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5376" w:rsidRPr="006A452E" w:rsidRDefault="00255376" w:rsidP="00F21511">
      <w:pPr>
        <w:jc w:val="center"/>
        <w:rPr>
          <w:rFonts w:ascii="Arial" w:hAnsi="Arial" w:cs="Arial"/>
          <w:b/>
          <w:lang w:val="ro-RO"/>
        </w:rPr>
      </w:pPr>
    </w:p>
    <w:p w:rsidR="00CD5439" w:rsidRPr="006A452E" w:rsidRDefault="00CD5439" w:rsidP="00F21511">
      <w:pPr>
        <w:jc w:val="center"/>
        <w:rPr>
          <w:rFonts w:ascii="Arial" w:hAnsi="Arial" w:cs="Arial"/>
          <w:b/>
          <w:lang w:val="ro-RO"/>
        </w:rPr>
      </w:pPr>
    </w:p>
    <w:p w:rsidR="003469F2" w:rsidRPr="006A452E" w:rsidRDefault="003469F2" w:rsidP="00F21511">
      <w:pPr>
        <w:jc w:val="center"/>
        <w:rPr>
          <w:rFonts w:ascii="Arial" w:hAnsi="Arial" w:cs="Arial"/>
          <w:b/>
          <w:lang w:val="ro-RO"/>
        </w:rPr>
      </w:pPr>
    </w:p>
    <w:p w:rsidR="00E01055" w:rsidRPr="006A452E" w:rsidRDefault="00E01055" w:rsidP="00F21511">
      <w:pPr>
        <w:jc w:val="center"/>
        <w:rPr>
          <w:rFonts w:ascii="Arial" w:hAnsi="Arial" w:cs="Arial"/>
          <w:b/>
          <w:lang w:val="ro-RO"/>
        </w:rPr>
      </w:pPr>
      <w:r w:rsidRPr="006A452E">
        <w:rPr>
          <w:rFonts w:ascii="Arial" w:hAnsi="Arial" w:cs="Arial"/>
          <w:b/>
          <w:lang w:val="ro-RO"/>
        </w:rPr>
        <w:t>GHIDUL PRIMARULU</w:t>
      </w:r>
      <w:r w:rsidR="003B4AC1" w:rsidRPr="006A452E">
        <w:rPr>
          <w:rFonts w:ascii="Arial" w:hAnsi="Arial" w:cs="Arial"/>
          <w:b/>
          <w:lang w:val="ro-RO"/>
        </w:rPr>
        <w:t>I</w:t>
      </w:r>
    </w:p>
    <w:p w:rsidR="007E5DA9" w:rsidRPr="006A452E" w:rsidRDefault="00403CA8" w:rsidP="00F21511">
      <w:pPr>
        <w:jc w:val="center"/>
        <w:rPr>
          <w:rFonts w:ascii="Arial" w:hAnsi="Arial" w:cs="Arial"/>
          <w:b/>
          <w:i/>
          <w:lang w:val="ro-RO"/>
        </w:rPr>
      </w:pPr>
      <w:r w:rsidRPr="006A452E">
        <w:rPr>
          <w:rFonts w:ascii="Arial" w:hAnsi="Arial" w:cs="Arial"/>
          <w:b/>
          <w:i/>
          <w:lang w:val="ro-RO"/>
        </w:rPr>
        <w:t>v.0</w:t>
      </w:r>
      <w:r w:rsidR="000C46A7">
        <w:rPr>
          <w:rFonts w:ascii="Arial" w:hAnsi="Arial" w:cs="Arial"/>
          <w:b/>
          <w:i/>
          <w:lang w:val="ro-RO"/>
        </w:rPr>
        <w:t>7</w:t>
      </w:r>
    </w:p>
    <w:p w:rsidR="00D04909" w:rsidRPr="006A452E" w:rsidRDefault="000C46A7" w:rsidP="00F21511">
      <w:pPr>
        <w:jc w:val="center"/>
        <w:rPr>
          <w:rFonts w:ascii="Arial" w:hAnsi="Arial" w:cs="Arial"/>
          <w:b/>
          <w:i/>
          <w:lang w:val="ro-RO"/>
        </w:rPr>
      </w:pPr>
      <w:r>
        <w:rPr>
          <w:rFonts w:ascii="Arial" w:hAnsi="Arial" w:cs="Arial"/>
          <w:b/>
          <w:i/>
          <w:lang w:val="ro-RO"/>
        </w:rPr>
        <w:t>Aprilie</w:t>
      </w:r>
      <w:r w:rsidR="006C71E8" w:rsidRPr="006A452E">
        <w:rPr>
          <w:rFonts w:ascii="Arial" w:hAnsi="Arial" w:cs="Arial"/>
          <w:b/>
          <w:i/>
          <w:lang w:val="ro-RO"/>
        </w:rPr>
        <w:t xml:space="preserve"> </w:t>
      </w:r>
      <w:r>
        <w:rPr>
          <w:rFonts w:ascii="Arial" w:hAnsi="Arial" w:cs="Arial"/>
          <w:b/>
          <w:i/>
          <w:lang w:val="ro-RO"/>
        </w:rPr>
        <w:t>2018</w:t>
      </w:r>
    </w:p>
    <w:p w:rsidR="00A3517C" w:rsidRPr="006A452E" w:rsidRDefault="00A3517C" w:rsidP="00F21511">
      <w:pPr>
        <w:jc w:val="center"/>
        <w:rPr>
          <w:rFonts w:ascii="Arial" w:hAnsi="Arial" w:cs="Arial"/>
          <w:b/>
          <w:i/>
          <w:lang w:val="ro-RO"/>
        </w:rPr>
      </w:pPr>
    </w:p>
    <w:p w:rsidR="00E01055" w:rsidRPr="006A452E" w:rsidRDefault="00E01055" w:rsidP="00636BF8">
      <w:pPr>
        <w:spacing w:line="360" w:lineRule="auto"/>
        <w:jc w:val="center"/>
        <w:rPr>
          <w:rFonts w:ascii="Arial" w:hAnsi="Arial" w:cs="Arial"/>
          <w:b/>
          <w:lang w:val="ro-RO"/>
        </w:rPr>
      </w:pPr>
      <w:r w:rsidRPr="006A452E">
        <w:rPr>
          <w:rFonts w:ascii="Arial" w:hAnsi="Arial" w:cs="Arial"/>
          <w:b/>
          <w:lang w:val="ro-RO"/>
        </w:rPr>
        <w:t xml:space="preserve">PENTRU </w:t>
      </w:r>
      <w:r w:rsidR="00063705" w:rsidRPr="006A452E">
        <w:rPr>
          <w:rFonts w:ascii="Arial" w:hAnsi="Arial" w:cs="Arial"/>
          <w:b/>
          <w:lang w:val="ro-RO"/>
        </w:rPr>
        <w:t>DESFĂȘURAREA</w:t>
      </w:r>
      <w:r w:rsidRPr="006A452E">
        <w:rPr>
          <w:rFonts w:ascii="Arial" w:hAnsi="Arial" w:cs="Arial"/>
          <w:b/>
          <w:lang w:val="ro-RO"/>
        </w:rPr>
        <w:t xml:space="preserve"> LUCRĂRILOR DE </w:t>
      </w:r>
      <w:r w:rsidR="00B31E7F" w:rsidRPr="006A452E">
        <w:rPr>
          <w:rFonts w:ascii="Arial" w:hAnsi="Arial" w:cs="Arial"/>
          <w:b/>
          <w:lang w:val="ro-RO"/>
        </w:rPr>
        <w:t>Î</w:t>
      </w:r>
      <w:r w:rsidRPr="006A452E">
        <w:rPr>
          <w:rFonts w:ascii="Arial" w:hAnsi="Arial" w:cs="Arial"/>
          <w:b/>
          <w:lang w:val="ro-RO"/>
        </w:rPr>
        <w:t>NREGIS</w:t>
      </w:r>
      <w:r w:rsidR="00063705" w:rsidRPr="006A452E">
        <w:rPr>
          <w:rFonts w:ascii="Arial" w:hAnsi="Arial" w:cs="Arial"/>
          <w:b/>
          <w:lang w:val="ro-RO"/>
        </w:rPr>
        <w:t>TRARE SISTEMATICĂ A I</w:t>
      </w:r>
      <w:r w:rsidRPr="006A452E">
        <w:rPr>
          <w:rFonts w:ascii="Arial" w:hAnsi="Arial" w:cs="Arial"/>
          <w:b/>
          <w:lang w:val="ro-RO"/>
        </w:rPr>
        <w:t>MOBILELOR PE SECTOARE CADASTRALE</w:t>
      </w:r>
    </w:p>
    <w:p w:rsidR="005E14C5" w:rsidRPr="006A452E" w:rsidRDefault="00E01055" w:rsidP="00F21511">
      <w:pPr>
        <w:jc w:val="center"/>
        <w:rPr>
          <w:rFonts w:ascii="Arial" w:hAnsi="Arial" w:cs="Arial"/>
          <w:b/>
          <w:lang w:val="ro-RO"/>
        </w:rPr>
      </w:pPr>
      <w:r w:rsidRPr="006A452E">
        <w:rPr>
          <w:rFonts w:ascii="Arial" w:hAnsi="Arial" w:cs="Arial"/>
          <w:b/>
          <w:lang w:val="ro-RO"/>
        </w:rPr>
        <w:t xml:space="preserve">(conform prevederilor OUG </w:t>
      </w:r>
      <w:r w:rsidR="00D022A7" w:rsidRPr="006A452E">
        <w:rPr>
          <w:rFonts w:ascii="Arial" w:hAnsi="Arial" w:cs="Arial"/>
          <w:b/>
          <w:lang w:val="ro-RO"/>
        </w:rPr>
        <w:t xml:space="preserve">nr. </w:t>
      </w:r>
      <w:r w:rsidRPr="006A452E">
        <w:rPr>
          <w:rFonts w:ascii="Arial" w:hAnsi="Arial" w:cs="Arial"/>
          <w:b/>
          <w:lang w:val="ro-RO"/>
        </w:rPr>
        <w:t>35/2016</w:t>
      </w:r>
      <w:r w:rsidR="000C46A7">
        <w:rPr>
          <w:rFonts w:ascii="Arial" w:hAnsi="Arial" w:cs="Arial"/>
          <w:b/>
          <w:lang w:val="ro-RO"/>
        </w:rPr>
        <w:t xml:space="preserve"> și OUG nr. 31/2018</w:t>
      </w:r>
      <w:r w:rsidRPr="006A452E">
        <w:rPr>
          <w:rFonts w:ascii="Arial" w:hAnsi="Arial" w:cs="Arial"/>
          <w:b/>
          <w:lang w:val="ro-RO"/>
        </w:rPr>
        <w:t>)</w:t>
      </w:r>
    </w:p>
    <w:p w:rsidR="005E14C5" w:rsidRPr="006A452E" w:rsidRDefault="005E14C5" w:rsidP="00B70AB0">
      <w:pPr>
        <w:jc w:val="both"/>
        <w:rPr>
          <w:rFonts w:ascii="Arial" w:hAnsi="Arial" w:cs="Arial"/>
          <w:lang w:val="ro-RO"/>
        </w:rPr>
      </w:pPr>
    </w:p>
    <w:p w:rsidR="00255376" w:rsidRPr="006A452E" w:rsidRDefault="00255376" w:rsidP="00255376">
      <w:pPr>
        <w:pStyle w:val="ListParagraph"/>
        <w:ind w:left="851"/>
        <w:jc w:val="both"/>
        <w:rPr>
          <w:rFonts w:ascii="Arial" w:hAnsi="Arial" w:cs="Arial"/>
          <w:lang w:val="ro-RO"/>
        </w:rPr>
      </w:pPr>
    </w:p>
    <w:p w:rsidR="00C9388D" w:rsidRPr="006A452E" w:rsidRDefault="00C9388D" w:rsidP="00255376">
      <w:pPr>
        <w:pStyle w:val="ListParagraph"/>
        <w:ind w:left="851"/>
        <w:jc w:val="both"/>
        <w:rPr>
          <w:rFonts w:ascii="Arial" w:hAnsi="Arial" w:cs="Arial"/>
          <w:lang w:val="ro-RO"/>
        </w:rPr>
      </w:pPr>
    </w:p>
    <w:p w:rsidR="00E50462" w:rsidRPr="006A452E" w:rsidRDefault="00E50462" w:rsidP="009D3D6C">
      <w:pPr>
        <w:pStyle w:val="Heading1"/>
        <w:numPr>
          <w:ilvl w:val="0"/>
          <w:numId w:val="19"/>
        </w:numPr>
        <w:ind w:left="720"/>
        <w:rPr>
          <w:rFonts w:ascii="Arial" w:hAnsi="Arial" w:cs="Arial"/>
          <w:b/>
          <w:sz w:val="24"/>
          <w:szCs w:val="24"/>
          <w:lang w:val="ro-RO"/>
        </w:rPr>
      </w:pPr>
      <w:r w:rsidRPr="006A452E">
        <w:rPr>
          <w:rFonts w:ascii="Arial" w:hAnsi="Arial" w:cs="Arial"/>
          <w:b/>
          <w:sz w:val="24"/>
          <w:szCs w:val="24"/>
          <w:lang w:val="ro-RO"/>
        </w:rPr>
        <w:t>INFORMAŢII GENERALE</w:t>
      </w:r>
    </w:p>
    <w:p w:rsidR="00E50462" w:rsidRPr="006A452E" w:rsidRDefault="00E50462" w:rsidP="00E50462">
      <w:pPr>
        <w:pStyle w:val="ListParagraph"/>
        <w:ind w:left="851"/>
        <w:jc w:val="both"/>
        <w:rPr>
          <w:rFonts w:ascii="Arial" w:hAnsi="Arial" w:cs="Arial"/>
          <w:lang w:val="ro-RO"/>
        </w:rPr>
      </w:pPr>
    </w:p>
    <w:p w:rsidR="006A20A9" w:rsidRDefault="00E50462" w:rsidP="00A3517C">
      <w:pPr>
        <w:spacing w:line="360" w:lineRule="auto"/>
        <w:ind w:firstLine="720"/>
        <w:jc w:val="both"/>
        <w:rPr>
          <w:rFonts w:ascii="Arial" w:hAnsi="Arial" w:cs="Arial"/>
          <w:lang w:val="ro-RO"/>
        </w:rPr>
      </w:pPr>
      <w:r w:rsidRPr="006A452E">
        <w:rPr>
          <w:rFonts w:ascii="Arial" w:hAnsi="Arial" w:cs="Arial"/>
          <w:lang w:val="ro-RO"/>
        </w:rPr>
        <w:t>În cadrul Programului Na</w:t>
      </w:r>
      <w:r w:rsidR="00F93558" w:rsidRPr="006A452E">
        <w:rPr>
          <w:rFonts w:ascii="Arial" w:hAnsi="Arial" w:cs="Arial"/>
          <w:lang w:val="ro-RO"/>
        </w:rPr>
        <w:t>ț</w:t>
      </w:r>
      <w:r w:rsidR="00857FAF" w:rsidRPr="006A452E">
        <w:rPr>
          <w:rFonts w:ascii="Arial" w:hAnsi="Arial" w:cs="Arial"/>
          <w:lang w:val="ro-RO"/>
        </w:rPr>
        <w:t>ional de Cadastru ș</w:t>
      </w:r>
      <w:r w:rsidRPr="006A452E">
        <w:rPr>
          <w:rFonts w:ascii="Arial" w:hAnsi="Arial" w:cs="Arial"/>
          <w:lang w:val="ro-RO"/>
        </w:rPr>
        <w:t>i Carte Funciară</w:t>
      </w:r>
      <w:r w:rsidR="00857FAF" w:rsidRPr="006A452E">
        <w:rPr>
          <w:rFonts w:ascii="Arial" w:hAnsi="Arial" w:cs="Arial"/>
          <w:lang w:val="ro-RO"/>
        </w:rPr>
        <w:t xml:space="preserve"> demarat de Agenția Națională de Cadastru ș</w:t>
      </w:r>
      <w:r w:rsidRPr="006A452E">
        <w:rPr>
          <w:rFonts w:ascii="Arial" w:hAnsi="Arial" w:cs="Arial"/>
          <w:lang w:val="ro-RO"/>
        </w:rPr>
        <w:t>i Publicitate Imobiliară</w:t>
      </w:r>
      <w:r w:rsidR="006C7C93" w:rsidRPr="006A452E">
        <w:rPr>
          <w:rFonts w:ascii="Arial" w:hAnsi="Arial" w:cs="Arial"/>
          <w:lang w:val="ro-RO"/>
        </w:rPr>
        <w:t xml:space="preserve"> (ANCPI)</w:t>
      </w:r>
      <w:r w:rsidRPr="006A452E">
        <w:rPr>
          <w:rFonts w:ascii="Arial" w:hAnsi="Arial" w:cs="Arial"/>
          <w:lang w:val="ro-RO"/>
        </w:rPr>
        <w:t xml:space="preserve"> în scopul înregistrării gratuite a imobilelor în</w:t>
      </w:r>
      <w:r w:rsidR="00857FAF" w:rsidRPr="006A452E">
        <w:rPr>
          <w:rFonts w:ascii="Arial" w:hAnsi="Arial" w:cs="Arial"/>
          <w:lang w:val="ro-RO"/>
        </w:rPr>
        <w:t xml:space="preserve"> sistemul integrat de cadastru ș</w:t>
      </w:r>
      <w:r w:rsidRPr="006A452E">
        <w:rPr>
          <w:rFonts w:ascii="Arial" w:hAnsi="Arial" w:cs="Arial"/>
          <w:lang w:val="ro-RO"/>
        </w:rPr>
        <w:t>i carte funciară</w:t>
      </w:r>
      <w:r w:rsidR="007E5DA9" w:rsidRPr="006A452E">
        <w:rPr>
          <w:rFonts w:ascii="Arial" w:hAnsi="Arial" w:cs="Arial"/>
          <w:lang w:val="ro-RO"/>
        </w:rPr>
        <w:t>,</w:t>
      </w:r>
      <w:r w:rsidRPr="006A452E">
        <w:rPr>
          <w:rFonts w:ascii="Arial" w:hAnsi="Arial" w:cs="Arial"/>
          <w:lang w:val="ro-RO"/>
        </w:rPr>
        <w:t xml:space="preserve"> sunt finan</w:t>
      </w:r>
      <w:r w:rsidR="00857FAF" w:rsidRPr="006A452E">
        <w:rPr>
          <w:rFonts w:ascii="Arial" w:hAnsi="Arial" w:cs="Arial"/>
          <w:lang w:val="ro-RO"/>
        </w:rPr>
        <w:t>ț</w:t>
      </w:r>
      <w:r w:rsidRPr="006A452E">
        <w:rPr>
          <w:rFonts w:ascii="Arial" w:hAnsi="Arial" w:cs="Arial"/>
          <w:lang w:val="ro-RO"/>
        </w:rPr>
        <w:t>ate, confo</w:t>
      </w:r>
      <w:r w:rsidR="00F93558" w:rsidRPr="006A452E">
        <w:rPr>
          <w:rFonts w:ascii="Arial" w:hAnsi="Arial" w:cs="Arial"/>
          <w:lang w:val="ro-RO"/>
        </w:rPr>
        <w:t>rm prevederilor art.</w:t>
      </w:r>
      <w:r w:rsidR="004E6390" w:rsidRPr="006A452E">
        <w:rPr>
          <w:rFonts w:ascii="Arial" w:hAnsi="Arial" w:cs="Arial"/>
          <w:lang w:val="ro-RO"/>
        </w:rPr>
        <w:t xml:space="preserve"> </w:t>
      </w:r>
      <w:r w:rsidR="00F93558" w:rsidRPr="006A452E">
        <w:rPr>
          <w:rFonts w:ascii="Arial" w:hAnsi="Arial" w:cs="Arial"/>
          <w:lang w:val="ro-RO"/>
        </w:rPr>
        <w:t>9 alin.</w:t>
      </w:r>
      <w:r w:rsidR="006C71E8" w:rsidRPr="006A452E">
        <w:rPr>
          <w:rFonts w:ascii="Arial" w:hAnsi="Arial" w:cs="Arial"/>
          <w:lang w:val="ro-RO"/>
        </w:rPr>
        <w:t xml:space="preserve"> </w:t>
      </w:r>
      <w:r w:rsidRPr="006A452E">
        <w:rPr>
          <w:rFonts w:ascii="Arial" w:hAnsi="Arial" w:cs="Arial"/>
          <w:lang w:val="ro-RO"/>
        </w:rPr>
        <w:t>(34</w:t>
      </w:r>
      <w:r w:rsidRPr="006A452E">
        <w:rPr>
          <w:rFonts w:ascii="Arial" w:hAnsi="Arial" w:cs="Arial"/>
          <w:vertAlign w:val="superscript"/>
          <w:lang w:val="ro-RO"/>
        </w:rPr>
        <w:t>1</w:t>
      </w:r>
      <w:r w:rsidR="00362923" w:rsidRPr="006A452E">
        <w:rPr>
          <w:rFonts w:ascii="Arial" w:hAnsi="Arial" w:cs="Arial"/>
          <w:lang w:val="ro-RO"/>
        </w:rPr>
        <w:t>)-(</w:t>
      </w:r>
      <w:r w:rsidRPr="006A452E">
        <w:rPr>
          <w:rFonts w:ascii="Arial" w:hAnsi="Arial" w:cs="Arial"/>
          <w:lang w:val="ro-RO"/>
        </w:rPr>
        <w:t>34</w:t>
      </w:r>
      <w:r w:rsidRPr="006A452E">
        <w:rPr>
          <w:rFonts w:ascii="Arial" w:hAnsi="Arial" w:cs="Arial"/>
          <w:vertAlign w:val="superscript"/>
          <w:lang w:val="ro-RO"/>
        </w:rPr>
        <w:t>12</w:t>
      </w:r>
      <w:r w:rsidR="00857FAF" w:rsidRPr="006A452E">
        <w:rPr>
          <w:rFonts w:ascii="Arial" w:hAnsi="Arial" w:cs="Arial"/>
          <w:lang w:val="ro-RO"/>
        </w:rPr>
        <w:t>) din Legea cadastrului și a publicităț</w:t>
      </w:r>
      <w:r w:rsidR="00F93558" w:rsidRPr="006A452E">
        <w:rPr>
          <w:rFonts w:ascii="Arial" w:hAnsi="Arial" w:cs="Arial"/>
          <w:lang w:val="ro-RO"/>
        </w:rPr>
        <w:t>ii imobiliare nr.</w:t>
      </w:r>
      <w:r w:rsidR="006C71E8" w:rsidRPr="006A452E">
        <w:rPr>
          <w:rFonts w:ascii="Arial" w:hAnsi="Arial" w:cs="Arial"/>
          <w:lang w:val="ro-RO"/>
        </w:rPr>
        <w:t xml:space="preserve"> </w:t>
      </w:r>
      <w:r w:rsidRPr="006A452E">
        <w:rPr>
          <w:rFonts w:ascii="Arial" w:hAnsi="Arial" w:cs="Arial"/>
          <w:lang w:val="ro-RO"/>
        </w:rPr>
        <w:t>7/1996, republicată, cu modificările</w:t>
      </w:r>
      <w:r w:rsidR="006C71E8" w:rsidRPr="006A452E">
        <w:rPr>
          <w:rFonts w:ascii="Arial" w:hAnsi="Arial" w:cs="Arial"/>
          <w:lang w:val="ro-RO"/>
        </w:rPr>
        <w:t xml:space="preserve"> și completările</w:t>
      </w:r>
      <w:r w:rsidRPr="006A452E">
        <w:rPr>
          <w:rFonts w:ascii="Arial" w:hAnsi="Arial" w:cs="Arial"/>
          <w:lang w:val="ro-RO"/>
        </w:rPr>
        <w:t xml:space="preserve"> ulterioare</w:t>
      </w:r>
      <w:r w:rsidR="00C426FA" w:rsidRPr="006A452E">
        <w:rPr>
          <w:rFonts w:ascii="Arial" w:hAnsi="Arial" w:cs="Arial"/>
          <w:lang w:val="ro-RO"/>
        </w:rPr>
        <w:t xml:space="preserve"> </w:t>
      </w:r>
      <w:r w:rsidR="000E152D" w:rsidRPr="006A452E">
        <w:rPr>
          <w:rFonts w:ascii="Arial" w:hAnsi="Arial" w:cs="Arial"/>
          <w:lang w:val="ro-RO"/>
        </w:rPr>
        <w:t>(</w:t>
      </w:r>
      <w:r w:rsidR="006C7C93" w:rsidRPr="006A452E">
        <w:rPr>
          <w:rFonts w:ascii="Arial" w:hAnsi="Arial" w:cs="Arial"/>
          <w:lang w:val="ro-RO"/>
        </w:rPr>
        <w:t>Lege</w:t>
      </w:r>
      <w:r w:rsidR="00F93558" w:rsidRPr="006A452E">
        <w:rPr>
          <w:rFonts w:ascii="Arial" w:hAnsi="Arial" w:cs="Arial"/>
          <w:lang w:val="ro-RO"/>
        </w:rPr>
        <w:t>a nr.</w:t>
      </w:r>
      <w:r w:rsidR="006C71E8" w:rsidRPr="006A452E">
        <w:rPr>
          <w:rFonts w:ascii="Arial" w:hAnsi="Arial" w:cs="Arial"/>
          <w:lang w:val="ro-RO"/>
        </w:rPr>
        <w:t xml:space="preserve"> </w:t>
      </w:r>
      <w:r w:rsidR="00A01F33" w:rsidRPr="006A452E">
        <w:rPr>
          <w:rFonts w:ascii="Arial" w:hAnsi="Arial" w:cs="Arial"/>
          <w:lang w:val="ro-RO"/>
        </w:rPr>
        <w:t>7/1996</w:t>
      </w:r>
      <w:r w:rsidR="006C7C93" w:rsidRPr="006A452E">
        <w:rPr>
          <w:rFonts w:ascii="Arial" w:hAnsi="Arial" w:cs="Arial"/>
          <w:lang w:val="ro-RO"/>
        </w:rPr>
        <w:t>)</w:t>
      </w:r>
      <w:r w:rsidRPr="006A452E">
        <w:rPr>
          <w:rFonts w:ascii="Arial" w:hAnsi="Arial" w:cs="Arial"/>
          <w:lang w:val="ro-RO"/>
        </w:rPr>
        <w:t xml:space="preserve">, </w:t>
      </w:r>
      <w:r w:rsidR="006A20A9" w:rsidRPr="006A20A9">
        <w:rPr>
          <w:rFonts w:ascii="Arial" w:hAnsi="Arial" w:cs="Arial"/>
          <w:lang w:val="ro-RO"/>
        </w:rPr>
        <w:t>lucrările de înregistrare sistematică ce vor fi iniț</w:t>
      </w:r>
      <w:r w:rsidR="006A20A9">
        <w:rPr>
          <w:rFonts w:ascii="Arial" w:hAnsi="Arial" w:cs="Arial"/>
          <w:lang w:val="ro-RO"/>
        </w:rPr>
        <w:t>iate de unități administrativ-</w:t>
      </w:r>
      <w:r w:rsidR="006A20A9" w:rsidRPr="006A20A9">
        <w:rPr>
          <w:rFonts w:ascii="Arial" w:hAnsi="Arial" w:cs="Arial"/>
          <w:lang w:val="ro-RO"/>
        </w:rPr>
        <w:t>teritoriale</w:t>
      </w:r>
      <w:r w:rsidR="006A20A9">
        <w:rPr>
          <w:rFonts w:ascii="Arial" w:hAnsi="Arial" w:cs="Arial"/>
          <w:lang w:val="ro-RO"/>
        </w:rPr>
        <w:t xml:space="preserve"> (UAT)</w:t>
      </w:r>
      <w:r w:rsidR="006A20A9" w:rsidRPr="006A20A9">
        <w:rPr>
          <w:rFonts w:ascii="Arial" w:hAnsi="Arial" w:cs="Arial"/>
          <w:lang w:val="ro-RO"/>
        </w:rPr>
        <w:t xml:space="preserve">, având ca obiect atât sectoare cadastrale care cuprind imobile din extravilan, cât și sectoare cadastrale </w:t>
      </w:r>
      <w:r w:rsidR="006A20A9">
        <w:rPr>
          <w:rFonts w:ascii="Arial" w:hAnsi="Arial" w:cs="Arial"/>
          <w:lang w:val="ro-RO"/>
        </w:rPr>
        <w:t xml:space="preserve">mixte, care </w:t>
      </w:r>
      <w:r w:rsidR="006A20A9" w:rsidRPr="006A20A9">
        <w:rPr>
          <w:rFonts w:ascii="Arial" w:hAnsi="Arial" w:cs="Arial"/>
          <w:lang w:val="ro-RO"/>
        </w:rPr>
        <w:t>cuprind imobile din extravilan și din intravilan, indiferent de calitatea titularului dreptului, respectiv proprietar, titular al unui drept real asupra imobilului sau posesor</w:t>
      </w:r>
      <w:r w:rsidR="006A20A9">
        <w:rPr>
          <w:rFonts w:ascii="Arial" w:hAnsi="Arial" w:cs="Arial"/>
          <w:lang w:val="ro-RO"/>
        </w:rPr>
        <w:t>.</w:t>
      </w:r>
    </w:p>
    <w:p w:rsidR="00E50462" w:rsidRPr="006A452E" w:rsidRDefault="00E50462" w:rsidP="00A3517C">
      <w:pPr>
        <w:spacing w:line="360" w:lineRule="auto"/>
        <w:ind w:firstLine="720"/>
        <w:jc w:val="both"/>
        <w:rPr>
          <w:rFonts w:ascii="Arial" w:hAnsi="Arial" w:cs="Arial"/>
          <w:lang w:val="ro-RO"/>
        </w:rPr>
      </w:pPr>
      <w:r w:rsidRPr="006A452E">
        <w:rPr>
          <w:rFonts w:ascii="Arial" w:hAnsi="Arial" w:cs="Arial"/>
          <w:lang w:val="ro-RO"/>
        </w:rPr>
        <w:t>Prin ex</w:t>
      </w:r>
      <w:r w:rsidR="00857FAF" w:rsidRPr="006A452E">
        <w:rPr>
          <w:rFonts w:ascii="Arial" w:hAnsi="Arial" w:cs="Arial"/>
          <w:lang w:val="ro-RO"/>
        </w:rPr>
        <w:t xml:space="preserve">cepție, în </w:t>
      </w:r>
      <w:r w:rsidR="006C71E8" w:rsidRPr="006A452E">
        <w:rPr>
          <w:rFonts w:ascii="Arial" w:hAnsi="Arial" w:cs="Arial"/>
          <w:lang w:val="ro-RO"/>
        </w:rPr>
        <w:t>UAT- urile</w:t>
      </w:r>
      <w:r w:rsidRPr="006A452E">
        <w:rPr>
          <w:rFonts w:ascii="Arial" w:hAnsi="Arial" w:cs="Arial"/>
          <w:lang w:val="ro-RO"/>
        </w:rPr>
        <w:t xml:space="preserve"> în care nu sunt </w:t>
      </w:r>
      <w:r w:rsidR="006A20A9">
        <w:rPr>
          <w:rFonts w:ascii="Arial" w:hAnsi="Arial" w:cs="Arial"/>
          <w:lang w:val="ro-RO"/>
        </w:rPr>
        <w:t>imobile</w:t>
      </w:r>
      <w:r w:rsidRPr="006A452E">
        <w:rPr>
          <w:rFonts w:ascii="Arial" w:hAnsi="Arial" w:cs="Arial"/>
          <w:lang w:val="ro-RO"/>
        </w:rPr>
        <w:t xml:space="preserve"> în extravilan, lucrările de înregistrare sistematică pot fi demarate la nivelul sectoarelor cadastrale din intravilan. </w:t>
      </w:r>
    </w:p>
    <w:p w:rsidR="00E50462" w:rsidRPr="006A452E" w:rsidRDefault="00E50462" w:rsidP="00A3517C">
      <w:pPr>
        <w:spacing w:line="360" w:lineRule="auto"/>
        <w:ind w:firstLine="720"/>
        <w:jc w:val="both"/>
        <w:rPr>
          <w:rFonts w:ascii="Arial" w:hAnsi="Arial" w:cs="Arial"/>
          <w:lang w:val="ro-RO"/>
        </w:rPr>
      </w:pPr>
      <w:r w:rsidRPr="006A452E">
        <w:rPr>
          <w:rFonts w:ascii="Arial" w:hAnsi="Arial" w:cs="Arial"/>
          <w:b/>
          <w:lang w:val="ro-RO"/>
        </w:rPr>
        <w:t>Sectorul cada</w:t>
      </w:r>
      <w:r w:rsidR="00857FAF" w:rsidRPr="006A452E">
        <w:rPr>
          <w:rFonts w:ascii="Arial" w:hAnsi="Arial" w:cs="Arial"/>
          <w:b/>
          <w:lang w:val="ro-RO"/>
        </w:rPr>
        <w:t>stral</w:t>
      </w:r>
      <w:r w:rsidR="00857FAF" w:rsidRPr="006A452E">
        <w:rPr>
          <w:rFonts w:ascii="Arial" w:hAnsi="Arial" w:cs="Arial"/>
          <w:lang w:val="ro-RO"/>
        </w:rPr>
        <w:t xml:space="preserve"> este unitatea de suprafață</w:t>
      </w:r>
      <w:r w:rsidRPr="006A452E">
        <w:rPr>
          <w:rFonts w:ascii="Arial" w:hAnsi="Arial" w:cs="Arial"/>
          <w:lang w:val="ro-RO"/>
        </w:rPr>
        <w:t xml:space="preserve"> delimitată de elem</w:t>
      </w:r>
      <w:r w:rsidR="00857FAF" w:rsidRPr="006A452E">
        <w:rPr>
          <w:rFonts w:ascii="Arial" w:hAnsi="Arial" w:cs="Arial"/>
          <w:lang w:val="ro-RO"/>
        </w:rPr>
        <w:t>ente liniare stabile în timp -</w:t>
      </w:r>
      <w:r w:rsidR="00E613FE" w:rsidRPr="006A452E">
        <w:rPr>
          <w:rFonts w:ascii="Arial" w:hAnsi="Arial" w:cs="Arial"/>
          <w:lang w:val="ro-RO"/>
        </w:rPr>
        <w:t xml:space="preserve"> </w:t>
      </w:r>
      <w:r w:rsidR="00857FAF" w:rsidRPr="006A452E">
        <w:rPr>
          <w:rFonts w:ascii="Arial" w:hAnsi="Arial" w:cs="Arial"/>
          <w:lang w:val="ro-RO"/>
        </w:rPr>
        <w:t>ș</w:t>
      </w:r>
      <w:r w:rsidRPr="006A452E">
        <w:rPr>
          <w:rFonts w:ascii="Arial" w:hAnsi="Arial" w:cs="Arial"/>
          <w:lang w:val="ro-RO"/>
        </w:rPr>
        <w:t>osele, ape, canale, diguri, căi ferate etc.</w:t>
      </w:r>
    </w:p>
    <w:p w:rsidR="00E82425" w:rsidRDefault="00164F5A" w:rsidP="00164F5A">
      <w:pPr>
        <w:spacing w:line="360" w:lineRule="auto"/>
        <w:ind w:firstLine="720"/>
        <w:jc w:val="both"/>
        <w:rPr>
          <w:rFonts w:ascii="Arial" w:hAnsi="Arial" w:cs="Arial"/>
          <w:lang w:val="ro-RO"/>
        </w:rPr>
      </w:pPr>
      <w:r w:rsidRPr="006A452E">
        <w:rPr>
          <w:rFonts w:ascii="Arial" w:hAnsi="Arial" w:cs="Arial"/>
          <w:lang w:val="ro-RO"/>
        </w:rPr>
        <w:t>Oficiul de cadastru și publicitate imobiliară (OCPI) determină sectoarele cadastrale pentru întreg UAT- ul</w:t>
      </w:r>
      <w:r w:rsidR="00EA1B54" w:rsidRPr="006A452E">
        <w:rPr>
          <w:rFonts w:ascii="Arial" w:hAnsi="Arial" w:cs="Arial"/>
          <w:lang w:val="ro-RO"/>
        </w:rPr>
        <w:t>,</w:t>
      </w:r>
      <w:r w:rsidRPr="006A452E">
        <w:rPr>
          <w:rFonts w:ascii="Arial" w:hAnsi="Arial" w:cs="Arial"/>
          <w:lang w:val="ro-RO"/>
        </w:rPr>
        <w:t xml:space="preserve"> </w:t>
      </w:r>
      <w:r w:rsidR="00E82425">
        <w:rPr>
          <w:rFonts w:ascii="Arial" w:hAnsi="Arial" w:cs="Arial"/>
          <w:lang w:val="ro-RO"/>
        </w:rPr>
        <w:t>conform</w:t>
      </w:r>
      <w:r w:rsidR="00E82425" w:rsidRPr="00E82425">
        <w:t xml:space="preserve"> </w:t>
      </w:r>
      <w:r w:rsidR="00E82425" w:rsidRPr="00E82425">
        <w:rPr>
          <w:rFonts w:ascii="Arial" w:hAnsi="Arial" w:cs="Arial"/>
          <w:lang w:val="ro-RO"/>
        </w:rPr>
        <w:t>procedurilor interne stabilite la nivelul ANCPI</w:t>
      </w:r>
      <w:r w:rsidR="00E82425">
        <w:rPr>
          <w:rFonts w:ascii="Arial" w:hAnsi="Arial" w:cs="Arial"/>
          <w:lang w:val="ro-RO"/>
        </w:rPr>
        <w:t>,</w:t>
      </w:r>
      <w:r w:rsidR="00E82425" w:rsidRPr="006A452E">
        <w:rPr>
          <w:rFonts w:ascii="Arial" w:hAnsi="Arial" w:cs="Arial"/>
          <w:lang w:val="ro-RO"/>
        </w:rPr>
        <w:t xml:space="preserve"> </w:t>
      </w:r>
      <w:r w:rsidRPr="006A452E">
        <w:rPr>
          <w:rFonts w:ascii="Arial" w:hAnsi="Arial" w:cs="Arial"/>
          <w:lang w:val="ro-RO"/>
        </w:rPr>
        <w:t>în vederea asigurării unei gestionări eficiente a lucrărilor de înregistrare sistematică la nivel de UAT</w:t>
      </w:r>
      <w:r w:rsidR="00E82425">
        <w:rPr>
          <w:rFonts w:ascii="Arial" w:hAnsi="Arial" w:cs="Arial"/>
          <w:lang w:val="ro-RO"/>
        </w:rPr>
        <w:t>.</w:t>
      </w:r>
    </w:p>
    <w:p w:rsidR="00164F5A" w:rsidRPr="006A452E" w:rsidRDefault="006A20A9" w:rsidP="00164F5A">
      <w:pPr>
        <w:spacing w:line="360" w:lineRule="auto"/>
        <w:ind w:firstLine="720"/>
        <w:jc w:val="both"/>
        <w:rPr>
          <w:rFonts w:ascii="Arial" w:hAnsi="Arial" w:cs="Arial"/>
          <w:lang w:val="ro-RO"/>
        </w:rPr>
      </w:pPr>
      <w:r>
        <w:rPr>
          <w:rFonts w:ascii="Arial" w:hAnsi="Arial" w:cs="Arial"/>
          <w:lang w:val="ro-RO"/>
        </w:rPr>
        <w:t>A</w:t>
      </w:r>
      <w:r w:rsidRPr="006A20A9">
        <w:rPr>
          <w:rFonts w:ascii="Arial" w:hAnsi="Arial" w:cs="Arial"/>
          <w:lang w:val="ro-RO"/>
        </w:rPr>
        <w:t>nterior demarării procesului de achiziție publică</w:t>
      </w:r>
      <w:r w:rsidR="00164F5A" w:rsidRPr="006A452E">
        <w:rPr>
          <w:rFonts w:ascii="Arial" w:hAnsi="Arial" w:cs="Arial"/>
          <w:lang w:val="ro-RO"/>
        </w:rPr>
        <w:t xml:space="preserve">, OCPI împreună cu primăria stabilesc sectoarele cadastrale care vor face obiectul contractului </w:t>
      </w:r>
      <w:r>
        <w:rPr>
          <w:rFonts w:ascii="Arial" w:hAnsi="Arial" w:cs="Arial"/>
          <w:lang w:val="ro-RO"/>
        </w:rPr>
        <w:t>de</w:t>
      </w:r>
      <w:r w:rsidR="00164F5A" w:rsidRPr="006A452E">
        <w:rPr>
          <w:rFonts w:ascii="Arial" w:hAnsi="Arial" w:cs="Arial"/>
          <w:lang w:val="ro-RO"/>
        </w:rPr>
        <w:t xml:space="preserve"> servicii </w:t>
      </w:r>
      <w:r w:rsidR="00AD2BD4">
        <w:rPr>
          <w:rFonts w:ascii="Arial" w:hAnsi="Arial" w:cs="Arial"/>
          <w:lang w:val="ro-RO"/>
        </w:rPr>
        <w:t>pentru</w:t>
      </w:r>
      <w:r w:rsidR="00AD2BD4" w:rsidRPr="006A452E">
        <w:rPr>
          <w:rFonts w:ascii="Arial" w:hAnsi="Arial" w:cs="Arial"/>
          <w:lang w:val="ro-RO"/>
        </w:rPr>
        <w:t xml:space="preserve"> </w:t>
      </w:r>
      <w:r w:rsidR="00164F5A" w:rsidRPr="006A452E">
        <w:rPr>
          <w:rFonts w:ascii="Arial" w:hAnsi="Arial" w:cs="Arial"/>
          <w:lang w:val="ro-RO"/>
        </w:rPr>
        <w:t>înregistrare</w:t>
      </w:r>
      <w:r w:rsidR="00AD2BD4">
        <w:rPr>
          <w:rFonts w:ascii="Arial" w:hAnsi="Arial" w:cs="Arial"/>
          <w:lang w:val="ro-RO"/>
        </w:rPr>
        <w:t>a</w:t>
      </w:r>
      <w:r w:rsidR="00164F5A" w:rsidRPr="006A452E">
        <w:rPr>
          <w:rFonts w:ascii="Arial" w:hAnsi="Arial" w:cs="Arial"/>
          <w:lang w:val="ro-RO"/>
        </w:rPr>
        <w:t xml:space="preserve"> sistematică a imobilelor</w:t>
      </w:r>
      <w:r w:rsidR="00164274" w:rsidRPr="006A452E">
        <w:rPr>
          <w:rFonts w:ascii="Arial" w:hAnsi="Arial" w:cs="Arial"/>
          <w:lang w:val="ro-RO"/>
        </w:rPr>
        <w:t>.</w:t>
      </w:r>
    </w:p>
    <w:p w:rsidR="001048DA" w:rsidRPr="006A452E" w:rsidRDefault="00164274" w:rsidP="00164F5A">
      <w:pPr>
        <w:spacing w:line="360" w:lineRule="auto"/>
        <w:ind w:firstLine="720"/>
        <w:jc w:val="both"/>
        <w:rPr>
          <w:rFonts w:ascii="Arial" w:hAnsi="Arial" w:cs="Arial"/>
          <w:lang w:val="ro-RO"/>
        </w:rPr>
      </w:pPr>
      <w:r w:rsidRPr="006A452E">
        <w:rPr>
          <w:rFonts w:ascii="Arial" w:hAnsi="Arial" w:cs="Arial"/>
          <w:b/>
          <w:lang w:val="ro-RO"/>
        </w:rPr>
        <w:lastRenderedPageBreak/>
        <w:t>UAT- urile beneficiare ale finanţării lucrărilor de înregistrare sistematică au obligaţia de a include cu prioritate în sectoarele cadastrale care fac obiectul contractului de achiziție publică terenurile aferente proiectelor de inf</w:t>
      </w:r>
      <w:r w:rsidR="002E5B96" w:rsidRPr="006A452E">
        <w:rPr>
          <w:rFonts w:ascii="Arial" w:hAnsi="Arial" w:cs="Arial"/>
          <w:b/>
          <w:lang w:val="ro-RO"/>
        </w:rPr>
        <w:t>rastructură de interes naţional</w:t>
      </w:r>
      <w:r w:rsidR="00A06870" w:rsidRPr="006A452E">
        <w:rPr>
          <w:rFonts w:ascii="Arial" w:hAnsi="Arial" w:cs="Arial"/>
          <w:b/>
          <w:lang w:val="ro-RO"/>
        </w:rPr>
        <w:t>,</w:t>
      </w:r>
      <w:r w:rsidR="002E5B96" w:rsidRPr="006A452E">
        <w:rPr>
          <w:rFonts w:ascii="Arial" w:hAnsi="Arial" w:cs="Arial"/>
          <w:b/>
          <w:lang w:val="ro-RO"/>
        </w:rPr>
        <w:t xml:space="preserve"> </w:t>
      </w:r>
      <w:r w:rsidR="006A20A9" w:rsidRPr="006A20A9">
        <w:rPr>
          <w:rFonts w:ascii="Arial" w:hAnsi="Arial" w:cs="Arial"/>
          <w:b/>
          <w:lang w:val="ro-RO"/>
        </w:rPr>
        <w:t>precum și cele care fac obiectul subvențiilor plătite de Agenția de Plăț</w:t>
      </w:r>
      <w:r w:rsidR="003B5E85">
        <w:rPr>
          <w:rFonts w:ascii="Arial" w:hAnsi="Arial" w:cs="Arial"/>
          <w:b/>
          <w:lang w:val="ro-RO"/>
        </w:rPr>
        <w:t xml:space="preserve">i și Intervenție în Agricultură </w:t>
      </w:r>
      <w:r w:rsidR="00F9020E" w:rsidRPr="006A452E">
        <w:rPr>
          <w:rFonts w:ascii="Arial" w:hAnsi="Arial" w:cs="Arial"/>
          <w:b/>
          <w:lang w:val="ro-RO"/>
        </w:rPr>
        <w:t>(APIA)</w:t>
      </w:r>
      <w:r w:rsidR="003B5E85">
        <w:rPr>
          <w:rFonts w:ascii="Arial" w:hAnsi="Arial" w:cs="Arial"/>
          <w:lang w:val="ro-RO"/>
        </w:rPr>
        <w:t>.</w:t>
      </w:r>
      <w:r w:rsidR="002E5B96" w:rsidRPr="006A452E">
        <w:rPr>
          <w:rFonts w:ascii="Arial" w:hAnsi="Arial" w:cs="Arial"/>
          <w:b/>
          <w:lang w:val="ro-RO"/>
        </w:rPr>
        <w:t>(RL 1)</w:t>
      </w:r>
    </w:p>
    <w:p w:rsidR="006C7C93" w:rsidRPr="006A452E" w:rsidRDefault="002E5CE6" w:rsidP="00A3517C">
      <w:pPr>
        <w:spacing w:line="360" w:lineRule="auto"/>
        <w:ind w:firstLine="720"/>
        <w:jc w:val="both"/>
        <w:rPr>
          <w:rFonts w:ascii="Arial" w:eastAsia="Calibri" w:hAnsi="Arial" w:cs="Arial"/>
          <w:lang w:val="ro-RO"/>
        </w:rPr>
      </w:pPr>
      <w:r w:rsidRPr="006A452E">
        <w:rPr>
          <w:rFonts w:ascii="Arial" w:eastAsia="Calibri" w:hAnsi="Arial" w:cs="Arial"/>
          <w:lang w:val="ro-RO"/>
        </w:rPr>
        <w:t>S</w:t>
      </w:r>
      <w:r w:rsidR="006C7C93" w:rsidRPr="006A452E">
        <w:rPr>
          <w:rFonts w:ascii="Arial" w:eastAsia="Calibri" w:hAnsi="Arial" w:cs="Arial"/>
          <w:lang w:val="ro-RO"/>
        </w:rPr>
        <w:t xml:space="preserve">unt exceptate de la finanțare UAT- urile care au demarat lucrări de înregistrare sistematică prin protocoale de colaborare încheiate cu ANCPI. </w:t>
      </w:r>
      <w:r w:rsidR="009C0050" w:rsidRPr="006A452E">
        <w:rPr>
          <w:rFonts w:ascii="Arial" w:eastAsia="Calibri" w:hAnsi="Arial" w:cs="Arial"/>
          <w:lang w:val="ro-RO"/>
        </w:rPr>
        <w:t>Aceste UAT- uri pot solicita cofinanțarea lucrărilor de înregistrare</w:t>
      </w:r>
      <w:r w:rsidR="00F93558" w:rsidRPr="006A452E">
        <w:rPr>
          <w:rFonts w:ascii="Arial" w:eastAsia="Calibri" w:hAnsi="Arial" w:cs="Arial"/>
          <w:lang w:val="ro-RO"/>
        </w:rPr>
        <w:t xml:space="preserve"> sistematică în condițiile art.</w:t>
      </w:r>
      <w:r w:rsidR="00142448" w:rsidRPr="006A452E">
        <w:rPr>
          <w:rFonts w:ascii="Arial" w:eastAsia="Calibri" w:hAnsi="Arial" w:cs="Arial"/>
          <w:lang w:val="ro-RO"/>
        </w:rPr>
        <w:t xml:space="preserve"> </w:t>
      </w:r>
      <w:r w:rsidR="009C0050" w:rsidRPr="006A452E">
        <w:rPr>
          <w:rFonts w:ascii="Arial" w:eastAsia="Calibri" w:hAnsi="Arial" w:cs="Arial"/>
          <w:lang w:val="ro-RO"/>
        </w:rPr>
        <w:t xml:space="preserve">9 </w:t>
      </w:r>
      <w:r w:rsidR="00F93558" w:rsidRPr="006A452E">
        <w:rPr>
          <w:rFonts w:ascii="Arial" w:eastAsia="Calibri" w:hAnsi="Arial" w:cs="Arial"/>
          <w:lang w:val="ro-RO"/>
        </w:rPr>
        <w:t>alin.</w:t>
      </w:r>
      <w:r w:rsidR="00142448" w:rsidRPr="006A452E">
        <w:rPr>
          <w:rFonts w:ascii="Arial" w:eastAsia="Calibri" w:hAnsi="Arial" w:cs="Arial"/>
          <w:lang w:val="ro-RO"/>
        </w:rPr>
        <w:t xml:space="preserve"> </w:t>
      </w:r>
      <w:r w:rsidR="009C0050" w:rsidRPr="006A452E">
        <w:rPr>
          <w:rFonts w:ascii="Arial" w:eastAsia="Calibri" w:hAnsi="Arial" w:cs="Arial"/>
          <w:lang w:val="ro-RO"/>
        </w:rPr>
        <w:t>(29)-(34) din Lege</w:t>
      </w:r>
      <w:r w:rsidR="00F93558" w:rsidRPr="006A452E">
        <w:rPr>
          <w:rFonts w:ascii="Arial" w:eastAsia="Calibri" w:hAnsi="Arial" w:cs="Arial"/>
          <w:lang w:val="ro-RO"/>
        </w:rPr>
        <w:t>a nr.</w:t>
      </w:r>
      <w:r w:rsidR="00142448" w:rsidRPr="006A452E">
        <w:rPr>
          <w:rFonts w:ascii="Arial" w:eastAsia="Calibri" w:hAnsi="Arial" w:cs="Arial"/>
          <w:lang w:val="ro-RO"/>
        </w:rPr>
        <w:t xml:space="preserve"> </w:t>
      </w:r>
      <w:r w:rsidRPr="006A452E">
        <w:rPr>
          <w:rFonts w:ascii="Arial" w:eastAsia="Calibri" w:hAnsi="Arial" w:cs="Arial"/>
          <w:lang w:val="ro-RO"/>
        </w:rPr>
        <w:t>7/1996</w:t>
      </w:r>
      <w:r w:rsidR="009C0050" w:rsidRPr="006A452E">
        <w:rPr>
          <w:rFonts w:ascii="Arial" w:eastAsia="Calibri" w:hAnsi="Arial" w:cs="Arial"/>
          <w:lang w:val="ro-RO"/>
        </w:rPr>
        <w:t xml:space="preserve">, ori, în cazul în care </w:t>
      </w:r>
      <w:r w:rsidR="009576E5" w:rsidRPr="006A452E">
        <w:rPr>
          <w:rFonts w:ascii="Arial" w:eastAsia="Calibri" w:hAnsi="Arial" w:cs="Arial"/>
          <w:lang w:val="ro-RO"/>
        </w:rPr>
        <w:t>procedur</w:t>
      </w:r>
      <w:r w:rsidR="004C0871" w:rsidRPr="006A452E">
        <w:rPr>
          <w:rFonts w:ascii="Arial" w:eastAsia="Calibri" w:hAnsi="Arial" w:cs="Arial"/>
          <w:lang w:val="ro-RO"/>
        </w:rPr>
        <w:t>ile de achiziție nu au fost iniț</w:t>
      </w:r>
      <w:r w:rsidR="009576E5" w:rsidRPr="006A452E">
        <w:rPr>
          <w:rFonts w:ascii="Arial" w:eastAsia="Calibri" w:hAnsi="Arial" w:cs="Arial"/>
          <w:lang w:val="ro-RO"/>
        </w:rPr>
        <w:t xml:space="preserve">iate și </w:t>
      </w:r>
      <w:r w:rsidR="009C0050" w:rsidRPr="006A452E">
        <w:rPr>
          <w:rFonts w:ascii="Arial" w:eastAsia="Calibri" w:hAnsi="Arial" w:cs="Arial"/>
          <w:lang w:val="ro-RO"/>
        </w:rPr>
        <w:t>lucrările de înregistra</w:t>
      </w:r>
      <w:r w:rsidR="009576E5" w:rsidRPr="006A452E">
        <w:rPr>
          <w:rFonts w:ascii="Arial" w:eastAsia="Calibri" w:hAnsi="Arial" w:cs="Arial"/>
          <w:lang w:val="ro-RO"/>
        </w:rPr>
        <w:t>r</w:t>
      </w:r>
      <w:r w:rsidR="009C0050" w:rsidRPr="006A452E">
        <w:rPr>
          <w:rFonts w:ascii="Arial" w:eastAsia="Calibri" w:hAnsi="Arial" w:cs="Arial"/>
          <w:lang w:val="ro-RO"/>
        </w:rPr>
        <w:t xml:space="preserve">e sistematică nu au fost </w:t>
      </w:r>
      <w:r w:rsidR="009576E5" w:rsidRPr="006A452E">
        <w:rPr>
          <w:rFonts w:ascii="Arial" w:eastAsia="Calibri" w:hAnsi="Arial" w:cs="Arial"/>
          <w:lang w:val="ro-RO"/>
        </w:rPr>
        <w:t xml:space="preserve">contractate, </w:t>
      </w:r>
      <w:r w:rsidRPr="006A452E">
        <w:rPr>
          <w:rFonts w:ascii="Arial" w:eastAsia="Calibri" w:hAnsi="Arial" w:cs="Arial"/>
          <w:lang w:val="ro-RO"/>
        </w:rPr>
        <w:t xml:space="preserve">UAT- </w:t>
      </w:r>
      <w:r w:rsidR="009576E5" w:rsidRPr="006A452E">
        <w:rPr>
          <w:rFonts w:ascii="Arial" w:eastAsia="Calibri" w:hAnsi="Arial" w:cs="Arial"/>
          <w:lang w:val="ro-RO"/>
        </w:rPr>
        <w:t>urile pot solicita încetare</w:t>
      </w:r>
      <w:r w:rsidR="0052430A" w:rsidRPr="006A452E">
        <w:rPr>
          <w:rFonts w:ascii="Arial" w:eastAsia="Calibri" w:hAnsi="Arial" w:cs="Arial"/>
          <w:lang w:val="ro-RO"/>
        </w:rPr>
        <w:t>a protocoalelor de colaborare în vederea obținer</w:t>
      </w:r>
      <w:r w:rsidR="0088381F" w:rsidRPr="006A452E">
        <w:rPr>
          <w:rFonts w:ascii="Arial" w:eastAsia="Calibri" w:hAnsi="Arial" w:cs="Arial"/>
          <w:lang w:val="ro-RO"/>
        </w:rPr>
        <w:t>ii</w:t>
      </w:r>
      <w:r w:rsidR="0052430A" w:rsidRPr="006A452E">
        <w:rPr>
          <w:rFonts w:ascii="Arial" w:eastAsia="Calibri" w:hAnsi="Arial" w:cs="Arial"/>
          <w:lang w:val="ro-RO"/>
        </w:rPr>
        <w:t xml:space="preserve"> finanțării</w:t>
      </w:r>
      <w:r w:rsidR="00F93558" w:rsidRPr="006A452E">
        <w:rPr>
          <w:rFonts w:ascii="Arial" w:eastAsia="Calibri" w:hAnsi="Arial" w:cs="Arial"/>
          <w:lang w:val="ro-RO"/>
        </w:rPr>
        <w:t xml:space="preserve"> </w:t>
      </w:r>
      <w:r w:rsidR="00AD2BD4">
        <w:rPr>
          <w:rFonts w:ascii="Arial" w:eastAsia="Calibri" w:hAnsi="Arial" w:cs="Arial"/>
          <w:lang w:val="ro-RO"/>
        </w:rPr>
        <w:t>prevăzute la</w:t>
      </w:r>
      <w:r w:rsidR="00F93558" w:rsidRPr="006A452E">
        <w:rPr>
          <w:rFonts w:ascii="Arial" w:eastAsia="Calibri" w:hAnsi="Arial" w:cs="Arial"/>
          <w:lang w:val="ro-RO"/>
        </w:rPr>
        <w:t xml:space="preserve"> art. 9 alin.</w:t>
      </w:r>
      <w:r w:rsidR="00142448" w:rsidRPr="006A452E">
        <w:rPr>
          <w:rFonts w:ascii="Arial" w:eastAsia="Calibri" w:hAnsi="Arial" w:cs="Arial"/>
          <w:lang w:val="ro-RO"/>
        </w:rPr>
        <w:t xml:space="preserve"> </w:t>
      </w:r>
      <w:r w:rsidR="00F93558" w:rsidRPr="006A452E">
        <w:rPr>
          <w:rFonts w:ascii="Arial" w:hAnsi="Arial" w:cs="Arial"/>
          <w:lang w:val="ro-RO"/>
        </w:rPr>
        <w:t>(34</w:t>
      </w:r>
      <w:r w:rsidR="00F93558" w:rsidRPr="006A452E">
        <w:rPr>
          <w:rFonts w:ascii="Arial" w:hAnsi="Arial" w:cs="Arial"/>
          <w:vertAlign w:val="superscript"/>
          <w:lang w:val="ro-RO"/>
        </w:rPr>
        <w:t>1</w:t>
      </w:r>
      <w:r w:rsidR="00F93558" w:rsidRPr="006A452E">
        <w:rPr>
          <w:rFonts w:ascii="Arial" w:hAnsi="Arial" w:cs="Arial"/>
          <w:lang w:val="ro-RO"/>
        </w:rPr>
        <w:t>)-(34</w:t>
      </w:r>
      <w:r w:rsidR="00F93558" w:rsidRPr="006A452E">
        <w:rPr>
          <w:rFonts w:ascii="Arial" w:hAnsi="Arial" w:cs="Arial"/>
          <w:vertAlign w:val="superscript"/>
          <w:lang w:val="ro-RO"/>
        </w:rPr>
        <w:t>12</w:t>
      </w:r>
      <w:r w:rsidR="00F93558" w:rsidRPr="006A452E">
        <w:rPr>
          <w:rFonts w:ascii="Arial" w:hAnsi="Arial" w:cs="Arial"/>
          <w:lang w:val="ro-RO"/>
        </w:rPr>
        <w:t>)</w:t>
      </w:r>
      <w:r w:rsidR="0052430A" w:rsidRPr="006A452E">
        <w:rPr>
          <w:rFonts w:ascii="Arial" w:hAnsi="Arial" w:cs="Arial"/>
          <w:lang w:val="ro-RO"/>
        </w:rPr>
        <w:t xml:space="preserve"> din Lege</w:t>
      </w:r>
      <w:r w:rsidR="00F93558" w:rsidRPr="006A452E">
        <w:rPr>
          <w:rFonts w:ascii="Arial" w:hAnsi="Arial" w:cs="Arial"/>
          <w:lang w:val="ro-RO"/>
        </w:rPr>
        <w:t>a nr.</w:t>
      </w:r>
      <w:r w:rsidR="00142448" w:rsidRPr="006A452E">
        <w:rPr>
          <w:rFonts w:ascii="Arial" w:hAnsi="Arial" w:cs="Arial"/>
          <w:lang w:val="ro-RO"/>
        </w:rPr>
        <w:t xml:space="preserve"> </w:t>
      </w:r>
      <w:r w:rsidRPr="006A452E">
        <w:rPr>
          <w:rFonts w:ascii="Arial" w:hAnsi="Arial" w:cs="Arial"/>
          <w:lang w:val="ro-RO"/>
        </w:rPr>
        <w:t>7/1996</w:t>
      </w:r>
      <w:r w:rsidR="0052430A" w:rsidRPr="006A452E">
        <w:rPr>
          <w:rFonts w:ascii="Arial" w:hAnsi="Arial" w:cs="Arial"/>
          <w:lang w:val="ro-RO"/>
        </w:rPr>
        <w:t>.</w:t>
      </w:r>
      <w:r w:rsidR="009576E5" w:rsidRPr="006A452E">
        <w:rPr>
          <w:rFonts w:ascii="Arial" w:eastAsia="Calibri" w:hAnsi="Arial" w:cs="Arial"/>
          <w:lang w:val="ro-RO"/>
        </w:rPr>
        <w:t xml:space="preserve"> </w:t>
      </w:r>
    </w:p>
    <w:p w:rsidR="00C9388D" w:rsidRDefault="003B5E85" w:rsidP="00A3517C">
      <w:pPr>
        <w:spacing w:line="360" w:lineRule="auto"/>
        <w:ind w:firstLine="720"/>
        <w:jc w:val="both"/>
        <w:rPr>
          <w:rFonts w:ascii="Arial" w:hAnsi="Arial" w:cs="Arial"/>
          <w:b/>
          <w:lang w:val="ro-RO"/>
        </w:rPr>
      </w:pPr>
      <w:r>
        <w:rPr>
          <w:rFonts w:ascii="Arial" w:hAnsi="Arial" w:cs="Arial"/>
          <w:b/>
          <w:lang w:val="ro-RO"/>
        </w:rPr>
        <w:t>Mecanismul de plată a sumelor destinate finanțării lucrărilor de înregistrare sistematică, pe sectoare cadastrale, este stabilit prin</w:t>
      </w:r>
      <w:r w:rsidR="007D4EA2" w:rsidRPr="006A452E">
        <w:rPr>
          <w:rFonts w:ascii="Arial" w:hAnsi="Arial" w:cs="Arial"/>
          <w:b/>
          <w:lang w:val="ro-RO"/>
        </w:rPr>
        <w:t xml:space="preserve"> </w:t>
      </w:r>
      <w:r w:rsidR="005D487E" w:rsidRPr="003B5E85">
        <w:rPr>
          <w:rFonts w:ascii="Arial" w:hAnsi="Arial" w:cs="Arial"/>
          <w:b/>
          <w:i/>
          <w:lang w:val="ro-RO"/>
        </w:rPr>
        <w:t xml:space="preserve">Procedura </w:t>
      </w:r>
      <w:r w:rsidR="008923C7" w:rsidRPr="003B5E85">
        <w:rPr>
          <w:rFonts w:ascii="Arial" w:hAnsi="Arial" w:cs="Arial"/>
          <w:b/>
          <w:i/>
          <w:lang w:val="ro-RO"/>
        </w:rPr>
        <w:t>şi modalitatea de alocare a sumelor, precum şi raportarea de către beneficiari a stadiului de execuţie a lucrărilor pentru lucrările de înregistrare sistematică iniţiate de unităţile administrativ-teritoriale</w:t>
      </w:r>
      <w:r w:rsidR="004353CC">
        <w:rPr>
          <w:rFonts w:ascii="Arial" w:hAnsi="Arial" w:cs="Arial"/>
          <w:b/>
          <w:i/>
          <w:lang w:val="ro-RO"/>
        </w:rPr>
        <w:t xml:space="preserve"> </w:t>
      </w:r>
      <w:r w:rsidR="004353CC" w:rsidRPr="00B65099">
        <w:rPr>
          <w:rFonts w:ascii="Arial" w:hAnsi="Arial" w:cs="Arial"/>
          <w:b/>
          <w:lang w:val="ro-RO"/>
        </w:rPr>
        <w:t>(</w:t>
      </w:r>
      <w:r w:rsidR="00B65099" w:rsidRPr="00B65099">
        <w:rPr>
          <w:rFonts w:ascii="Arial" w:hAnsi="Arial" w:cs="Arial"/>
          <w:b/>
          <w:lang w:val="ro-RO"/>
        </w:rPr>
        <w:t>denumită în continuare Procedură</w:t>
      </w:r>
      <w:r w:rsidR="004353CC" w:rsidRPr="00B65099">
        <w:rPr>
          <w:rFonts w:ascii="Arial" w:hAnsi="Arial" w:cs="Arial"/>
          <w:b/>
          <w:lang w:val="ro-RO"/>
        </w:rPr>
        <w:t>)</w:t>
      </w:r>
      <w:r w:rsidR="001A09A6" w:rsidRPr="006A452E">
        <w:rPr>
          <w:rFonts w:ascii="Arial" w:hAnsi="Arial" w:cs="Arial"/>
          <w:b/>
          <w:lang w:val="ro-RO"/>
        </w:rPr>
        <w:t xml:space="preserve">, </w:t>
      </w:r>
      <w:r w:rsidR="00D04909" w:rsidRPr="006A452E">
        <w:rPr>
          <w:rFonts w:ascii="Arial" w:hAnsi="Arial" w:cs="Arial"/>
          <w:b/>
          <w:lang w:val="ro-RO"/>
        </w:rPr>
        <w:t>aprobată</w:t>
      </w:r>
      <w:r w:rsidR="001A09A6" w:rsidRPr="006A452E">
        <w:rPr>
          <w:rFonts w:ascii="Arial" w:hAnsi="Arial" w:cs="Arial"/>
          <w:b/>
          <w:lang w:val="ro-RO"/>
        </w:rPr>
        <w:t xml:space="preserve"> prin </w:t>
      </w:r>
      <w:r w:rsidR="007D4EA2" w:rsidRPr="006A452E">
        <w:rPr>
          <w:rFonts w:ascii="Arial" w:hAnsi="Arial" w:cs="Arial"/>
          <w:b/>
          <w:lang w:val="ro-RO"/>
        </w:rPr>
        <w:t>O</w:t>
      </w:r>
      <w:r w:rsidR="001A09A6" w:rsidRPr="006A452E">
        <w:rPr>
          <w:rFonts w:ascii="Arial" w:hAnsi="Arial" w:cs="Arial"/>
          <w:b/>
          <w:lang w:val="ro-RO"/>
        </w:rPr>
        <w:t>rdinul directorului general al ANCPI nr. 819/2016</w:t>
      </w:r>
      <w:r>
        <w:rPr>
          <w:rFonts w:ascii="Arial" w:hAnsi="Arial" w:cs="Arial"/>
          <w:b/>
          <w:lang w:val="ro-RO"/>
        </w:rPr>
        <w:t>, cu modificările și completările ulterioare.</w:t>
      </w:r>
    </w:p>
    <w:p w:rsidR="002C46DF" w:rsidRDefault="002C46DF" w:rsidP="00A3517C">
      <w:pPr>
        <w:spacing w:line="360" w:lineRule="auto"/>
        <w:ind w:firstLine="720"/>
        <w:jc w:val="both"/>
        <w:rPr>
          <w:rFonts w:ascii="Arial" w:hAnsi="Arial" w:cs="Arial"/>
          <w:b/>
          <w:lang w:val="ro-RO"/>
        </w:rPr>
      </w:pPr>
    </w:p>
    <w:p w:rsidR="002C46DF" w:rsidRDefault="002C46DF" w:rsidP="00EF091D">
      <w:pPr>
        <w:spacing w:line="360" w:lineRule="auto"/>
        <w:ind w:firstLine="720"/>
        <w:jc w:val="both"/>
        <w:rPr>
          <w:rFonts w:ascii="Arial" w:hAnsi="Arial" w:cs="Arial"/>
          <w:b/>
          <w:lang w:val="ro-RO"/>
        </w:rPr>
      </w:pPr>
      <w:r>
        <w:rPr>
          <w:rFonts w:ascii="Arial" w:hAnsi="Arial" w:cs="Arial"/>
          <w:b/>
          <w:lang w:val="ro-RO"/>
        </w:rPr>
        <w:t>Specificațiile tehnice aplicabile:</w:t>
      </w:r>
    </w:p>
    <w:p w:rsidR="00EF091D" w:rsidRDefault="002C46DF" w:rsidP="00EF091D">
      <w:pPr>
        <w:pStyle w:val="ListParagraph"/>
        <w:numPr>
          <w:ilvl w:val="0"/>
          <w:numId w:val="37"/>
        </w:numPr>
        <w:spacing w:line="360" w:lineRule="auto"/>
        <w:ind w:left="1260" w:hanging="540"/>
        <w:jc w:val="both"/>
        <w:rPr>
          <w:rFonts w:ascii="Arial" w:hAnsi="Arial" w:cs="Arial"/>
          <w:b/>
          <w:lang w:val="ro-RO"/>
        </w:rPr>
      </w:pPr>
      <w:r w:rsidRPr="00EF091D">
        <w:rPr>
          <w:rFonts w:ascii="Arial" w:hAnsi="Arial" w:cs="Arial"/>
          <w:lang w:val="ro-RO"/>
        </w:rPr>
        <w:t>În cazul lucrărilor de înregistrare sistematică, pe sectoare cadastrale,</w:t>
      </w:r>
      <w:r>
        <w:rPr>
          <w:rFonts w:ascii="Arial" w:hAnsi="Arial" w:cs="Arial"/>
          <w:b/>
          <w:lang w:val="ro-RO"/>
        </w:rPr>
        <w:t xml:space="preserve"> </w:t>
      </w:r>
      <w:r w:rsidR="00EF091D" w:rsidRPr="00EF091D">
        <w:rPr>
          <w:rFonts w:ascii="Arial" w:hAnsi="Arial" w:cs="Arial"/>
          <w:b/>
          <w:u w:val="single"/>
          <w:lang w:val="ro-RO"/>
        </w:rPr>
        <w:t xml:space="preserve">demarate </w:t>
      </w:r>
      <w:r w:rsidRPr="00EF091D">
        <w:rPr>
          <w:rFonts w:ascii="Arial" w:hAnsi="Arial" w:cs="Arial"/>
          <w:b/>
          <w:u w:val="single"/>
          <w:lang w:val="ro-RO"/>
        </w:rPr>
        <w:t xml:space="preserve"> </w:t>
      </w:r>
      <w:r w:rsidR="0049493E">
        <w:rPr>
          <w:rFonts w:ascii="Arial" w:hAnsi="Arial" w:cs="Arial"/>
          <w:b/>
          <w:u w:val="single"/>
          <w:lang w:val="ro-RO"/>
        </w:rPr>
        <w:t>în anul</w:t>
      </w:r>
      <w:bookmarkStart w:id="0" w:name="_GoBack"/>
      <w:bookmarkEnd w:id="0"/>
      <w:r w:rsidRPr="00EF091D">
        <w:rPr>
          <w:rFonts w:ascii="Arial" w:hAnsi="Arial" w:cs="Arial"/>
          <w:b/>
          <w:u w:val="single"/>
          <w:lang w:val="ro-RO"/>
        </w:rPr>
        <w:t xml:space="preserve"> 2016 și</w:t>
      </w:r>
      <w:r w:rsidR="00EF091D" w:rsidRPr="00EF091D">
        <w:rPr>
          <w:rFonts w:ascii="Arial" w:hAnsi="Arial" w:cs="Arial"/>
          <w:b/>
          <w:u w:val="single"/>
          <w:lang w:val="ro-RO"/>
        </w:rPr>
        <w:t xml:space="preserve"> respectiv</w:t>
      </w:r>
      <w:r w:rsidRPr="00EF091D">
        <w:rPr>
          <w:rFonts w:ascii="Arial" w:hAnsi="Arial" w:cs="Arial"/>
          <w:b/>
          <w:u w:val="single"/>
          <w:lang w:val="ro-RO"/>
        </w:rPr>
        <w:t xml:space="preserve"> 2017</w:t>
      </w:r>
      <w:r w:rsidR="00EF091D">
        <w:rPr>
          <w:rFonts w:ascii="Arial" w:hAnsi="Arial" w:cs="Arial"/>
          <w:b/>
          <w:lang w:val="ro-RO"/>
        </w:rPr>
        <w:t>, specificațiile tehnice aplicabile sunt cele incluse în documentația de atribuire a contractelor de achiziție publică (Specificațiile aprobate prin Ordinul directorului general al ANCPI 979/2016);</w:t>
      </w:r>
    </w:p>
    <w:p w:rsidR="00EF091D" w:rsidRDefault="00EF091D" w:rsidP="00EF091D">
      <w:pPr>
        <w:pStyle w:val="ListParagraph"/>
        <w:numPr>
          <w:ilvl w:val="0"/>
          <w:numId w:val="37"/>
        </w:numPr>
        <w:spacing w:line="360" w:lineRule="auto"/>
        <w:ind w:left="1260" w:hanging="540"/>
        <w:jc w:val="both"/>
        <w:rPr>
          <w:rFonts w:ascii="Arial" w:hAnsi="Arial" w:cs="Arial"/>
          <w:b/>
          <w:lang w:val="ro-RO"/>
        </w:rPr>
      </w:pPr>
      <w:r w:rsidRPr="00EF091D">
        <w:rPr>
          <w:rFonts w:ascii="Arial" w:hAnsi="Arial" w:cs="Arial"/>
          <w:lang w:val="ro-RO"/>
        </w:rPr>
        <w:t>În cazul lucrărilor de înregistrare sistematică, pe sectoare cadastrale,</w:t>
      </w:r>
      <w:r w:rsidRPr="00EF091D">
        <w:rPr>
          <w:rFonts w:ascii="Arial" w:hAnsi="Arial" w:cs="Arial"/>
          <w:b/>
          <w:lang w:val="ro-RO"/>
        </w:rPr>
        <w:t xml:space="preserve"> </w:t>
      </w:r>
      <w:r w:rsidRPr="00EF091D">
        <w:rPr>
          <w:rFonts w:ascii="Arial" w:hAnsi="Arial" w:cs="Arial"/>
          <w:b/>
          <w:u w:val="single"/>
          <w:lang w:val="ro-RO"/>
        </w:rPr>
        <w:t>demarate  în anul 2018</w:t>
      </w:r>
      <w:r w:rsidRPr="00EF091D">
        <w:rPr>
          <w:rFonts w:ascii="Arial" w:hAnsi="Arial" w:cs="Arial"/>
          <w:b/>
          <w:lang w:val="ro-RO"/>
        </w:rPr>
        <w:t>, specificațiile tehnice aplicabile sunt cele aprobate prin Ordinul directorului general al ANCPI 1427/2018.</w:t>
      </w:r>
    </w:p>
    <w:p w:rsidR="00EF091D" w:rsidRDefault="00EF091D" w:rsidP="00EF091D">
      <w:pPr>
        <w:pStyle w:val="ListParagraph"/>
        <w:spacing w:line="360" w:lineRule="auto"/>
        <w:ind w:left="1260"/>
        <w:jc w:val="both"/>
        <w:rPr>
          <w:rFonts w:ascii="Arial" w:hAnsi="Arial" w:cs="Arial"/>
          <w:b/>
          <w:lang w:val="ro-RO"/>
        </w:rPr>
      </w:pPr>
    </w:p>
    <w:p w:rsidR="00EF091D" w:rsidRPr="00EF091D" w:rsidRDefault="00EF091D" w:rsidP="00EF091D">
      <w:pPr>
        <w:pStyle w:val="ListParagraph"/>
        <w:spacing w:line="360" w:lineRule="auto"/>
        <w:ind w:left="1260"/>
        <w:jc w:val="both"/>
        <w:rPr>
          <w:rFonts w:ascii="Arial" w:hAnsi="Arial" w:cs="Arial"/>
          <w:b/>
          <w:lang w:val="ro-RO"/>
        </w:rPr>
      </w:pPr>
    </w:p>
    <w:p w:rsidR="00270F29" w:rsidRPr="006A452E" w:rsidRDefault="001727A1" w:rsidP="009D3D6C">
      <w:pPr>
        <w:pStyle w:val="Heading1"/>
        <w:numPr>
          <w:ilvl w:val="0"/>
          <w:numId w:val="19"/>
        </w:numPr>
        <w:ind w:left="720"/>
        <w:rPr>
          <w:rFonts w:ascii="Arial" w:hAnsi="Arial" w:cs="Arial"/>
          <w:b/>
          <w:sz w:val="24"/>
          <w:szCs w:val="24"/>
          <w:lang w:val="ro-RO"/>
        </w:rPr>
      </w:pPr>
      <w:r w:rsidRPr="006A452E">
        <w:rPr>
          <w:rFonts w:ascii="Arial" w:hAnsi="Arial" w:cs="Arial"/>
          <w:b/>
          <w:sz w:val="24"/>
          <w:szCs w:val="24"/>
          <w:lang w:val="ro-RO"/>
        </w:rPr>
        <w:lastRenderedPageBreak/>
        <w:t>FINANȚAREA LUCRĂRILOR</w:t>
      </w:r>
    </w:p>
    <w:p w:rsidR="00C426FA" w:rsidRPr="006A452E" w:rsidRDefault="00C426FA" w:rsidP="00C426FA">
      <w:pPr>
        <w:jc w:val="both"/>
        <w:rPr>
          <w:rFonts w:ascii="Arial" w:hAnsi="Arial" w:cs="Arial"/>
          <w:lang w:val="ro-RO"/>
        </w:rPr>
      </w:pPr>
    </w:p>
    <w:p w:rsidR="00CE1698" w:rsidRPr="006A452E" w:rsidRDefault="000E152D" w:rsidP="0061253F">
      <w:pPr>
        <w:spacing w:line="360" w:lineRule="auto"/>
        <w:ind w:firstLine="720"/>
        <w:jc w:val="both"/>
        <w:rPr>
          <w:rFonts w:ascii="Arial" w:hAnsi="Arial" w:cs="Arial"/>
          <w:lang w:val="ro-RO"/>
        </w:rPr>
      </w:pPr>
      <w:r w:rsidRPr="006A452E">
        <w:rPr>
          <w:rFonts w:ascii="Arial" w:hAnsi="Arial" w:cs="Arial"/>
          <w:lang w:val="ro-RO"/>
        </w:rPr>
        <w:t>F</w:t>
      </w:r>
      <w:r w:rsidR="00CE1698" w:rsidRPr="006A452E">
        <w:rPr>
          <w:rFonts w:ascii="Arial" w:hAnsi="Arial" w:cs="Arial"/>
          <w:lang w:val="ro-RO"/>
        </w:rPr>
        <w:t>inanțarea lucrărilor</w:t>
      </w:r>
      <w:r w:rsidRPr="006A452E">
        <w:rPr>
          <w:rFonts w:ascii="Arial" w:hAnsi="Arial" w:cs="Arial"/>
          <w:lang w:val="ro-RO"/>
        </w:rPr>
        <w:t xml:space="preserve"> de înregistrare sistematică se realizează în următoarele condiții</w:t>
      </w:r>
      <w:r w:rsidR="00CE1698" w:rsidRPr="006A452E">
        <w:rPr>
          <w:rFonts w:ascii="Arial" w:hAnsi="Arial" w:cs="Arial"/>
          <w:lang w:val="ro-RO"/>
        </w:rPr>
        <w:t>:</w:t>
      </w:r>
    </w:p>
    <w:p w:rsidR="00E911CA" w:rsidRPr="006A452E" w:rsidRDefault="00133519" w:rsidP="00636BF8">
      <w:pPr>
        <w:pStyle w:val="ListParagraph"/>
        <w:numPr>
          <w:ilvl w:val="0"/>
          <w:numId w:val="5"/>
        </w:numPr>
        <w:spacing w:line="360" w:lineRule="auto"/>
        <w:ind w:left="1134"/>
        <w:jc w:val="both"/>
        <w:rPr>
          <w:rFonts w:ascii="Arial" w:hAnsi="Arial" w:cs="Arial"/>
          <w:b/>
          <w:lang w:val="ro-RO"/>
        </w:rPr>
      </w:pPr>
      <w:r w:rsidRPr="006A452E">
        <w:rPr>
          <w:rFonts w:ascii="Arial" w:hAnsi="Arial" w:cs="Arial"/>
          <w:b/>
          <w:lang w:val="ro-RO"/>
        </w:rPr>
        <w:t>Modalitatea de finanțare:</w:t>
      </w:r>
      <w:r w:rsidR="00C03746" w:rsidRPr="006A452E">
        <w:rPr>
          <w:rFonts w:ascii="Arial" w:hAnsi="Arial" w:cs="Arial"/>
          <w:b/>
          <w:lang w:val="ro-RO"/>
        </w:rPr>
        <w:t xml:space="preserve"> </w:t>
      </w:r>
    </w:p>
    <w:p w:rsidR="003B5E85" w:rsidRDefault="00C03746" w:rsidP="0061253F">
      <w:pPr>
        <w:spacing w:line="360" w:lineRule="auto"/>
        <w:ind w:firstLine="720"/>
        <w:jc w:val="both"/>
        <w:rPr>
          <w:rFonts w:ascii="Arial" w:hAnsi="Arial" w:cs="Arial"/>
          <w:lang w:val="ro-RO"/>
        </w:rPr>
      </w:pPr>
      <w:r w:rsidRPr="00FF38B7">
        <w:rPr>
          <w:rFonts w:ascii="Arial" w:hAnsi="Arial" w:cs="Arial"/>
          <w:b/>
          <w:lang w:val="ro-RO"/>
        </w:rPr>
        <w:t xml:space="preserve">Contract de finanțare </w:t>
      </w:r>
      <w:r w:rsidR="008E4FF4" w:rsidRPr="00FF38B7">
        <w:rPr>
          <w:rFonts w:ascii="Arial" w:hAnsi="Arial" w:cs="Arial"/>
          <w:b/>
          <w:lang w:val="ro-RO"/>
        </w:rPr>
        <w:t xml:space="preserve">multianual </w:t>
      </w:r>
      <w:r w:rsidRPr="00FF38B7">
        <w:rPr>
          <w:rFonts w:ascii="Arial" w:hAnsi="Arial" w:cs="Arial"/>
          <w:b/>
          <w:lang w:val="ro-RO"/>
        </w:rPr>
        <w:t xml:space="preserve">încheiat </w:t>
      </w:r>
      <w:r w:rsidR="008E4FF4" w:rsidRPr="00FF38B7">
        <w:rPr>
          <w:rFonts w:ascii="Arial" w:hAnsi="Arial" w:cs="Arial"/>
          <w:b/>
          <w:lang w:val="ro-RO"/>
        </w:rPr>
        <w:t>între OCPI și UAT.</w:t>
      </w:r>
      <w:r w:rsidR="008E4FF4" w:rsidRPr="003B5E85">
        <w:rPr>
          <w:rFonts w:ascii="Arial" w:hAnsi="Arial" w:cs="Arial"/>
          <w:lang w:val="ro-RO"/>
        </w:rPr>
        <w:t xml:space="preserve"> </w:t>
      </w:r>
    </w:p>
    <w:p w:rsidR="003B5E85" w:rsidRPr="003B5E85" w:rsidRDefault="003B5E85" w:rsidP="0061253F">
      <w:pPr>
        <w:spacing w:line="360" w:lineRule="auto"/>
        <w:ind w:firstLine="720"/>
        <w:jc w:val="both"/>
        <w:rPr>
          <w:rFonts w:ascii="Arial" w:hAnsi="Arial" w:cs="Arial"/>
        </w:rPr>
      </w:pPr>
      <w:r w:rsidRPr="003B5E85">
        <w:rPr>
          <w:rFonts w:ascii="Arial" w:hAnsi="Arial" w:cs="Arial"/>
        </w:rPr>
        <w:t xml:space="preserve">Contractele de finanțare se încheie în limita creditelor de angajament comunicate prin fila de buget, pentru o perioadă de cel mult 24 de luni. Prin excepție, </w:t>
      </w:r>
      <w:r w:rsidRPr="00FF38B7">
        <w:rPr>
          <w:rFonts w:ascii="Arial" w:hAnsi="Arial" w:cs="Arial"/>
          <w:b/>
        </w:rPr>
        <w:t>contractele de finanțare încheiate în anul 2018 se vor încheia pentru o perioadă de cel mult până la data de 31.10.2019</w:t>
      </w:r>
      <w:r w:rsidRPr="003B5E85">
        <w:rPr>
          <w:rFonts w:ascii="Arial" w:hAnsi="Arial" w:cs="Arial"/>
        </w:rPr>
        <w:t>.</w:t>
      </w:r>
    </w:p>
    <w:p w:rsidR="008E4FF4" w:rsidRPr="006A452E" w:rsidRDefault="00CC76BA" w:rsidP="0061253F">
      <w:pPr>
        <w:spacing w:line="360" w:lineRule="auto"/>
        <w:ind w:firstLine="720"/>
        <w:jc w:val="both"/>
        <w:rPr>
          <w:rFonts w:ascii="Arial" w:hAnsi="Arial" w:cs="Arial"/>
          <w:lang w:val="ro-RO"/>
        </w:rPr>
      </w:pPr>
      <w:r>
        <w:rPr>
          <w:rFonts w:ascii="Arial" w:hAnsi="Arial" w:cs="Arial"/>
          <w:b/>
          <w:lang w:val="ro-RO"/>
        </w:rPr>
        <w:t>Pentru c</w:t>
      </w:r>
      <w:r w:rsidR="008E4FF4" w:rsidRPr="00FF38B7">
        <w:rPr>
          <w:rFonts w:ascii="Arial" w:hAnsi="Arial" w:cs="Arial"/>
          <w:b/>
          <w:lang w:val="ro-RO"/>
        </w:rPr>
        <w:t xml:space="preserve">ontractele de finanțare </w:t>
      </w:r>
      <w:r w:rsidR="003B5E85" w:rsidRPr="00FF38B7">
        <w:rPr>
          <w:rFonts w:ascii="Arial" w:hAnsi="Arial" w:cs="Arial"/>
          <w:b/>
          <w:lang w:val="ro-RO"/>
        </w:rPr>
        <w:t xml:space="preserve">care au fost </w:t>
      </w:r>
      <w:r w:rsidR="008E4FF4" w:rsidRPr="00FF38B7">
        <w:rPr>
          <w:rFonts w:ascii="Arial" w:hAnsi="Arial" w:cs="Arial"/>
          <w:b/>
          <w:lang w:val="ro-RO"/>
        </w:rPr>
        <w:t xml:space="preserve">încheiate în anul 2016 </w:t>
      </w:r>
      <w:r>
        <w:rPr>
          <w:rFonts w:ascii="Arial" w:hAnsi="Arial" w:cs="Arial"/>
          <w:b/>
          <w:lang w:val="ro-RO"/>
        </w:rPr>
        <w:t xml:space="preserve">a existat posibilitatea </w:t>
      </w:r>
      <w:r w:rsidR="008E4FF4" w:rsidRPr="00FF38B7">
        <w:rPr>
          <w:rFonts w:ascii="Arial" w:hAnsi="Arial" w:cs="Arial"/>
          <w:b/>
          <w:lang w:val="ro-RO"/>
        </w:rPr>
        <w:t>transform</w:t>
      </w:r>
      <w:r>
        <w:rPr>
          <w:rFonts w:ascii="Arial" w:hAnsi="Arial" w:cs="Arial"/>
          <w:b/>
          <w:lang w:val="ro-RO"/>
        </w:rPr>
        <w:t>ării lor</w:t>
      </w:r>
      <w:r w:rsidR="008E4FF4" w:rsidRPr="00FF38B7">
        <w:rPr>
          <w:rFonts w:ascii="Arial" w:hAnsi="Arial" w:cs="Arial"/>
          <w:b/>
          <w:lang w:val="ro-RO"/>
        </w:rPr>
        <w:t xml:space="preserve"> în contracte multianuale</w:t>
      </w:r>
      <w:r w:rsidR="008E4FF4" w:rsidRPr="006A452E">
        <w:rPr>
          <w:rFonts w:ascii="Arial" w:hAnsi="Arial" w:cs="Arial"/>
          <w:lang w:val="ro-RO"/>
        </w:rPr>
        <w:t xml:space="preserve"> prin prelungirea duratei acestora până</w:t>
      </w:r>
      <w:r w:rsidR="00A94927" w:rsidRPr="006A452E">
        <w:rPr>
          <w:rFonts w:ascii="Arial" w:hAnsi="Arial" w:cs="Arial"/>
          <w:lang w:val="ro-RO"/>
        </w:rPr>
        <w:t xml:space="preserve"> cel târziu </w:t>
      </w:r>
      <w:r w:rsidR="008E4FF4" w:rsidRPr="006A452E">
        <w:rPr>
          <w:rFonts w:ascii="Arial" w:hAnsi="Arial" w:cs="Arial"/>
          <w:lang w:val="ro-RO"/>
        </w:rPr>
        <w:t xml:space="preserve">la </w:t>
      </w:r>
      <w:r w:rsidR="00A94927" w:rsidRPr="006A452E">
        <w:rPr>
          <w:rFonts w:ascii="Arial" w:hAnsi="Arial" w:cs="Arial"/>
          <w:lang w:val="ro-RO"/>
        </w:rPr>
        <w:t xml:space="preserve">data de </w:t>
      </w:r>
      <w:r w:rsidR="00E911CA" w:rsidRPr="006A452E">
        <w:rPr>
          <w:rFonts w:ascii="Arial" w:hAnsi="Arial" w:cs="Arial"/>
          <w:lang w:val="ro-RO"/>
        </w:rPr>
        <w:t>30.</w:t>
      </w:r>
      <w:r w:rsidR="00A94927" w:rsidRPr="006A452E">
        <w:rPr>
          <w:rFonts w:ascii="Arial" w:hAnsi="Arial" w:cs="Arial"/>
          <w:lang w:val="ro-RO"/>
        </w:rPr>
        <w:t>11</w:t>
      </w:r>
      <w:r w:rsidR="008E4FF4" w:rsidRPr="006A452E">
        <w:rPr>
          <w:rFonts w:ascii="Arial" w:hAnsi="Arial" w:cs="Arial"/>
          <w:lang w:val="ro-RO"/>
        </w:rPr>
        <w:t>.2017, prin act adițional.</w:t>
      </w:r>
      <w:r w:rsidR="00FF38B7" w:rsidRPr="00FF38B7">
        <w:t xml:space="preserve"> </w:t>
      </w:r>
      <w:r w:rsidR="00FF38B7" w:rsidRPr="00FF38B7">
        <w:rPr>
          <w:rFonts w:ascii="Arial" w:hAnsi="Arial" w:cs="Arial"/>
          <w:lang w:val="ro-RO"/>
        </w:rPr>
        <w:t>Prin excepţie, în cazul lucrărilor de înregistrare sistematică care nu au fost finalizate până la data de 30 noiembrie 2017, dar pentru care a fost emis Procesul-verbal de recepţie cantitativă şi calitativă aferent Livrării nr. 1 «Documentele tehnice ale cadastrului - copie spre publicare», până cel târziu la data de 27 octombrie 2017, durata contractului de finanţare p</w:t>
      </w:r>
      <w:r>
        <w:rPr>
          <w:rFonts w:ascii="Arial" w:hAnsi="Arial" w:cs="Arial"/>
          <w:lang w:val="ro-RO"/>
        </w:rPr>
        <w:t>utea</w:t>
      </w:r>
      <w:r w:rsidR="00FF38B7" w:rsidRPr="00FF38B7">
        <w:rPr>
          <w:rFonts w:ascii="Arial" w:hAnsi="Arial" w:cs="Arial"/>
          <w:lang w:val="ro-RO"/>
        </w:rPr>
        <w:t xml:space="preserve"> fi prelungită până la cel mult 24 de luni de la data încheierii acestuia, prin act adiţional.</w:t>
      </w:r>
    </w:p>
    <w:p w:rsidR="007E64E9" w:rsidRPr="006A452E" w:rsidRDefault="007E64E9" w:rsidP="00636BF8">
      <w:pPr>
        <w:spacing w:line="360" w:lineRule="auto"/>
        <w:ind w:firstLine="284"/>
        <w:jc w:val="both"/>
        <w:rPr>
          <w:rFonts w:ascii="Arial" w:hAnsi="Arial" w:cs="Arial"/>
          <w:lang w:val="ro-RO"/>
        </w:rPr>
      </w:pPr>
    </w:p>
    <w:p w:rsidR="00DE72B0" w:rsidRPr="006A452E" w:rsidRDefault="00DE72B0" w:rsidP="00636BF8">
      <w:pPr>
        <w:pStyle w:val="ListParagraph"/>
        <w:numPr>
          <w:ilvl w:val="0"/>
          <w:numId w:val="5"/>
        </w:numPr>
        <w:spacing w:line="360" w:lineRule="auto"/>
        <w:ind w:left="1080"/>
        <w:jc w:val="both"/>
        <w:rPr>
          <w:rFonts w:ascii="Arial" w:hAnsi="Arial" w:cs="Arial"/>
          <w:b/>
          <w:lang w:val="ro-RO"/>
        </w:rPr>
      </w:pPr>
      <w:r w:rsidRPr="006A452E">
        <w:rPr>
          <w:rFonts w:ascii="Arial" w:hAnsi="Arial" w:cs="Arial"/>
          <w:b/>
          <w:lang w:val="ro-RO"/>
        </w:rPr>
        <w:t>Bugetul finanțării</w:t>
      </w:r>
    </w:p>
    <w:p w:rsidR="000100DF" w:rsidRPr="00FF38B7" w:rsidRDefault="00CD45FB" w:rsidP="00FF38B7">
      <w:pPr>
        <w:pStyle w:val="ListParagraph"/>
        <w:spacing w:line="360" w:lineRule="auto"/>
        <w:ind w:left="0" w:firstLine="720"/>
        <w:jc w:val="both"/>
        <w:rPr>
          <w:rFonts w:ascii="Arial" w:hAnsi="Arial" w:cs="Arial"/>
          <w:lang w:val="ro-RO"/>
        </w:rPr>
      </w:pPr>
      <w:r w:rsidRPr="006A452E">
        <w:rPr>
          <w:rFonts w:ascii="Arial" w:hAnsi="Arial" w:cs="Arial"/>
          <w:lang w:val="ro-RO"/>
        </w:rPr>
        <w:t xml:space="preserve">Suma aprobată de Consiliul de Administrație al ANCPI </w:t>
      </w:r>
      <w:r w:rsidR="00C03746" w:rsidRPr="006A452E">
        <w:rPr>
          <w:rFonts w:ascii="Arial" w:hAnsi="Arial" w:cs="Arial"/>
          <w:lang w:val="ro-RO"/>
        </w:rPr>
        <w:t>pentru finanțarea lucrărilor de înregistrare sistemat</w:t>
      </w:r>
      <w:r w:rsidR="00FF38B7">
        <w:rPr>
          <w:rFonts w:ascii="Arial" w:hAnsi="Arial" w:cs="Arial"/>
          <w:lang w:val="ro-RO"/>
        </w:rPr>
        <w:t xml:space="preserve">ică pe sectoare cadastrale este de </w:t>
      </w:r>
      <w:r w:rsidR="0008155E" w:rsidRPr="00FF38B7">
        <w:rPr>
          <w:rFonts w:ascii="Arial" w:hAnsi="Arial" w:cs="Arial"/>
          <w:lang w:val="ro-RO"/>
        </w:rPr>
        <w:t>15</w:t>
      </w:r>
      <w:r w:rsidR="00FF38B7" w:rsidRPr="00FF38B7">
        <w:rPr>
          <w:rFonts w:ascii="Arial" w:hAnsi="Arial" w:cs="Arial"/>
          <w:lang w:val="ro-RO"/>
        </w:rPr>
        <w:t>5</w:t>
      </w:r>
      <w:r w:rsidR="0008155E" w:rsidRPr="00FF38B7">
        <w:rPr>
          <w:rFonts w:ascii="Arial" w:hAnsi="Arial" w:cs="Arial"/>
          <w:lang w:val="ro-RO"/>
        </w:rPr>
        <w:t>.000</w:t>
      </w:r>
      <w:r w:rsidR="005B56B8" w:rsidRPr="00FF38B7">
        <w:rPr>
          <w:rFonts w:ascii="Arial" w:hAnsi="Arial" w:cs="Arial"/>
          <w:lang w:val="ro-RO"/>
        </w:rPr>
        <w:t xml:space="preserve"> lei (inclusiv TVA</w:t>
      </w:r>
      <w:r w:rsidR="00333114" w:rsidRPr="00FF38B7">
        <w:rPr>
          <w:rFonts w:ascii="Arial" w:hAnsi="Arial" w:cs="Arial"/>
          <w:lang w:val="ro-RO"/>
        </w:rPr>
        <w:t xml:space="preserve"> 19%</w:t>
      </w:r>
      <w:r w:rsidR="005B56B8" w:rsidRPr="00FF38B7">
        <w:rPr>
          <w:rFonts w:ascii="Arial" w:hAnsi="Arial" w:cs="Arial"/>
          <w:lang w:val="ro-RO"/>
        </w:rPr>
        <w:t>) pe</w:t>
      </w:r>
      <w:r w:rsidR="00FA4836" w:rsidRPr="00FF38B7">
        <w:rPr>
          <w:rFonts w:ascii="Arial" w:hAnsi="Arial" w:cs="Arial"/>
          <w:lang w:val="ro-RO"/>
        </w:rPr>
        <w:t>ntru un</w:t>
      </w:r>
      <w:r w:rsidR="005B56B8" w:rsidRPr="00FF38B7">
        <w:rPr>
          <w:rFonts w:ascii="Arial" w:hAnsi="Arial" w:cs="Arial"/>
          <w:lang w:val="ro-RO"/>
        </w:rPr>
        <w:t xml:space="preserve"> UAT</w:t>
      </w:r>
      <w:r w:rsidR="0008155E" w:rsidRPr="00FF38B7">
        <w:rPr>
          <w:rFonts w:ascii="Arial" w:hAnsi="Arial" w:cs="Arial"/>
          <w:lang w:val="ro-RO"/>
        </w:rPr>
        <w:t>,</w:t>
      </w:r>
      <w:r w:rsidR="000100DF" w:rsidRPr="00FF38B7">
        <w:rPr>
          <w:rFonts w:ascii="Arial" w:hAnsi="Arial" w:cs="Arial"/>
          <w:lang w:val="ro-RO"/>
        </w:rPr>
        <w:t xml:space="preserve"> reprezentând credite de angajament</w:t>
      </w:r>
      <w:r w:rsidR="00285B28" w:rsidRPr="00FF38B7">
        <w:rPr>
          <w:rFonts w:ascii="Arial" w:hAnsi="Arial" w:cs="Arial"/>
          <w:lang w:val="ro-RO"/>
        </w:rPr>
        <w:t xml:space="preserve"> </w:t>
      </w:r>
      <w:r w:rsidR="00C03746" w:rsidRPr="00FF38B7">
        <w:rPr>
          <w:rFonts w:ascii="Arial" w:hAnsi="Arial" w:cs="Arial"/>
          <w:lang w:val="ro-RO"/>
        </w:rPr>
        <w:t>aferente</w:t>
      </w:r>
      <w:r w:rsidR="00FF38B7">
        <w:rPr>
          <w:rFonts w:ascii="Arial" w:hAnsi="Arial" w:cs="Arial"/>
          <w:lang w:val="ro-RO"/>
        </w:rPr>
        <w:t xml:space="preserve"> finanțării</w:t>
      </w:r>
      <w:r w:rsidR="00C03746" w:rsidRPr="00FF38B7">
        <w:rPr>
          <w:rFonts w:ascii="Arial" w:hAnsi="Arial" w:cs="Arial"/>
          <w:lang w:val="ro-RO"/>
        </w:rPr>
        <w:t xml:space="preserve"> 201</w:t>
      </w:r>
      <w:r w:rsidR="00FF38B7">
        <w:rPr>
          <w:rFonts w:ascii="Arial" w:hAnsi="Arial" w:cs="Arial"/>
          <w:lang w:val="ro-RO"/>
        </w:rPr>
        <w:t>8.</w:t>
      </w:r>
    </w:p>
    <w:p w:rsidR="00FA3C75" w:rsidRPr="00FF38B7" w:rsidRDefault="00D34A20" w:rsidP="00FF38B7">
      <w:pPr>
        <w:pStyle w:val="ListParagraph"/>
        <w:spacing w:line="360" w:lineRule="auto"/>
        <w:ind w:left="0" w:firstLine="720"/>
        <w:jc w:val="both"/>
        <w:rPr>
          <w:rFonts w:ascii="Arial" w:hAnsi="Arial" w:cs="Arial"/>
          <w:color w:val="000000"/>
          <w:lang w:val="ro-RO"/>
        </w:rPr>
      </w:pPr>
      <w:r w:rsidRPr="006A452E">
        <w:rPr>
          <w:rFonts w:ascii="Arial" w:hAnsi="Arial" w:cs="Arial"/>
          <w:i/>
          <w:lang w:val="ro-RO"/>
        </w:rPr>
        <w:t>Creditul</w:t>
      </w:r>
      <w:r w:rsidR="000100DF" w:rsidRPr="006A452E">
        <w:rPr>
          <w:rFonts w:ascii="Arial" w:hAnsi="Arial" w:cs="Arial"/>
          <w:i/>
          <w:lang w:val="ro-RO"/>
        </w:rPr>
        <w:t xml:space="preserve"> de angajament</w:t>
      </w:r>
      <w:r w:rsidR="00F22C2C" w:rsidRPr="006A452E">
        <w:rPr>
          <w:rFonts w:ascii="Arial" w:hAnsi="Arial" w:cs="Arial"/>
          <w:lang w:val="ro-RO"/>
        </w:rPr>
        <w:t xml:space="preserve"> </w:t>
      </w:r>
      <w:r w:rsidRPr="006A452E">
        <w:rPr>
          <w:rFonts w:ascii="Arial" w:hAnsi="Arial" w:cs="Arial"/>
          <w:lang w:val="ro-RO"/>
        </w:rPr>
        <w:t>este</w:t>
      </w:r>
      <w:r w:rsidR="001765C5" w:rsidRPr="006A452E">
        <w:rPr>
          <w:rFonts w:ascii="Arial" w:hAnsi="Arial" w:cs="Arial"/>
          <w:lang w:val="ro-RO"/>
        </w:rPr>
        <w:t xml:space="preserve"> </w:t>
      </w:r>
      <w:r w:rsidRPr="006A452E">
        <w:rPr>
          <w:rFonts w:ascii="Arial" w:hAnsi="Arial" w:cs="Arial"/>
          <w:lang w:val="ro-RO"/>
        </w:rPr>
        <w:t xml:space="preserve">suma aprobată prin buget reprezentând </w:t>
      </w:r>
      <w:r w:rsidR="001765C5" w:rsidRPr="006A452E">
        <w:rPr>
          <w:rStyle w:val="l5def1"/>
          <w:sz w:val="24"/>
          <w:szCs w:val="24"/>
          <w:lang w:val="ro-RO"/>
        </w:rPr>
        <w:t>limita maximă în cadrul căreia pot fi încheiate angajamentele legale în timpul anului bugetar</w:t>
      </w:r>
      <w:r w:rsidR="000265AC" w:rsidRPr="006A452E">
        <w:rPr>
          <w:rStyle w:val="l5def1"/>
          <w:sz w:val="24"/>
          <w:szCs w:val="24"/>
          <w:lang w:val="ro-RO"/>
        </w:rPr>
        <w:t>.</w:t>
      </w:r>
      <w:r w:rsidR="001765C5" w:rsidRPr="006A452E">
        <w:rPr>
          <w:rFonts w:ascii="Arial" w:hAnsi="Arial" w:cs="Arial"/>
          <w:color w:val="000000"/>
          <w:lang w:val="ro-RO"/>
        </w:rPr>
        <w:t> </w:t>
      </w:r>
      <w:r w:rsidR="00FA3C75" w:rsidRPr="006A452E">
        <w:rPr>
          <w:rFonts w:ascii="Arial" w:hAnsi="Arial" w:cs="Arial"/>
          <w:lang w:val="ro-RO"/>
        </w:rPr>
        <w:t xml:space="preserve">Cu alte cuvinte, </w:t>
      </w:r>
      <w:r w:rsidR="00FA3C75" w:rsidRPr="006A452E">
        <w:rPr>
          <w:rFonts w:ascii="Arial" w:hAnsi="Arial" w:cs="Arial"/>
          <w:b/>
          <w:lang w:val="ro-RO"/>
        </w:rPr>
        <w:t xml:space="preserve">creditele de angajament reprezintă valoarea maximă în limita căreia se pot încheia contracte de </w:t>
      </w:r>
      <w:r w:rsidR="004353CC">
        <w:rPr>
          <w:rFonts w:ascii="Arial" w:hAnsi="Arial" w:cs="Arial"/>
          <w:b/>
          <w:lang w:val="ro-RO"/>
        </w:rPr>
        <w:t>achiziție publică</w:t>
      </w:r>
      <w:r w:rsidR="00FA3C75" w:rsidRPr="006A452E">
        <w:rPr>
          <w:rFonts w:ascii="Arial" w:hAnsi="Arial" w:cs="Arial"/>
          <w:b/>
          <w:lang w:val="ro-RO"/>
        </w:rPr>
        <w:t>.</w:t>
      </w:r>
    </w:p>
    <w:p w:rsidR="0061253F" w:rsidRPr="006A452E" w:rsidRDefault="0061253F" w:rsidP="0061253F">
      <w:pPr>
        <w:spacing w:line="360" w:lineRule="auto"/>
        <w:ind w:firstLine="720"/>
        <w:jc w:val="both"/>
        <w:rPr>
          <w:rFonts w:ascii="Arial" w:hAnsi="Arial" w:cs="Arial"/>
          <w:b/>
          <w:lang w:val="ro-RO"/>
        </w:rPr>
      </w:pPr>
    </w:p>
    <w:p w:rsidR="00DE72B0" w:rsidRPr="006A452E" w:rsidRDefault="00DE72B0" w:rsidP="00636BF8">
      <w:pPr>
        <w:pStyle w:val="ListParagraph"/>
        <w:numPr>
          <w:ilvl w:val="0"/>
          <w:numId w:val="5"/>
        </w:numPr>
        <w:spacing w:line="360" w:lineRule="auto"/>
        <w:ind w:left="1134"/>
        <w:jc w:val="both"/>
        <w:rPr>
          <w:rFonts w:ascii="Arial" w:hAnsi="Arial" w:cs="Arial"/>
          <w:b/>
          <w:lang w:val="ro-RO"/>
        </w:rPr>
      </w:pPr>
      <w:r w:rsidRPr="006A452E">
        <w:rPr>
          <w:rFonts w:ascii="Arial" w:hAnsi="Arial" w:cs="Arial"/>
          <w:b/>
          <w:lang w:val="ro-RO"/>
        </w:rPr>
        <w:t>Obiectul finanțării</w:t>
      </w:r>
    </w:p>
    <w:p w:rsidR="00DE72B0" w:rsidRPr="006A452E" w:rsidRDefault="00DE72B0" w:rsidP="0061253F">
      <w:pPr>
        <w:spacing w:line="360" w:lineRule="auto"/>
        <w:ind w:firstLine="720"/>
        <w:jc w:val="both"/>
        <w:rPr>
          <w:rFonts w:ascii="Arial" w:hAnsi="Arial" w:cs="Arial"/>
          <w:lang w:val="ro-RO"/>
        </w:rPr>
      </w:pPr>
      <w:r w:rsidRPr="006A452E">
        <w:rPr>
          <w:rFonts w:ascii="Arial" w:hAnsi="Arial" w:cs="Arial"/>
          <w:lang w:val="ro-RO"/>
        </w:rPr>
        <w:t xml:space="preserve">- </w:t>
      </w:r>
      <w:r w:rsidR="00C04897" w:rsidRPr="006A452E">
        <w:rPr>
          <w:rFonts w:ascii="Arial" w:hAnsi="Arial" w:cs="Arial"/>
          <w:lang w:val="ro-RO"/>
        </w:rPr>
        <w:t>Î</w:t>
      </w:r>
      <w:r w:rsidRPr="006A452E">
        <w:rPr>
          <w:rFonts w:ascii="Arial" w:hAnsi="Arial" w:cs="Arial"/>
          <w:lang w:val="ro-RO"/>
        </w:rPr>
        <w:t>nregistrarea sistematică a imobilelor</w:t>
      </w:r>
      <w:r w:rsidR="00D04909" w:rsidRPr="006A452E">
        <w:rPr>
          <w:rFonts w:ascii="Arial" w:hAnsi="Arial" w:cs="Arial"/>
          <w:lang w:val="ro-RO"/>
        </w:rPr>
        <w:t xml:space="preserve"> </w:t>
      </w:r>
      <w:r w:rsidRPr="006A452E">
        <w:rPr>
          <w:rFonts w:ascii="Arial" w:hAnsi="Arial" w:cs="Arial"/>
          <w:lang w:val="ro-RO"/>
        </w:rPr>
        <w:t xml:space="preserve">situate în </w:t>
      </w:r>
      <w:r w:rsidR="00FF38B7">
        <w:rPr>
          <w:rFonts w:ascii="Arial" w:hAnsi="Arial" w:cs="Arial"/>
          <w:lang w:val="ro-RO"/>
        </w:rPr>
        <w:t xml:space="preserve">sectoare cadastrale din </w:t>
      </w:r>
      <w:r w:rsidRPr="006A452E">
        <w:rPr>
          <w:rFonts w:ascii="Arial" w:hAnsi="Arial" w:cs="Arial"/>
          <w:lang w:val="ro-RO"/>
        </w:rPr>
        <w:t xml:space="preserve">extravilan </w:t>
      </w:r>
      <w:r w:rsidR="00FF38B7">
        <w:rPr>
          <w:rFonts w:ascii="Arial" w:hAnsi="Arial" w:cs="Arial"/>
          <w:lang w:val="ro-RO"/>
        </w:rPr>
        <w:t xml:space="preserve">sau mixte </w:t>
      </w:r>
      <w:r w:rsidRPr="006A452E">
        <w:rPr>
          <w:rFonts w:ascii="Arial" w:hAnsi="Arial" w:cs="Arial"/>
          <w:lang w:val="ro-RO"/>
        </w:rPr>
        <w:t xml:space="preserve">și, pe cale de excepție, </w:t>
      </w:r>
      <w:r w:rsidR="00FF38B7">
        <w:rPr>
          <w:rFonts w:ascii="Arial" w:hAnsi="Arial" w:cs="Arial"/>
          <w:lang w:val="ro-RO"/>
        </w:rPr>
        <w:t>din</w:t>
      </w:r>
      <w:r w:rsidRPr="006A452E">
        <w:rPr>
          <w:rFonts w:ascii="Arial" w:hAnsi="Arial" w:cs="Arial"/>
          <w:lang w:val="ro-RO"/>
        </w:rPr>
        <w:t xml:space="preserve"> intravilan, </w:t>
      </w:r>
      <w:r w:rsidR="00C04897" w:rsidRPr="006A452E">
        <w:rPr>
          <w:rFonts w:ascii="Arial" w:hAnsi="Arial" w:cs="Arial"/>
          <w:lang w:val="ro-RO"/>
        </w:rPr>
        <w:t xml:space="preserve">dacă </w:t>
      </w:r>
      <w:r w:rsidRPr="006A452E">
        <w:rPr>
          <w:rFonts w:ascii="Arial" w:hAnsi="Arial" w:cs="Arial"/>
          <w:lang w:val="ro-RO"/>
        </w:rPr>
        <w:t>UAT- ul nu are imobile în extravilan;</w:t>
      </w:r>
    </w:p>
    <w:p w:rsidR="00503549" w:rsidRPr="006A452E" w:rsidRDefault="00D82DA3" w:rsidP="00503549">
      <w:pPr>
        <w:spacing w:line="360" w:lineRule="auto"/>
        <w:ind w:firstLine="720"/>
        <w:jc w:val="both"/>
        <w:rPr>
          <w:rFonts w:ascii="Arial" w:hAnsi="Arial" w:cs="Arial"/>
          <w:lang w:val="ro-RO"/>
        </w:rPr>
      </w:pPr>
      <w:r w:rsidRPr="006A452E">
        <w:rPr>
          <w:rFonts w:ascii="Arial" w:hAnsi="Arial" w:cs="Arial"/>
          <w:lang w:val="ro-RO"/>
        </w:rPr>
        <w:lastRenderedPageBreak/>
        <w:t xml:space="preserve">- </w:t>
      </w:r>
      <w:r w:rsidR="00DE72B0" w:rsidRPr="006A452E">
        <w:rPr>
          <w:rFonts w:ascii="Arial" w:hAnsi="Arial" w:cs="Arial"/>
          <w:lang w:val="ro-RO"/>
        </w:rPr>
        <w:t xml:space="preserve">Numărul de imobile achiziționate printr-un contract de </w:t>
      </w:r>
      <w:r w:rsidR="004353CC">
        <w:rPr>
          <w:rFonts w:ascii="Arial" w:hAnsi="Arial" w:cs="Arial"/>
          <w:lang w:val="ro-RO"/>
        </w:rPr>
        <w:t>achiziție publică</w:t>
      </w:r>
      <w:r w:rsidR="00DE72B0" w:rsidRPr="006A452E">
        <w:rPr>
          <w:rFonts w:ascii="Arial" w:hAnsi="Arial" w:cs="Arial"/>
          <w:lang w:val="ro-RO"/>
        </w:rPr>
        <w:t xml:space="preserve">: minim </w:t>
      </w:r>
      <w:r w:rsidR="00503549">
        <w:rPr>
          <w:rFonts w:ascii="Arial" w:hAnsi="Arial" w:cs="Arial"/>
          <w:lang w:val="ro-RO"/>
        </w:rPr>
        <w:t xml:space="preserve">50, sau mai puțin </w:t>
      </w:r>
      <w:r w:rsidR="00503549" w:rsidRPr="00503549">
        <w:rPr>
          <w:rFonts w:ascii="Arial" w:hAnsi="Arial" w:cs="Arial"/>
          <w:lang w:val="ro-RO"/>
        </w:rPr>
        <w:t>în cazul în care la nivelul UAT-</w:t>
      </w:r>
      <w:r w:rsidR="00503549">
        <w:rPr>
          <w:rFonts w:ascii="Arial" w:hAnsi="Arial" w:cs="Arial"/>
          <w:lang w:val="ro-RO"/>
        </w:rPr>
        <w:t xml:space="preserve"> </w:t>
      </w:r>
      <w:r w:rsidR="00503549" w:rsidRPr="00503549">
        <w:rPr>
          <w:rFonts w:ascii="Arial" w:hAnsi="Arial" w:cs="Arial"/>
          <w:lang w:val="ro-RO"/>
        </w:rPr>
        <w:t xml:space="preserve">ului nu există </w:t>
      </w:r>
      <w:r w:rsidR="005678C3">
        <w:rPr>
          <w:rFonts w:ascii="Arial" w:hAnsi="Arial" w:cs="Arial"/>
          <w:lang w:val="ro-RO"/>
        </w:rPr>
        <w:t>50 de</w:t>
      </w:r>
      <w:r w:rsidR="00503549" w:rsidRPr="00503549">
        <w:rPr>
          <w:rFonts w:ascii="Arial" w:hAnsi="Arial" w:cs="Arial"/>
          <w:lang w:val="ro-RO"/>
        </w:rPr>
        <w:t xml:space="preserve"> imobile neînscrise în sistemul integrat de cadastru</w:t>
      </w:r>
      <w:r w:rsidR="00CC76BA">
        <w:rPr>
          <w:rFonts w:ascii="Arial" w:hAnsi="Arial" w:cs="Arial"/>
          <w:lang w:val="ro-RO"/>
        </w:rPr>
        <w:t xml:space="preserve"> și carte funciară</w:t>
      </w:r>
      <w:r w:rsidR="00503549">
        <w:rPr>
          <w:rFonts w:ascii="Arial" w:hAnsi="Arial" w:cs="Arial"/>
          <w:lang w:val="ro-RO"/>
        </w:rPr>
        <w:t>;</w:t>
      </w:r>
    </w:p>
    <w:p w:rsidR="00DE72B0" w:rsidRDefault="00CC76BA" w:rsidP="0061253F">
      <w:pPr>
        <w:spacing w:line="360" w:lineRule="auto"/>
        <w:ind w:firstLine="720"/>
        <w:jc w:val="both"/>
        <w:rPr>
          <w:rFonts w:ascii="Arial" w:hAnsi="Arial" w:cs="Arial"/>
          <w:b/>
          <w:lang w:val="ro-RO"/>
        </w:rPr>
      </w:pPr>
      <w:r>
        <w:rPr>
          <w:rFonts w:ascii="Arial" w:hAnsi="Arial" w:cs="Arial"/>
          <w:lang w:val="ro-RO"/>
        </w:rPr>
        <w:t xml:space="preserve">Se </w:t>
      </w:r>
      <w:r>
        <w:rPr>
          <w:rFonts w:ascii="Arial" w:hAnsi="Arial" w:cs="Arial"/>
          <w:b/>
          <w:lang w:val="ro-RO"/>
        </w:rPr>
        <w:t>r</w:t>
      </w:r>
      <w:r w:rsidR="00C04897" w:rsidRPr="006A452E">
        <w:rPr>
          <w:rFonts w:ascii="Arial" w:hAnsi="Arial" w:cs="Arial"/>
          <w:b/>
          <w:lang w:val="ro-RO"/>
        </w:rPr>
        <w:t>ecoman</w:t>
      </w:r>
      <w:r>
        <w:rPr>
          <w:rFonts w:ascii="Arial" w:hAnsi="Arial" w:cs="Arial"/>
          <w:b/>
          <w:lang w:val="ro-RO"/>
        </w:rPr>
        <w:t>dă</w:t>
      </w:r>
      <w:r w:rsidR="00DE72B0" w:rsidRPr="006A452E">
        <w:rPr>
          <w:rFonts w:ascii="Arial" w:hAnsi="Arial" w:cs="Arial"/>
          <w:b/>
          <w:lang w:val="ro-RO"/>
        </w:rPr>
        <w:t xml:space="preserve"> </w:t>
      </w:r>
      <w:r w:rsidR="00C04897" w:rsidRPr="006A452E">
        <w:rPr>
          <w:rFonts w:ascii="Arial" w:hAnsi="Arial" w:cs="Arial"/>
          <w:b/>
          <w:lang w:val="ro-RO"/>
        </w:rPr>
        <w:t>UAT- uril</w:t>
      </w:r>
      <w:r>
        <w:rPr>
          <w:rFonts w:ascii="Arial" w:hAnsi="Arial" w:cs="Arial"/>
          <w:b/>
          <w:lang w:val="ro-RO"/>
        </w:rPr>
        <w:t>or</w:t>
      </w:r>
      <w:r w:rsidR="00C04897" w:rsidRPr="006A452E">
        <w:rPr>
          <w:rFonts w:ascii="Arial" w:hAnsi="Arial" w:cs="Arial"/>
          <w:b/>
          <w:lang w:val="ro-RO"/>
        </w:rPr>
        <w:t xml:space="preserve"> care nu au mai efectuat lucră</w:t>
      </w:r>
      <w:r w:rsidR="00636BF8" w:rsidRPr="006A452E">
        <w:rPr>
          <w:rFonts w:ascii="Arial" w:hAnsi="Arial" w:cs="Arial"/>
          <w:b/>
          <w:lang w:val="ro-RO"/>
        </w:rPr>
        <w:t>ri de î</w:t>
      </w:r>
      <w:r w:rsidR="00C04897" w:rsidRPr="006A452E">
        <w:rPr>
          <w:rFonts w:ascii="Arial" w:hAnsi="Arial" w:cs="Arial"/>
          <w:b/>
          <w:lang w:val="ro-RO"/>
        </w:rPr>
        <w:t>nregistrare sistematică</w:t>
      </w:r>
      <w:r w:rsidR="00DE72B0" w:rsidRPr="006A452E">
        <w:rPr>
          <w:rFonts w:ascii="Arial" w:hAnsi="Arial" w:cs="Arial"/>
          <w:b/>
          <w:lang w:val="ro-RO"/>
        </w:rPr>
        <w:t xml:space="preserve"> </w:t>
      </w:r>
      <w:r w:rsidR="00C04897" w:rsidRPr="006A452E">
        <w:rPr>
          <w:rFonts w:ascii="Arial" w:hAnsi="Arial" w:cs="Arial"/>
          <w:b/>
          <w:lang w:val="ro-RO"/>
        </w:rPr>
        <w:t xml:space="preserve">să aleagă </w:t>
      </w:r>
      <w:r w:rsidR="00DE72B0" w:rsidRPr="006A452E">
        <w:rPr>
          <w:rFonts w:ascii="Arial" w:hAnsi="Arial" w:cs="Arial"/>
          <w:b/>
          <w:lang w:val="ro-RO"/>
        </w:rPr>
        <w:t>sectoare mici cu un num</w:t>
      </w:r>
      <w:r w:rsidR="00C04897" w:rsidRPr="006A452E">
        <w:rPr>
          <w:rFonts w:ascii="Arial" w:hAnsi="Arial" w:cs="Arial"/>
          <w:b/>
          <w:lang w:val="ro-RO"/>
        </w:rPr>
        <w:t>ă</w:t>
      </w:r>
      <w:r w:rsidR="00DE72B0" w:rsidRPr="006A452E">
        <w:rPr>
          <w:rFonts w:ascii="Arial" w:hAnsi="Arial" w:cs="Arial"/>
          <w:b/>
          <w:lang w:val="ro-RO"/>
        </w:rPr>
        <w:t xml:space="preserve">r de imobile cuprins </w:t>
      </w:r>
      <w:r w:rsidR="00604F6E" w:rsidRPr="006A452E">
        <w:rPr>
          <w:rFonts w:ascii="Arial" w:hAnsi="Arial" w:cs="Arial"/>
          <w:b/>
          <w:lang w:val="ro-RO"/>
        </w:rPr>
        <w:t>î</w:t>
      </w:r>
      <w:r w:rsidR="00DE72B0" w:rsidRPr="006A452E">
        <w:rPr>
          <w:rFonts w:ascii="Arial" w:hAnsi="Arial" w:cs="Arial"/>
          <w:b/>
          <w:lang w:val="ro-RO"/>
        </w:rPr>
        <w:t>ntre 50 – 1000.</w:t>
      </w:r>
    </w:p>
    <w:p w:rsidR="00223F9A" w:rsidRPr="006A452E" w:rsidRDefault="00223F9A" w:rsidP="0061253F">
      <w:pPr>
        <w:spacing w:line="360" w:lineRule="auto"/>
        <w:ind w:firstLine="720"/>
        <w:jc w:val="both"/>
        <w:rPr>
          <w:rFonts w:ascii="Arial" w:hAnsi="Arial" w:cs="Arial"/>
          <w:b/>
          <w:lang w:val="ro-RO"/>
        </w:rPr>
      </w:pPr>
    </w:p>
    <w:p w:rsidR="00F04E01" w:rsidRPr="006A452E" w:rsidRDefault="00F04E01" w:rsidP="00636BF8">
      <w:pPr>
        <w:pStyle w:val="ListParagraph"/>
        <w:numPr>
          <w:ilvl w:val="0"/>
          <w:numId w:val="5"/>
        </w:numPr>
        <w:spacing w:line="360" w:lineRule="auto"/>
        <w:ind w:left="1080"/>
        <w:jc w:val="both"/>
        <w:rPr>
          <w:rFonts w:ascii="Arial" w:hAnsi="Arial" w:cs="Arial"/>
          <w:b/>
          <w:lang w:val="ro-RO"/>
        </w:rPr>
      </w:pPr>
      <w:r w:rsidRPr="006A452E">
        <w:rPr>
          <w:rFonts w:ascii="Arial" w:hAnsi="Arial" w:cs="Arial"/>
          <w:b/>
          <w:lang w:val="ro-RO"/>
        </w:rPr>
        <w:t>Executanții lucrărilor</w:t>
      </w:r>
    </w:p>
    <w:p w:rsidR="00F04E01" w:rsidRPr="006A452E" w:rsidRDefault="00F04E01" w:rsidP="005E4635">
      <w:pPr>
        <w:spacing w:line="360" w:lineRule="auto"/>
        <w:ind w:firstLine="720"/>
        <w:jc w:val="both"/>
        <w:rPr>
          <w:rFonts w:ascii="Arial" w:hAnsi="Arial" w:cs="Arial"/>
          <w:lang w:val="ro-RO"/>
        </w:rPr>
      </w:pPr>
      <w:r w:rsidRPr="006A452E">
        <w:rPr>
          <w:rFonts w:ascii="Arial" w:hAnsi="Arial" w:cs="Arial"/>
          <w:lang w:val="ro-RO"/>
        </w:rPr>
        <w:t xml:space="preserve">Executanții lucrărilor pot fi: Persoane Fizice Autorizate - categoria A, B sau D sau Persoane Juridice Autorizate - clasa I, II sau III, autorizați conform </w:t>
      </w:r>
      <w:r w:rsidRPr="007207F4">
        <w:rPr>
          <w:rFonts w:ascii="Arial" w:hAnsi="Arial" w:cs="Arial"/>
          <w:i/>
          <w:lang w:val="ro-RO"/>
        </w:rPr>
        <w:t>Regulamentului privind autorizarea sau recunoașterea autorizării persoanelor fizice și juridice române, ale unui alt stat membru al Uniunii Europene sau ale unui stat care aparține Spațiului Economic European în vederea realizării și verificării lucrărilor de specialitate în domeniul cadastrului, al geodeziei și al cartografiei pe teritoriul României</w:t>
      </w:r>
      <w:r w:rsidRPr="006A452E">
        <w:rPr>
          <w:rFonts w:ascii="Arial" w:hAnsi="Arial" w:cs="Arial"/>
          <w:lang w:val="ro-RO"/>
        </w:rPr>
        <w:t>, aprobat prin Ordinul directorului general al ANCPI nr.</w:t>
      </w:r>
      <w:r w:rsidR="00604F6E" w:rsidRPr="006A452E">
        <w:rPr>
          <w:rFonts w:ascii="Arial" w:hAnsi="Arial" w:cs="Arial"/>
          <w:lang w:val="ro-RO"/>
        </w:rPr>
        <w:t xml:space="preserve"> </w:t>
      </w:r>
      <w:r w:rsidRPr="006A452E">
        <w:rPr>
          <w:rFonts w:ascii="Arial" w:hAnsi="Arial" w:cs="Arial"/>
          <w:lang w:val="ro-RO"/>
        </w:rPr>
        <w:t>107/2010, cu modificările ulterioare.</w:t>
      </w:r>
    </w:p>
    <w:p w:rsidR="00F04E01" w:rsidRPr="006A452E" w:rsidRDefault="00F04E01" w:rsidP="00636BF8">
      <w:pPr>
        <w:pStyle w:val="ListParagraph"/>
        <w:numPr>
          <w:ilvl w:val="0"/>
          <w:numId w:val="5"/>
        </w:numPr>
        <w:spacing w:line="360" w:lineRule="auto"/>
        <w:ind w:left="1080"/>
        <w:jc w:val="both"/>
        <w:rPr>
          <w:rFonts w:ascii="Arial" w:hAnsi="Arial" w:cs="Arial"/>
          <w:b/>
          <w:lang w:val="ro-RO"/>
        </w:rPr>
      </w:pPr>
      <w:r w:rsidRPr="006A452E">
        <w:rPr>
          <w:rFonts w:ascii="Arial" w:hAnsi="Arial" w:cs="Arial"/>
          <w:b/>
          <w:lang w:val="ro-RO"/>
        </w:rPr>
        <w:t>Plata aferentă finanțării</w:t>
      </w:r>
    </w:p>
    <w:p w:rsidR="000265AC" w:rsidRDefault="00636BF8" w:rsidP="00735D28">
      <w:pPr>
        <w:spacing w:line="360" w:lineRule="auto"/>
        <w:ind w:firstLine="720"/>
        <w:jc w:val="both"/>
        <w:rPr>
          <w:rFonts w:ascii="Arial" w:hAnsi="Arial" w:cs="Arial"/>
          <w:lang w:val="ro-RO"/>
        </w:rPr>
      </w:pPr>
      <w:r w:rsidRPr="006A452E">
        <w:rPr>
          <w:rFonts w:ascii="Arial" w:hAnsi="Arial" w:cs="Arial"/>
          <w:lang w:val="ro-RO"/>
        </w:rPr>
        <w:t xml:space="preserve">- </w:t>
      </w:r>
      <w:r w:rsidR="00F04E01" w:rsidRPr="006A452E">
        <w:rPr>
          <w:rFonts w:ascii="Arial" w:hAnsi="Arial" w:cs="Arial"/>
          <w:lang w:val="ro-RO"/>
        </w:rPr>
        <w:t>Finanțarea</w:t>
      </w:r>
      <w:r w:rsidR="00F51DFF" w:rsidRPr="006A452E">
        <w:rPr>
          <w:rFonts w:ascii="Arial" w:hAnsi="Arial" w:cs="Arial"/>
          <w:lang w:val="ro-RO"/>
        </w:rPr>
        <w:t xml:space="preserve"> este de</w:t>
      </w:r>
      <w:r w:rsidR="00270F29" w:rsidRPr="006A452E">
        <w:rPr>
          <w:rFonts w:ascii="Arial" w:hAnsi="Arial" w:cs="Arial"/>
          <w:lang w:val="ro-RO"/>
        </w:rPr>
        <w:t xml:space="preserve"> maxim 60 lei</w:t>
      </w:r>
      <w:r w:rsidR="001727A1" w:rsidRPr="006A452E">
        <w:rPr>
          <w:rFonts w:ascii="Arial" w:hAnsi="Arial" w:cs="Arial"/>
          <w:lang w:val="ro-RO"/>
        </w:rPr>
        <w:t xml:space="preserve"> </w:t>
      </w:r>
      <w:r w:rsidR="00BC1AAD" w:rsidRPr="006A452E">
        <w:rPr>
          <w:rFonts w:ascii="Arial" w:hAnsi="Arial" w:cs="Arial"/>
          <w:lang w:val="ro-RO"/>
        </w:rPr>
        <w:t>(inclusiv TVA</w:t>
      </w:r>
      <w:r w:rsidR="005B4D72" w:rsidRPr="006A452E">
        <w:rPr>
          <w:rFonts w:ascii="Arial" w:hAnsi="Arial" w:cs="Arial"/>
          <w:lang w:val="ro-RO"/>
        </w:rPr>
        <w:t xml:space="preserve"> 19%</w:t>
      </w:r>
      <w:r w:rsidR="00BC1AAD" w:rsidRPr="006A452E">
        <w:rPr>
          <w:rFonts w:ascii="Arial" w:hAnsi="Arial" w:cs="Arial"/>
          <w:lang w:val="ro-RO"/>
        </w:rPr>
        <w:t>)</w:t>
      </w:r>
      <w:r w:rsidR="007207F4">
        <w:rPr>
          <w:rFonts w:ascii="Arial" w:hAnsi="Arial" w:cs="Arial"/>
          <w:lang w:val="ro-RO"/>
        </w:rPr>
        <w:t>/</w:t>
      </w:r>
      <w:r w:rsidR="00CE1698" w:rsidRPr="006A452E">
        <w:rPr>
          <w:rFonts w:ascii="Arial" w:hAnsi="Arial" w:cs="Arial"/>
          <w:lang w:val="ro-RO"/>
        </w:rPr>
        <w:t>carte funciară deschisă după recepția lucrărilor de către OCPI pentru sectorul cadastral determinat</w:t>
      </w:r>
      <w:r w:rsidR="009073E1">
        <w:rPr>
          <w:rFonts w:ascii="Arial" w:hAnsi="Arial" w:cs="Arial"/>
          <w:lang w:val="ro-RO"/>
        </w:rPr>
        <w:t xml:space="preserve">, </w:t>
      </w:r>
      <w:r w:rsidR="009073E1" w:rsidRPr="009073E1">
        <w:rPr>
          <w:rFonts w:ascii="Arial" w:hAnsi="Arial" w:cs="Arial"/>
          <w:lang w:val="ro-RO"/>
        </w:rPr>
        <w:t xml:space="preserve">cu excepția terenurilor situate în zone cu forme de relief ce au categorii ridicate de dificultate prevăzute de </w:t>
      </w:r>
      <w:r w:rsidR="009073E1" w:rsidRPr="009073E1">
        <w:rPr>
          <w:rFonts w:ascii="Arial" w:hAnsi="Arial" w:cs="Arial"/>
          <w:i/>
          <w:lang w:val="ro-RO"/>
        </w:rPr>
        <w:t>Instrucţiunile de aplicare a Normelor de timp pentru operaţiile necesare realizării lucrărilor de specialitate în cadrul Centrului Naţional de Cartografie</w:t>
      </w:r>
      <w:r w:rsidR="009073E1" w:rsidRPr="009073E1">
        <w:rPr>
          <w:rFonts w:ascii="Arial" w:hAnsi="Arial" w:cs="Arial"/>
          <w:lang w:val="ro-RO"/>
        </w:rPr>
        <w:t>, aprobate prin ordin</w:t>
      </w:r>
      <w:r w:rsidR="00BE2C70">
        <w:rPr>
          <w:rFonts w:ascii="Arial" w:hAnsi="Arial" w:cs="Arial"/>
          <w:lang w:val="ro-RO"/>
        </w:rPr>
        <w:t>ul</w:t>
      </w:r>
      <w:r w:rsidR="009073E1" w:rsidRPr="009073E1">
        <w:rPr>
          <w:rFonts w:ascii="Arial" w:hAnsi="Arial" w:cs="Arial"/>
          <w:lang w:val="ro-RO"/>
        </w:rPr>
        <w:t xml:space="preserve"> directorului general al </w:t>
      </w:r>
      <w:r w:rsidR="009073E1">
        <w:rPr>
          <w:rFonts w:ascii="Arial" w:hAnsi="Arial" w:cs="Arial"/>
          <w:lang w:val="ro-RO"/>
        </w:rPr>
        <w:t>ANCPI</w:t>
      </w:r>
      <w:r w:rsidR="00BE2C70">
        <w:rPr>
          <w:rFonts w:ascii="Arial" w:hAnsi="Arial" w:cs="Arial"/>
          <w:lang w:val="ro-RO"/>
        </w:rPr>
        <w:t xml:space="preserve"> nr. 1016/17.08.2016</w:t>
      </w:r>
      <w:r w:rsidR="009073E1" w:rsidRPr="009073E1">
        <w:rPr>
          <w:rFonts w:ascii="Arial" w:hAnsi="Arial" w:cs="Arial"/>
          <w:lang w:val="ro-RO"/>
        </w:rPr>
        <w:t>, caz în care cuantumul se majorează proporțional cu coeficienții aferenți categoriilor de dificultate.</w:t>
      </w:r>
    </w:p>
    <w:p w:rsidR="00365FA6" w:rsidRPr="00223F9A" w:rsidRDefault="00365FA6" w:rsidP="00CB0A88">
      <w:pPr>
        <w:spacing w:line="360" w:lineRule="auto"/>
        <w:ind w:firstLine="720"/>
        <w:jc w:val="both"/>
        <w:rPr>
          <w:rFonts w:ascii="Arial" w:hAnsi="Arial" w:cs="Arial"/>
          <w:b/>
          <w:lang w:val="ro-RO"/>
        </w:rPr>
      </w:pPr>
      <w:r w:rsidRPr="00223F9A">
        <w:rPr>
          <w:rFonts w:ascii="Arial" w:hAnsi="Arial" w:cs="Arial"/>
          <w:b/>
          <w:lang w:val="ro-RO"/>
        </w:rPr>
        <w:t>Categoriile de dificultate sunt următoarele:</w:t>
      </w:r>
    </w:p>
    <w:p w:rsidR="00365FA6" w:rsidRPr="00CB0A88" w:rsidRDefault="00365FA6" w:rsidP="00CB0A88">
      <w:pPr>
        <w:numPr>
          <w:ilvl w:val="0"/>
          <w:numId w:val="36"/>
        </w:numPr>
        <w:spacing w:line="360" w:lineRule="auto"/>
        <w:jc w:val="both"/>
        <w:rPr>
          <w:rFonts w:ascii="Arial" w:eastAsia="Times New Roman" w:hAnsi="Arial" w:cs="Arial"/>
          <w:bCs/>
          <w:lang w:val="ro-RO"/>
        </w:rPr>
      </w:pPr>
      <w:r w:rsidRPr="00CB0A88">
        <w:rPr>
          <w:rFonts w:ascii="Arial" w:eastAsia="Times New Roman" w:hAnsi="Arial" w:cs="Arial"/>
          <w:b/>
          <w:bCs/>
          <w:lang w:val="ro-RO"/>
        </w:rPr>
        <w:t>Categoria I</w:t>
      </w:r>
      <w:r w:rsidRPr="00CB0A88">
        <w:rPr>
          <w:rFonts w:ascii="Arial" w:eastAsia="Times New Roman" w:hAnsi="Arial" w:cs="Arial"/>
          <w:bCs/>
          <w:lang w:val="ro-RO"/>
        </w:rPr>
        <w:t xml:space="preserve"> - Teren şes, specific regiunilor de câmpie, lipsit de relief sau cu relief slab pronunţat, în care transportul cu mijloace hipo sau auto se face uşor peste tot. În aceste zone valoarea medie a pantelor (calculată pe hartă) este cuprinsă între 0</w:t>
      </w:r>
      <w:r w:rsidRPr="00CB0A88">
        <w:rPr>
          <w:rFonts w:ascii="Arial" w:eastAsia="Times New Roman" w:hAnsi="Arial" w:cs="Arial"/>
          <w:bCs/>
          <w:lang w:val="ro-RO"/>
        </w:rPr>
        <w:sym w:font="Symbol" w:char="F0B0"/>
      </w:r>
      <w:r w:rsidRPr="00CB0A88">
        <w:rPr>
          <w:rFonts w:ascii="Arial" w:eastAsia="Times New Roman" w:hAnsi="Arial" w:cs="Arial"/>
          <w:bCs/>
          <w:lang w:val="ro-RO"/>
        </w:rPr>
        <w:t>şi 3</w:t>
      </w:r>
      <w:r w:rsidRPr="00CB0A88">
        <w:rPr>
          <w:rFonts w:ascii="Arial" w:eastAsia="Times New Roman" w:hAnsi="Arial" w:cs="Arial"/>
          <w:bCs/>
          <w:lang w:val="ro-RO"/>
        </w:rPr>
        <w:sym w:font="Symbol" w:char="F0B0"/>
      </w:r>
    </w:p>
    <w:p w:rsidR="00365FA6" w:rsidRPr="00CB0A88" w:rsidRDefault="00365FA6" w:rsidP="00CB0A88">
      <w:pPr>
        <w:numPr>
          <w:ilvl w:val="0"/>
          <w:numId w:val="36"/>
        </w:numPr>
        <w:spacing w:line="360" w:lineRule="auto"/>
        <w:jc w:val="both"/>
        <w:rPr>
          <w:rFonts w:ascii="Arial" w:eastAsia="Times New Roman" w:hAnsi="Arial" w:cs="Arial"/>
          <w:bCs/>
          <w:lang w:val="ro-RO"/>
        </w:rPr>
      </w:pPr>
      <w:r w:rsidRPr="00CB0A88">
        <w:rPr>
          <w:rFonts w:ascii="Arial" w:eastAsia="Times New Roman" w:hAnsi="Arial" w:cs="Arial"/>
          <w:b/>
          <w:bCs/>
          <w:lang w:val="ro-RO"/>
        </w:rPr>
        <w:t xml:space="preserve">Categoria a II-a </w:t>
      </w:r>
      <w:r w:rsidRPr="00CB0A88">
        <w:rPr>
          <w:rFonts w:ascii="Arial" w:eastAsia="Times New Roman" w:hAnsi="Arial" w:cs="Arial"/>
          <w:bCs/>
          <w:lang w:val="ro-RO"/>
        </w:rPr>
        <w:t>- Teren uşor accidentat, specific regiunilor de trecere de la şes la deal, cu microrelief caracterizat prin existenţa frecventă a găvanelor, dunelor şi mameloanelor sau teren ondulat cu forme de relief mari şi puţin înclinate, în care transportul cu mijloace hipo sau auto este posibil. În aceste zone valoarea medie a pantelor (calculată pe hartă) este cuprinsă între 3</w:t>
      </w:r>
      <w:r w:rsidRPr="00CB0A88">
        <w:rPr>
          <w:rFonts w:ascii="Arial" w:eastAsia="Times New Roman" w:hAnsi="Arial" w:cs="Arial"/>
          <w:bCs/>
          <w:lang w:val="ro-RO"/>
        </w:rPr>
        <w:sym w:font="Symbol" w:char="F0B0"/>
      </w:r>
      <w:r w:rsidRPr="00CB0A88">
        <w:rPr>
          <w:rFonts w:ascii="Arial" w:eastAsia="Times New Roman" w:hAnsi="Arial" w:cs="Arial"/>
          <w:bCs/>
          <w:lang w:val="ro-RO"/>
        </w:rPr>
        <w:t xml:space="preserve"> şi 7</w:t>
      </w:r>
      <w:r w:rsidRPr="00CB0A88">
        <w:rPr>
          <w:rFonts w:ascii="Arial" w:eastAsia="Times New Roman" w:hAnsi="Arial" w:cs="Arial"/>
          <w:bCs/>
          <w:lang w:val="ro-RO"/>
        </w:rPr>
        <w:sym w:font="Symbol" w:char="F0B0"/>
      </w:r>
    </w:p>
    <w:p w:rsidR="00365FA6" w:rsidRPr="00CB0A88" w:rsidRDefault="00365FA6" w:rsidP="00CB0A88">
      <w:pPr>
        <w:numPr>
          <w:ilvl w:val="0"/>
          <w:numId w:val="36"/>
        </w:numPr>
        <w:spacing w:line="360" w:lineRule="auto"/>
        <w:jc w:val="both"/>
        <w:rPr>
          <w:rFonts w:ascii="Arial" w:eastAsia="Times New Roman" w:hAnsi="Arial" w:cs="Arial"/>
          <w:bCs/>
          <w:lang w:val="ro-RO"/>
        </w:rPr>
      </w:pPr>
      <w:r w:rsidRPr="00CB0A88">
        <w:rPr>
          <w:rFonts w:ascii="Arial" w:eastAsia="Times New Roman" w:hAnsi="Arial" w:cs="Arial"/>
          <w:b/>
          <w:bCs/>
          <w:lang w:val="ro-RO"/>
        </w:rPr>
        <w:lastRenderedPageBreak/>
        <w:t>Categoria a III-a</w:t>
      </w:r>
      <w:r w:rsidRPr="00CB0A88">
        <w:rPr>
          <w:rFonts w:ascii="Arial" w:eastAsia="Times New Roman" w:hAnsi="Arial" w:cs="Arial"/>
          <w:bCs/>
          <w:lang w:val="ro-RO"/>
        </w:rPr>
        <w:t xml:space="preserve"> - Teren specific regiunilor de dealuri, caracterizat prin adâncimea văilor de 20 – </w:t>
      </w:r>
      <w:smartTag w:uri="urn:schemas-microsoft-com:office:smarttags" w:element="metricconverter">
        <w:smartTagPr>
          <w:attr w:name="ProductID" w:val="200 m"/>
        </w:smartTagPr>
        <w:r w:rsidRPr="00CB0A88">
          <w:rPr>
            <w:rFonts w:ascii="Arial" w:eastAsia="Times New Roman" w:hAnsi="Arial" w:cs="Arial"/>
            <w:bCs/>
            <w:lang w:val="ro-RO"/>
          </w:rPr>
          <w:t>200 m</w:t>
        </w:r>
      </w:smartTag>
      <w:r w:rsidRPr="00CB0A88">
        <w:rPr>
          <w:rFonts w:ascii="Arial" w:eastAsia="Times New Roman" w:hAnsi="Arial" w:cs="Arial"/>
          <w:bCs/>
          <w:lang w:val="ro-RO"/>
        </w:rPr>
        <w:t xml:space="preserve"> şi prin ridicături şi depresiuni distanţate la  50 – </w:t>
      </w:r>
      <w:smartTag w:uri="urn:schemas-microsoft-com:office:smarttags" w:element="metricconverter">
        <w:smartTagPr>
          <w:attr w:name="ProductID" w:val="700 m"/>
        </w:smartTagPr>
        <w:r w:rsidRPr="00CB0A88">
          <w:rPr>
            <w:rFonts w:ascii="Arial" w:eastAsia="Times New Roman" w:hAnsi="Arial" w:cs="Arial"/>
            <w:bCs/>
            <w:lang w:val="ro-RO"/>
          </w:rPr>
          <w:t>700 m</w:t>
        </w:r>
      </w:smartTag>
      <w:r w:rsidRPr="00CB0A88">
        <w:rPr>
          <w:rFonts w:ascii="Arial" w:eastAsia="Times New Roman" w:hAnsi="Arial" w:cs="Arial"/>
          <w:bCs/>
          <w:lang w:val="ro-RO"/>
        </w:rPr>
        <w:t>. În aceste zone valoarea medie a pantelor (calculată pe hartă) este cuprinsă între 7</w:t>
      </w:r>
      <w:r w:rsidRPr="00CB0A88">
        <w:rPr>
          <w:rFonts w:ascii="Arial" w:eastAsia="Times New Roman" w:hAnsi="Arial" w:cs="Arial"/>
          <w:bCs/>
          <w:lang w:val="ro-RO"/>
        </w:rPr>
        <w:sym w:font="Symbol" w:char="F0B0"/>
      </w:r>
      <w:r w:rsidRPr="00CB0A88">
        <w:rPr>
          <w:rFonts w:ascii="Arial" w:eastAsia="Times New Roman" w:hAnsi="Arial" w:cs="Arial"/>
          <w:bCs/>
          <w:lang w:val="ro-RO"/>
        </w:rPr>
        <w:t>şi 15</w:t>
      </w:r>
      <w:r w:rsidRPr="00CB0A88">
        <w:rPr>
          <w:rFonts w:ascii="Arial" w:eastAsia="Times New Roman" w:hAnsi="Arial" w:cs="Arial"/>
          <w:bCs/>
          <w:lang w:val="ro-RO"/>
        </w:rPr>
        <w:sym w:font="Symbol" w:char="F0B0"/>
      </w:r>
      <w:r w:rsidRPr="00CB0A88">
        <w:rPr>
          <w:rFonts w:ascii="Arial" w:eastAsia="Times New Roman" w:hAnsi="Arial" w:cs="Arial"/>
          <w:bCs/>
          <w:lang w:val="ro-RO"/>
        </w:rPr>
        <w:t>, iar transportul se face cu căruţa şi parţial cu mijloace auto.</w:t>
      </w:r>
    </w:p>
    <w:p w:rsidR="00365FA6" w:rsidRPr="00CB0A88" w:rsidRDefault="00365FA6" w:rsidP="00CB0A88">
      <w:pPr>
        <w:numPr>
          <w:ilvl w:val="0"/>
          <w:numId w:val="36"/>
        </w:numPr>
        <w:spacing w:line="360" w:lineRule="auto"/>
        <w:jc w:val="both"/>
        <w:rPr>
          <w:rFonts w:ascii="Arial" w:eastAsia="Times New Roman" w:hAnsi="Arial" w:cs="Arial"/>
          <w:bCs/>
          <w:lang w:val="ro-RO"/>
        </w:rPr>
      </w:pPr>
      <w:r w:rsidRPr="00CB0A88">
        <w:rPr>
          <w:rFonts w:ascii="Arial" w:eastAsia="Times New Roman" w:hAnsi="Arial" w:cs="Arial"/>
          <w:b/>
          <w:bCs/>
          <w:lang w:val="ro-RO"/>
        </w:rPr>
        <w:t>Categoria a IV-a</w:t>
      </w:r>
      <w:r w:rsidRPr="00CB0A88">
        <w:rPr>
          <w:rFonts w:ascii="Arial" w:eastAsia="Times New Roman" w:hAnsi="Arial" w:cs="Arial"/>
          <w:bCs/>
          <w:lang w:val="ro-RO"/>
        </w:rPr>
        <w:t xml:space="preserve"> - Teren accidentat, specific regiunilor de munte sau de trecere de la deal la munte, cu relief foarte variat, caracterizat prin coaste repezi şi depresiuni adânci cu văi foarte neregulate şi talveguri în general înguste. În aceste zone valoarea medie a pantelor (calculată pe hartă) este cuprinsă între 15</w:t>
      </w:r>
      <w:r w:rsidRPr="00CB0A88">
        <w:rPr>
          <w:rFonts w:ascii="Arial" w:eastAsia="Times New Roman" w:hAnsi="Arial" w:cs="Arial"/>
          <w:bCs/>
          <w:lang w:val="ro-RO"/>
        </w:rPr>
        <w:sym w:font="Symbol" w:char="F0B0"/>
      </w:r>
      <w:r w:rsidRPr="00CB0A88">
        <w:rPr>
          <w:rFonts w:ascii="Arial" w:eastAsia="Times New Roman" w:hAnsi="Arial" w:cs="Arial"/>
          <w:bCs/>
          <w:lang w:val="ro-RO"/>
        </w:rPr>
        <w:t xml:space="preserve"> şi 22</w:t>
      </w:r>
      <w:r w:rsidRPr="00CB0A88">
        <w:rPr>
          <w:rFonts w:ascii="Arial" w:eastAsia="Times New Roman" w:hAnsi="Arial" w:cs="Arial"/>
          <w:bCs/>
          <w:lang w:val="ro-RO"/>
        </w:rPr>
        <w:sym w:font="Symbol" w:char="F0B0"/>
      </w:r>
      <w:r w:rsidRPr="00CB0A88">
        <w:rPr>
          <w:rFonts w:ascii="Arial" w:eastAsia="Times New Roman" w:hAnsi="Arial" w:cs="Arial"/>
          <w:bCs/>
          <w:lang w:val="ro-RO"/>
        </w:rPr>
        <w:t>, iar transportul se face cu mijloace hipo sau auto este posibil parţial.</w:t>
      </w:r>
    </w:p>
    <w:p w:rsidR="00365FA6" w:rsidRDefault="00365FA6" w:rsidP="00CB0A88">
      <w:pPr>
        <w:numPr>
          <w:ilvl w:val="0"/>
          <w:numId w:val="36"/>
        </w:numPr>
        <w:spacing w:line="360" w:lineRule="auto"/>
        <w:jc w:val="both"/>
        <w:rPr>
          <w:rFonts w:ascii="Arial" w:eastAsia="Times New Roman" w:hAnsi="Arial" w:cs="Arial"/>
          <w:bCs/>
          <w:lang w:val="ro-RO"/>
        </w:rPr>
      </w:pPr>
      <w:r w:rsidRPr="00CB0A88">
        <w:rPr>
          <w:rFonts w:ascii="Arial" w:eastAsia="Times New Roman" w:hAnsi="Arial" w:cs="Arial"/>
          <w:b/>
          <w:bCs/>
          <w:lang w:val="ro-RO"/>
        </w:rPr>
        <w:t>Categoria a V-a</w:t>
      </w:r>
      <w:r w:rsidRPr="00CB0A88">
        <w:rPr>
          <w:rFonts w:ascii="Arial" w:eastAsia="Times New Roman" w:hAnsi="Arial" w:cs="Arial"/>
          <w:bCs/>
          <w:lang w:val="ro-RO"/>
        </w:rPr>
        <w:t xml:space="preserve"> - Teren foarte accidentat, specific regiunilor de munte cu stânci proeminente şi relief prăpăstios caracterizat prin coaste abrupte şi pante foarte repezi. În aceste zone valoare medie a pantelor (calculată pe hartă) depăşeşte 22</w:t>
      </w:r>
      <w:r w:rsidRPr="00CB0A88">
        <w:rPr>
          <w:rFonts w:ascii="Arial" w:eastAsia="Times New Roman" w:hAnsi="Arial" w:cs="Arial"/>
          <w:bCs/>
          <w:lang w:val="ro-RO"/>
        </w:rPr>
        <w:sym w:font="Symbol" w:char="F0B0"/>
      </w:r>
      <w:r w:rsidRPr="00CB0A88">
        <w:rPr>
          <w:rFonts w:ascii="Arial" w:eastAsia="Times New Roman" w:hAnsi="Arial" w:cs="Arial"/>
          <w:bCs/>
          <w:lang w:val="ro-RO"/>
        </w:rPr>
        <w:t>, iar transportul se poate face cu cai sau parţial cu căruţa.</w:t>
      </w:r>
    </w:p>
    <w:p w:rsidR="004A12CE" w:rsidRPr="00CB0A88" w:rsidRDefault="004A12CE" w:rsidP="004A12CE">
      <w:pPr>
        <w:spacing w:line="360" w:lineRule="auto"/>
        <w:ind w:left="720"/>
        <w:jc w:val="both"/>
        <w:rPr>
          <w:rFonts w:ascii="Arial" w:eastAsia="Times New Roman" w:hAnsi="Arial" w:cs="Arial"/>
          <w:bCs/>
          <w:lang w:val="ro-RO"/>
        </w:rPr>
      </w:pPr>
    </w:p>
    <w:tbl>
      <w:tblPr>
        <w:tblW w:w="6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2039"/>
        <w:gridCol w:w="764"/>
        <w:gridCol w:w="1134"/>
        <w:gridCol w:w="851"/>
        <w:gridCol w:w="850"/>
        <w:gridCol w:w="867"/>
      </w:tblGrid>
      <w:tr w:rsidR="004A12CE" w:rsidRPr="00AB5875" w:rsidTr="004A12CE">
        <w:trPr>
          <w:trHeight w:val="345"/>
          <w:jc w:val="center"/>
        </w:trPr>
        <w:tc>
          <w:tcPr>
            <w:tcW w:w="2039" w:type="dxa"/>
            <w:tcMar>
              <w:top w:w="0" w:type="dxa"/>
              <w:left w:w="45" w:type="dxa"/>
              <w:bottom w:w="0" w:type="dxa"/>
              <w:right w:w="45" w:type="dxa"/>
            </w:tcMar>
            <w:hideMark/>
          </w:tcPr>
          <w:p w:rsidR="004A12CE" w:rsidRPr="00AB5875" w:rsidRDefault="004A12CE" w:rsidP="00E55C25">
            <w:pPr>
              <w:rPr>
                <w:rFonts w:ascii="Arial" w:eastAsia="Times New Roman" w:hAnsi="Arial" w:cs="Arial"/>
                <w:color w:val="000000"/>
              </w:rPr>
            </w:pPr>
            <w:r w:rsidRPr="00AB5875">
              <w:rPr>
                <w:rFonts w:ascii="Arial" w:eastAsia="Times New Roman" w:hAnsi="Arial" w:cs="Arial"/>
                <w:color w:val="000000"/>
              </w:rPr>
              <w:t>Categoria de dificultate</w:t>
            </w:r>
          </w:p>
        </w:tc>
        <w:tc>
          <w:tcPr>
            <w:tcW w:w="764" w:type="dxa"/>
            <w:tcMar>
              <w:top w:w="0" w:type="dxa"/>
              <w:left w:w="45" w:type="dxa"/>
              <w:bottom w:w="0" w:type="dxa"/>
              <w:right w:w="45" w:type="dxa"/>
            </w:tcMar>
            <w:hideMark/>
          </w:tcPr>
          <w:p w:rsidR="004A12CE" w:rsidRPr="00AB5875" w:rsidRDefault="004A12CE" w:rsidP="00E55C25">
            <w:pPr>
              <w:jc w:val="center"/>
              <w:rPr>
                <w:rFonts w:ascii="Arial" w:eastAsia="Times New Roman" w:hAnsi="Arial" w:cs="Arial"/>
                <w:color w:val="000000"/>
              </w:rPr>
            </w:pPr>
            <w:r w:rsidRPr="00AB5875">
              <w:rPr>
                <w:rFonts w:ascii="Arial" w:eastAsia="Times New Roman" w:hAnsi="Arial" w:cs="Arial"/>
                <w:color w:val="000000"/>
              </w:rPr>
              <w:t>I</w:t>
            </w:r>
          </w:p>
        </w:tc>
        <w:tc>
          <w:tcPr>
            <w:tcW w:w="1134" w:type="dxa"/>
            <w:tcMar>
              <w:top w:w="0" w:type="dxa"/>
              <w:left w:w="45" w:type="dxa"/>
              <w:bottom w:w="0" w:type="dxa"/>
              <w:right w:w="45" w:type="dxa"/>
            </w:tcMar>
            <w:hideMark/>
          </w:tcPr>
          <w:p w:rsidR="004A12CE" w:rsidRPr="00AB5875" w:rsidRDefault="004A12CE" w:rsidP="00E55C25">
            <w:pPr>
              <w:jc w:val="center"/>
              <w:rPr>
                <w:rFonts w:ascii="Arial" w:eastAsia="Times New Roman" w:hAnsi="Arial" w:cs="Arial"/>
                <w:color w:val="000000"/>
              </w:rPr>
            </w:pPr>
            <w:r w:rsidRPr="00AB5875">
              <w:rPr>
                <w:rFonts w:ascii="Arial" w:eastAsia="Times New Roman" w:hAnsi="Arial" w:cs="Arial"/>
                <w:color w:val="000000"/>
              </w:rPr>
              <w:t>II</w:t>
            </w:r>
          </w:p>
        </w:tc>
        <w:tc>
          <w:tcPr>
            <w:tcW w:w="851" w:type="dxa"/>
            <w:tcMar>
              <w:top w:w="0" w:type="dxa"/>
              <w:left w:w="45" w:type="dxa"/>
              <w:bottom w:w="0" w:type="dxa"/>
              <w:right w:w="45" w:type="dxa"/>
            </w:tcMar>
            <w:hideMark/>
          </w:tcPr>
          <w:p w:rsidR="004A12CE" w:rsidRPr="00AB5875" w:rsidRDefault="004A12CE" w:rsidP="00E55C25">
            <w:pPr>
              <w:jc w:val="center"/>
              <w:rPr>
                <w:rFonts w:ascii="Arial" w:eastAsia="Times New Roman" w:hAnsi="Arial" w:cs="Arial"/>
                <w:color w:val="000000"/>
              </w:rPr>
            </w:pPr>
            <w:r w:rsidRPr="00AB5875">
              <w:rPr>
                <w:rFonts w:ascii="Arial" w:eastAsia="Times New Roman" w:hAnsi="Arial" w:cs="Arial"/>
                <w:color w:val="000000"/>
              </w:rPr>
              <w:t>III</w:t>
            </w:r>
          </w:p>
        </w:tc>
        <w:tc>
          <w:tcPr>
            <w:tcW w:w="850" w:type="dxa"/>
            <w:tcMar>
              <w:top w:w="0" w:type="dxa"/>
              <w:left w:w="45" w:type="dxa"/>
              <w:bottom w:w="0" w:type="dxa"/>
              <w:right w:w="45" w:type="dxa"/>
            </w:tcMar>
            <w:hideMark/>
          </w:tcPr>
          <w:p w:rsidR="004A12CE" w:rsidRPr="00AB5875" w:rsidRDefault="004A12CE" w:rsidP="00E55C25">
            <w:pPr>
              <w:jc w:val="center"/>
              <w:rPr>
                <w:rFonts w:ascii="Arial" w:eastAsia="Times New Roman" w:hAnsi="Arial" w:cs="Arial"/>
                <w:color w:val="000000"/>
              </w:rPr>
            </w:pPr>
            <w:r w:rsidRPr="00AB5875">
              <w:rPr>
                <w:rFonts w:ascii="Arial" w:eastAsia="Times New Roman" w:hAnsi="Arial" w:cs="Arial"/>
                <w:color w:val="000000"/>
              </w:rPr>
              <w:t>IV</w:t>
            </w:r>
          </w:p>
        </w:tc>
        <w:tc>
          <w:tcPr>
            <w:tcW w:w="867" w:type="dxa"/>
            <w:tcMar>
              <w:top w:w="0" w:type="dxa"/>
              <w:left w:w="45" w:type="dxa"/>
              <w:bottom w:w="0" w:type="dxa"/>
              <w:right w:w="45" w:type="dxa"/>
            </w:tcMar>
            <w:hideMark/>
          </w:tcPr>
          <w:p w:rsidR="004A12CE" w:rsidRPr="00AB5875" w:rsidRDefault="004A12CE" w:rsidP="00E55C25">
            <w:pPr>
              <w:jc w:val="center"/>
              <w:rPr>
                <w:rFonts w:ascii="Arial" w:eastAsia="Times New Roman" w:hAnsi="Arial" w:cs="Arial"/>
                <w:color w:val="000000"/>
              </w:rPr>
            </w:pPr>
            <w:r w:rsidRPr="00AB5875">
              <w:rPr>
                <w:rFonts w:ascii="Arial" w:eastAsia="Times New Roman" w:hAnsi="Arial" w:cs="Arial"/>
                <w:color w:val="000000"/>
              </w:rPr>
              <w:t>V</w:t>
            </w:r>
          </w:p>
        </w:tc>
      </w:tr>
      <w:tr w:rsidR="004A12CE" w:rsidRPr="00AB5875" w:rsidTr="004A12CE">
        <w:trPr>
          <w:trHeight w:val="360"/>
          <w:jc w:val="center"/>
        </w:trPr>
        <w:tc>
          <w:tcPr>
            <w:tcW w:w="0" w:type="auto"/>
            <w:tcMar>
              <w:top w:w="0" w:type="dxa"/>
              <w:left w:w="0" w:type="dxa"/>
              <w:bottom w:w="0" w:type="dxa"/>
              <w:right w:w="0" w:type="dxa"/>
            </w:tcMar>
            <w:vAlign w:val="center"/>
            <w:hideMark/>
          </w:tcPr>
          <w:p w:rsidR="004A12CE" w:rsidRPr="00AB5875" w:rsidRDefault="004A12CE" w:rsidP="00E55C25">
            <w:pPr>
              <w:rPr>
                <w:rFonts w:ascii="Arial" w:eastAsia="Times New Roman" w:hAnsi="Arial" w:cs="Arial"/>
                <w:color w:val="000000"/>
              </w:rPr>
            </w:pPr>
            <w:r w:rsidRPr="00AB5875">
              <w:rPr>
                <w:rFonts w:ascii="Arial" w:eastAsia="Times New Roman" w:hAnsi="Arial" w:cs="Arial"/>
                <w:color w:val="000000"/>
              </w:rPr>
              <w:t>Coeficientul</w:t>
            </w:r>
          </w:p>
        </w:tc>
        <w:tc>
          <w:tcPr>
            <w:tcW w:w="764" w:type="dxa"/>
            <w:tcMar>
              <w:top w:w="0" w:type="dxa"/>
              <w:left w:w="45" w:type="dxa"/>
              <w:bottom w:w="0" w:type="dxa"/>
              <w:right w:w="45" w:type="dxa"/>
            </w:tcMar>
            <w:hideMark/>
          </w:tcPr>
          <w:p w:rsidR="004A12CE" w:rsidRPr="00AB5875" w:rsidRDefault="004A12CE" w:rsidP="00E55C25">
            <w:pPr>
              <w:jc w:val="both"/>
              <w:rPr>
                <w:rFonts w:ascii="Arial" w:eastAsia="Times New Roman" w:hAnsi="Arial" w:cs="Arial"/>
                <w:color w:val="000000"/>
              </w:rPr>
            </w:pPr>
            <w:r w:rsidRPr="00AB5875">
              <w:rPr>
                <w:rFonts w:ascii="Arial" w:eastAsia="Times New Roman" w:hAnsi="Arial" w:cs="Arial"/>
                <w:color w:val="000000"/>
              </w:rPr>
              <w:t>1,00</w:t>
            </w:r>
          </w:p>
        </w:tc>
        <w:tc>
          <w:tcPr>
            <w:tcW w:w="1134" w:type="dxa"/>
            <w:tcMar>
              <w:top w:w="0" w:type="dxa"/>
              <w:left w:w="45" w:type="dxa"/>
              <w:bottom w:w="0" w:type="dxa"/>
              <w:right w:w="45" w:type="dxa"/>
            </w:tcMar>
          </w:tcPr>
          <w:p w:rsidR="004A12CE" w:rsidRPr="00AB5875" w:rsidRDefault="004A12CE" w:rsidP="00E55C25">
            <w:pPr>
              <w:jc w:val="center"/>
              <w:rPr>
                <w:rFonts w:ascii="Arial" w:eastAsia="Times New Roman" w:hAnsi="Arial" w:cs="Arial"/>
                <w:color w:val="000000"/>
              </w:rPr>
            </w:pPr>
            <w:r w:rsidRPr="00AB5875">
              <w:rPr>
                <w:rFonts w:ascii="Arial" w:eastAsia="Times New Roman" w:hAnsi="Arial" w:cs="Arial"/>
                <w:color w:val="000000"/>
              </w:rPr>
              <w:t>1,15</w:t>
            </w:r>
          </w:p>
        </w:tc>
        <w:tc>
          <w:tcPr>
            <w:tcW w:w="851" w:type="dxa"/>
            <w:tcMar>
              <w:top w:w="0" w:type="dxa"/>
              <w:left w:w="45" w:type="dxa"/>
              <w:bottom w:w="0" w:type="dxa"/>
              <w:right w:w="45" w:type="dxa"/>
            </w:tcMar>
          </w:tcPr>
          <w:p w:rsidR="004A12CE" w:rsidRPr="00AB5875" w:rsidRDefault="004A12CE" w:rsidP="00E55C25">
            <w:pPr>
              <w:jc w:val="center"/>
              <w:rPr>
                <w:rFonts w:ascii="Arial" w:eastAsia="Times New Roman" w:hAnsi="Arial" w:cs="Arial"/>
                <w:color w:val="000000"/>
              </w:rPr>
            </w:pPr>
            <w:r w:rsidRPr="00AB5875">
              <w:rPr>
                <w:rFonts w:ascii="Arial" w:eastAsia="Times New Roman" w:hAnsi="Arial" w:cs="Arial"/>
                <w:color w:val="000000"/>
              </w:rPr>
              <w:t>1,35</w:t>
            </w:r>
          </w:p>
        </w:tc>
        <w:tc>
          <w:tcPr>
            <w:tcW w:w="850" w:type="dxa"/>
            <w:tcMar>
              <w:top w:w="0" w:type="dxa"/>
              <w:left w:w="45" w:type="dxa"/>
              <w:bottom w:w="0" w:type="dxa"/>
              <w:right w:w="45" w:type="dxa"/>
            </w:tcMar>
          </w:tcPr>
          <w:p w:rsidR="004A12CE" w:rsidRPr="00AB5875" w:rsidRDefault="004A12CE" w:rsidP="00E55C25">
            <w:pPr>
              <w:jc w:val="center"/>
              <w:rPr>
                <w:rFonts w:ascii="Arial" w:eastAsia="Times New Roman" w:hAnsi="Arial" w:cs="Arial"/>
                <w:color w:val="000000"/>
              </w:rPr>
            </w:pPr>
            <w:r w:rsidRPr="00AB5875">
              <w:rPr>
                <w:rFonts w:ascii="Arial" w:eastAsia="Times New Roman" w:hAnsi="Arial" w:cs="Arial"/>
                <w:color w:val="000000"/>
              </w:rPr>
              <w:t>1,70</w:t>
            </w:r>
          </w:p>
        </w:tc>
        <w:tc>
          <w:tcPr>
            <w:tcW w:w="867" w:type="dxa"/>
            <w:tcMar>
              <w:top w:w="0" w:type="dxa"/>
              <w:left w:w="45" w:type="dxa"/>
              <w:bottom w:w="0" w:type="dxa"/>
              <w:right w:w="45" w:type="dxa"/>
            </w:tcMar>
          </w:tcPr>
          <w:p w:rsidR="004A12CE" w:rsidRPr="00AB5875" w:rsidRDefault="004A12CE" w:rsidP="00E55C25">
            <w:pPr>
              <w:jc w:val="center"/>
              <w:rPr>
                <w:rFonts w:ascii="Arial" w:eastAsia="Times New Roman" w:hAnsi="Arial" w:cs="Arial"/>
                <w:color w:val="000000"/>
              </w:rPr>
            </w:pPr>
            <w:r w:rsidRPr="00AB5875">
              <w:rPr>
                <w:rFonts w:ascii="Arial" w:eastAsia="Times New Roman" w:hAnsi="Arial" w:cs="Arial"/>
                <w:color w:val="000000"/>
              </w:rPr>
              <w:t>2,20</w:t>
            </w:r>
          </w:p>
        </w:tc>
      </w:tr>
    </w:tbl>
    <w:p w:rsidR="00EE4AF8" w:rsidRPr="00365FA6" w:rsidRDefault="00EE4AF8" w:rsidP="00CB0A88">
      <w:pPr>
        <w:spacing w:line="360" w:lineRule="auto"/>
        <w:ind w:firstLine="720"/>
        <w:jc w:val="both"/>
        <w:rPr>
          <w:rFonts w:ascii="Arial" w:hAnsi="Arial" w:cs="Arial"/>
          <w:b/>
          <w:lang w:val="ro-RO"/>
        </w:rPr>
      </w:pPr>
    </w:p>
    <w:p w:rsidR="00365FA6" w:rsidRPr="00CB0A88" w:rsidRDefault="00365FA6" w:rsidP="00CB0A88">
      <w:pPr>
        <w:spacing w:line="360" w:lineRule="auto"/>
        <w:ind w:firstLine="720"/>
        <w:rPr>
          <w:rFonts w:ascii="Arial" w:eastAsia="Calibri" w:hAnsi="Arial" w:cs="Arial"/>
          <w:lang w:val="en-US"/>
        </w:rPr>
      </w:pPr>
      <w:r>
        <w:rPr>
          <w:rFonts w:ascii="Arial" w:eastAsia="Calibri" w:hAnsi="Arial" w:cs="Arial"/>
          <w:b/>
          <w:bCs/>
          <w:lang w:val="ro-RO"/>
        </w:rPr>
        <w:t>În funcție de categoria de dificultate a terenurilor</w:t>
      </w:r>
      <w:r w:rsidRPr="00CB0A88">
        <w:rPr>
          <w:rFonts w:ascii="Arial" w:eastAsia="Calibri" w:hAnsi="Arial" w:cs="Arial"/>
          <w:b/>
          <w:bCs/>
          <w:lang w:val="ro-RO"/>
        </w:rPr>
        <w:t>, cuantumul de maxi</w:t>
      </w:r>
      <w:r w:rsidRPr="00365FA6">
        <w:rPr>
          <w:rFonts w:ascii="Arial" w:eastAsia="Calibri" w:hAnsi="Arial" w:cs="Arial"/>
          <w:b/>
          <w:bCs/>
          <w:lang w:val="ro-RO"/>
        </w:rPr>
        <w:t xml:space="preserve">m 60 lei/carte funciară, </w:t>
      </w:r>
      <w:r>
        <w:rPr>
          <w:rFonts w:ascii="Arial" w:eastAsia="Calibri" w:hAnsi="Arial" w:cs="Arial"/>
          <w:b/>
          <w:bCs/>
          <w:lang w:val="ro-RO"/>
        </w:rPr>
        <w:t xml:space="preserve">poate </w:t>
      </w:r>
      <w:r w:rsidRPr="00CB0A88">
        <w:rPr>
          <w:rFonts w:ascii="Arial" w:eastAsia="Calibri" w:hAnsi="Arial" w:cs="Arial"/>
          <w:b/>
          <w:bCs/>
          <w:lang w:val="ro-RO"/>
        </w:rPr>
        <w:t>fi</w:t>
      </w:r>
      <w:r w:rsidRPr="00CB0A88">
        <w:rPr>
          <w:rFonts w:ascii="Arial" w:eastAsia="Calibri" w:hAnsi="Arial" w:cs="Arial"/>
          <w:b/>
          <w:bCs/>
          <w:lang w:val="en-US"/>
        </w:rPr>
        <w:t xml:space="preserve"> </w:t>
      </w:r>
      <w:r w:rsidRPr="00CB0A88">
        <w:rPr>
          <w:rFonts w:ascii="Arial" w:eastAsia="Calibri" w:hAnsi="Arial" w:cs="Arial"/>
          <w:b/>
          <w:bCs/>
          <w:lang w:val="ro-RO"/>
        </w:rPr>
        <w:t>majorat proporțional cu gradul de dificultate al terenurilor astfel:</w:t>
      </w:r>
    </w:p>
    <w:p w:rsidR="00365FA6" w:rsidRPr="00CB0A88" w:rsidRDefault="00365FA6" w:rsidP="00CB0A88">
      <w:pPr>
        <w:spacing w:after="160" w:line="259" w:lineRule="auto"/>
        <w:ind w:firstLine="360"/>
        <w:rPr>
          <w:rFonts w:ascii="Arial" w:eastAsia="Calibri" w:hAnsi="Arial" w:cs="Arial"/>
          <w:lang w:val="en-US"/>
        </w:rPr>
      </w:pPr>
      <w:r w:rsidRPr="00CB0A88">
        <w:rPr>
          <w:rFonts w:ascii="Arial" w:eastAsia="Calibri" w:hAnsi="Arial" w:cs="Arial"/>
          <w:b/>
          <w:bCs/>
          <w:lang w:val="ro-RO"/>
        </w:rPr>
        <w:t>Categoria   I                       60 lei</w:t>
      </w:r>
    </w:p>
    <w:p w:rsidR="00365FA6" w:rsidRPr="00CB0A88" w:rsidRDefault="00365FA6" w:rsidP="00CB0A88">
      <w:pPr>
        <w:spacing w:after="160" w:line="259" w:lineRule="auto"/>
        <w:ind w:firstLine="360"/>
        <w:rPr>
          <w:rFonts w:ascii="Arial" w:eastAsia="Calibri" w:hAnsi="Arial" w:cs="Arial"/>
          <w:lang w:val="en-US"/>
        </w:rPr>
      </w:pPr>
      <w:r w:rsidRPr="00CB0A88">
        <w:rPr>
          <w:rFonts w:ascii="Arial" w:eastAsia="Calibri" w:hAnsi="Arial" w:cs="Arial"/>
          <w:b/>
          <w:bCs/>
          <w:lang w:val="ro-RO"/>
        </w:rPr>
        <w:t>Categoria  II   60 X 1,15 =  69 lei</w:t>
      </w:r>
    </w:p>
    <w:p w:rsidR="00365FA6" w:rsidRPr="00CB0A88" w:rsidRDefault="00365FA6" w:rsidP="00CB0A88">
      <w:pPr>
        <w:spacing w:after="160" w:line="259" w:lineRule="auto"/>
        <w:ind w:firstLine="360"/>
        <w:rPr>
          <w:rFonts w:ascii="Arial" w:eastAsia="Calibri" w:hAnsi="Arial" w:cs="Arial"/>
          <w:lang w:val="en-US"/>
        </w:rPr>
      </w:pPr>
      <w:r w:rsidRPr="00CB0A88">
        <w:rPr>
          <w:rFonts w:ascii="Arial" w:eastAsia="Calibri" w:hAnsi="Arial" w:cs="Arial"/>
          <w:b/>
          <w:bCs/>
          <w:lang w:val="ro-RO"/>
        </w:rPr>
        <w:t>Categoria III   60 x</w:t>
      </w:r>
      <w:r w:rsidRPr="00CB0A88">
        <w:rPr>
          <w:rFonts w:ascii="Arial" w:eastAsia="Calibri" w:hAnsi="Arial" w:cs="Arial"/>
          <w:b/>
          <w:bCs/>
          <w:lang w:val="en-US"/>
        </w:rPr>
        <w:t xml:space="preserve"> </w:t>
      </w:r>
      <w:r w:rsidRPr="00CB0A88">
        <w:rPr>
          <w:rFonts w:ascii="Arial" w:eastAsia="Calibri" w:hAnsi="Arial" w:cs="Arial"/>
          <w:b/>
          <w:bCs/>
          <w:lang w:val="ro-RO"/>
        </w:rPr>
        <w:t>1,35 =   81 lei</w:t>
      </w:r>
    </w:p>
    <w:p w:rsidR="00365FA6" w:rsidRPr="00CB0A88" w:rsidRDefault="00365FA6" w:rsidP="00CB0A88">
      <w:pPr>
        <w:spacing w:after="160" w:line="259" w:lineRule="auto"/>
        <w:ind w:firstLine="360"/>
        <w:rPr>
          <w:rFonts w:ascii="Arial" w:eastAsia="Calibri" w:hAnsi="Arial" w:cs="Arial"/>
          <w:lang w:val="en-US"/>
        </w:rPr>
      </w:pPr>
      <w:r w:rsidRPr="00CB0A88">
        <w:rPr>
          <w:rFonts w:ascii="Arial" w:eastAsia="Calibri" w:hAnsi="Arial" w:cs="Arial"/>
          <w:b/>
          <w:bCs/>
          <w:lang w:val="ro-RO"/>
        </w:rPr>
        <w:t xml:space="preserve">Categoria IV  60 X 1,70 = 102 lei </w:t>
      </w:r>
    </w:p>
    <w:p w:rsidR="00365FA6" w:rsidRPr="00CB0A88" w:rsidRDefault="00365FA6" w:rsidP="00CB0A88">
      <w:pPr>
        <w:spacing w:after="160" w:line="259" w:lineRule="auto"/>
        <w:ind w:firstLine="360"/>
        <w:rPr>
          <w:rFonts w:ascii="Arial" w:eastAsia="Calibri" w:hAnsi="Arial" w:cs="Arial"/>
          <w:lang w:val="en-US"/>
        </w:rPr>
      </w:pPr>
      <w:r w:rsidRPr="00CB0A88">
        <w:rPr>
          <w:rFonts w:ascii="Arial" w:eastAsia="Calibri" w:hAnsi="Arial" w:cs="Arial"/>
          <w:b/>
          <w:bCs/>
          <w:lang w:val="ro-RO"/>
        </w:rPr>
        <w:t>Categoria V   60 X 2,20 = 132 lei</w:t>
      </w:r>
    </w:p>
    <w:p w:rsidR="00EE4AF8" w:rsidRDefault="00D41FB3" w:rsidP="00735D28">
      <w:pPr>
        <w:spacing w:line="360" w:lineRule="auto"/>
        <w:ind w:firstLine="720"/>
        <w:jc w:val="both"/>
        <w:rPr>
          <w:rFonts w:ascii="Arial" w:hAnsi="Arial" w:cs="Arial"/>
          <w:b/>
          <w:lang w:val="ro-RO"/>
        </w:rPr>
      </w:pPr>
      <w:r>
        <w:rPr>
          <w:rFonts w:ascii="Arial" w:hAnsi="Arial" w:cs="Arial"/>
          <w:b/>
          <w:lang w:val="ro-RO"/>
        </w:rPr>
        <w:t>Lista UAT- urilor stabilită conform categoriilor de dificultate va fi pusă la dispoziție pe site-ul ANCPI.</w:t>
      </w:r>
    </w:p>
    <w:p w:rsidR="00CB0A88" w:rsidRDefault="00CB0A88" w:rsidP="00735D28">
      <w:pPr>
        <w:spacing w:line="360" w:lineRule="auto"/>
        <w:ind w:firstLine="720"/>
        <w:jc w:val="both"/>
        <w:rPr>
          <w:rFonts w:ascii="Arial" w:hAnsi="Arial" w:cs="Arial"/>
          <w:b/>
          <w:lang w:val="ro-RO"/>
        </w:rPr>
      </w:pPr>
    </w:p>
    <w:p w:rsidR="00C63A37" w:rsidRDefault="00C63A37" w:rsidP="00735D28">
      <w:pPr>
        <w:spacing w:line="360" w:lineRule="auto"/>
        <w:ind w:firstLine="720"/>
        <w:jc w:val="both"/>
        <w:rPr>
          <w:rFonts w:ascii="Arial" w:hAnsi="Arial" w:cs="Arial"/>
          <w:b/>
          <w:lang w:val="ro-RO"/>
        </w:rPr>
      </w:pPr>
    </w:p>
    <w:p w:rsidR="00C63A37" w:rsidRPr="006A452E" w:rsidRDefault="00C63A37" w:rsidP="00735D28">
      <w:pPr>
        <w:spacing w:line="360" w:lineRule="auto"/>
        <w:ind w:firstLine="720"/>
        <w:jc w:val="both"/>
        <w:rPr>
          <w:rFonts w:ascii="Arial" w:hAnsi="Arial" w:cs="Arial"/>
          <w:b/>
          <w:lang w:val="ro-RO"/>
        </w:rPr>
      </w:pPr>
    </w:p>
    <w:p w:rsidR="002471D9" w:rsidRPr="002471D9" w:rsidRDefault="00563086" w:rsidP="002471D9">
      <w:pPr>
        <w:spacing w:line="360" w:lineRule="auto"/>
        <w:ind w:firstLine="720"/>
        <w:jc w:val="both"/>
        <w:rPr>
          <w:rFonts w:ascii="Arial" w:hAnsi="Arial" w:cs="Arial"/>
          <w:b/>
          <w:lang w:val="ro-RO"/>
        </w:rPr>
      </w:pPr>
      <w:r w:rsidRPr="002471D9">
        <w:rPr>
          <w:rFonts w:ascii="Arial" w:hAnsi="Arial" w:cs="Arial"/>
          <w:b/>
          <w:lang w:val="ro-RO"/>
        </w:rPr>
        <w:lastRenderedPageBreak/>
        <w:t xml:space="preserve">- </w:t>
      </w:r>
      <w:r w:rsidR="00BF61DC" w:rsidRPr="002471D9">
        <w:rPr>
          <w:rFonts w:ascii="Arial" w:hAnsi="Arial" w:cs="Arial"/>
          <w:b/>
          <w:lang w:val="ro-RO"/>
        </w:rPr>
        <w:t>Nu fac obiectul decontării</w:t>
      </w:r>
      <w:r w:rsidR="00050D2B" w:rsidRPr="002471D9">
        <w:rPr>
          <w:rFonts w:ascii="Arial" w:hAnsi="Arial" w:cs="Arial"/>
          <w:b/>
          <w:lang w:val="ro-RO"/>
        </w:rPr>
        <w:t xml:space="preserve"> (RL</w:t>
      </w:r>
      <w:r w:rsidR="00735D28" w:rsidRPr="002471D9">
        <w:rPr>
          <w:rFonts w:ascii="Arial" w:hAnsi="Arial" w:cs="Arial"/>
          <w:b/>
          <w:lang w:val="ro-RO"/>
        </w:rPr>
        <w:t xml:space="preserve"> </w:t>
      </w:r>
      <w:r w:rsidR="00EE7AA6">
        <w:rPr>
          <w:rFonts w:ascii="Arial" w:hAnsi="Arial" w:cs="Arial"/>
          <w:b/>
          <w:lang w:val="ro-RO"/>
        </w:rPr>
        <w:t>2</w:t>
      </w:r>
      <w:r w:rsidR="00050D2B" w:rsidRPr="002471D9">
        <w:rPr>
          <w:rFonts w:ascii="Arial" w:hAnsi="Arial" w:cs="Arial"/>
          <w:b/>
          <w:lang w:val="ro-RO"/>
        </w:rPr>
        <w:t>)</w:t>
      </w:r>
      <w:r w:rsidR="00B458B6" w:rsidRPr="002471D9">
        <w:rPr>
          <w:rFonts w:ascii="Arial" w:hAnsi="Arial" w:cs="Arial"/>
          <w:b/>
          <w:lang w:val="ro-RO"/>
        </w:rPr>
        <w:t>:</w:t>
      </w:r>
      <w:r w:rsidR="00A2465E" w:rsidRPr="002471D9">
        <w:rPr>
          <w:rFonts w:ascii="Arial" w:hAnsi="Arial" w:cs="Arial"/>
          <w:b/>
          <w:lang w:val="ro-RO"/>
        </w:rPr>
        <w:t xml:space="preserve"> </w:t>
      </w:r>
    </w:p>
    <w:p w:rsidR="002471D9" w:rsidRPr="002471D9" w:rsidRDefault="002471D9" w:rsidP="002471D9">
      <w:pPr>
        <w:tabs>
          <w:tab w:val="left" w:pos="720"/>
          <w:tab w:val="left" w:pos="990"/>
          <w:tab w:val="left" w:pos="1170"/>
        </w:tabs>
        <w:spacing w:line="360" w:lineRule="auto"/>
        <w:jc w:val="both"/>
        <w:rPr>
          <w:rFonts w:ascii="Arial" w:hAnsi="Arial" w:cs="Arial"/>
        </w:rPr>
      </w:pPr>
      <w:r w:rsidRPr="002471D9">
        <w:rPr>
          <w:rFonts w:ascii="Arial" w:hAnsi="Arial" w:cs="Arial"/>
        </w:rPr>
        <w:t xml:space="preserve">   </w:t>
      </w:r>
      <w:r w:rsidRPr="002471D9">
        <w:rPr>
          <w:rFonts w:ascii="Arial" w:hAnsi="Arial" w:cs="Arial"/>
        </w:rPr>
        <w:tab/>
      </w:r>
      <w:r w:rsidRPr="002471D9">
        <w:rPr>
          <w:rFonts w:ascii="Arial" w:hAnsi="Arial" w:cs="Arial"/>
          <w:b/>
        </w:rPr>
        <w:t>a)</w:t>
      </w:r>
      <w:r w:rsidRPr="002471D9">
        <w:rPr>
          <w:rFonts w:ascii="Arial" w:hAnsi="Arial" w:cs="Arial"/>
        </w:rPr>
        <w:t xml:space="preserve"> </w:t>
      </w:r>
      <w:r w:rsidRPr="002471D9">
        <w:rPr>
          <w:rFonts w:ascii="Arial" w:hAnsi="Arial" w:cs="Arial"/>
          <w:b/>
        </w:rPr>
        <w:t>imobilele care sunt cuprinse în planurile parcelare</w:t>
      </w:r>
      <w:r w:rsidRPr="002471D9">
        <w:rPr>
          <w:rFonts w:ascii="Arial" w:hAnsi="Arial" w:cs="Arial"/>
        </w:rPr>
        <w:t xml:space="preserve"> realizate în baza unor contracte de finanţare din fonduri publice. Prin planuri parcelare în cadrul prezentei proceduri se înţelege:  </w:t>
      </w:r>
    </w:p>
    <w:p w:rsidR="002471D9" w:rsidRPr="002471D9" w:rsidRDefault="002471D9" w:rsidP="002471D9">
      <w:pPr>
        <w:tabs>
          <w:tab w:val="left" w:pos="720"/>
          <w:tab w:val="left" w:pos="990"/>
          <w:tab w:val="left" w:pos="1170"/>
        </w:tabs>
        <w:spacing w:line="360" w:lineRule="auto"/>
        <w:jc w:val="both"/>
        <w:rPr>
          <w:rFonts w:ascii="Arial" w:hAnsi="Arial" w:cs="Arial"/>
        </w:rPr>
      </w:pPr>
      <w:r w:rsidRPr="002471D9">
        <w:rPr>
          <w:rFonts w:ascii="Arial" w:hAnsi="Arial" w:cs="Arial"/>
        </w:rPr>
        <w:t xml:space="preserve">   </w:t>
      </w:r>
      <w:r w:rsidRPr="002471D9">
        <w:rPr>
          <w:rFonts w:ascii="Arial" w:hAnsi="Arial" w:cs="Arial"/>
        </w:rPr>
        <w:tab/>
        <w:t xml:space="preserve">- planurile parcelare realizate din fonduri publice ca urmare a derulării procedurilor de achiziţie prevăzute de lege, executate conform prevederilor Regulamentului privind conţinutul, modul de întocmire şi recepţie a documentaţiilor cadastrale în vederea înscrierii în cartea funciară, aprobat prin Ordinul directorului general al Agenţiei Naţionale de Cadastru şi Publicitate Imobiliară nr. 634/2006, cu modificările şi completările ulterioare, şi cele executate conform Regulamentului de avizare, recepţie şi înscriere în evidenţele de cadastru şi carte funciară, aprobat prin Ordinul directorului general al Agenţiei Naţionale de Cadastru şi Publicitate Imobiliară nr. 700/2014, cu modificările şi completările ulterioare, </w:t>
      </w:r>
      <w:r w:rsidRPr="002471D9">
        <w:rPr>
          <w:rFonts w:ascii="Arial" w:hAnsi="Arial" w:cs="Arial"/>
          <w:b/>
        </w:rPr>
        <w:t>recepţionate de oficiile de cadastru şi publicitate imobiliară prin alocarea de numere cadastrale imobilelor componente</w:t>
      </w:r>
      <w:r w:rsidRPr="002471D9">
        <w:rPr>
          <w:rFonts w:ascii="Arial" w:hAnsi="Arial" w:cs="Arial"/>
        </w:rPr>
        <w:t xml:space="preserve">;  </w:t>
      </w:r>
    </w:p>
    <w:p w:rsidR="002471D9" w:rsidRPr="002471D9" w:rsidRDefault="002471D9" w:rsidP="002471D9">
      <w:pPr>
        <w:tabs>
          <w:tab w:val="left" w:pos="720"/>
          <w:tab w:val="left" w:pos="990"/>
          <w:tab w:val="left" w:pos="1170"/>
        </w:tabs>
        <w:spacing w:line="360" w:lineRule="auto"/>
        <w:jc w:val="both"/>
        <w:rPr>
          <w:rFonts w:ascii="Arial" w:hAnsi="Arial" w:cs="Arial"/>
        </w:rPr>
      </w:pPr>
      <w:r w:rsidRPr="002471D9">
        <w:rPr>
          <w:rFonts w:ascii="Arial" w:hAnsi="Arial" w:cs="Arial"/>
        </w:rPr>
        <w:t xml:space="preserve">   </w:t>
      </w:r>
      <w:r w:rsidRPr="002471D9">
        <w:rPr>
          <w:rFonts w:ascii="Arial" w:hAnsi="Arial" w:cs="Arial"/>
        </w:rPr>
        <w:tab/>
        <w:t xml:space="preserve">- </w:t>
      </w:r>
      <w:r w:rsidRPr="002471D9">
        <w:rPr>
          <w:rFonts w:ascii="Arial" w:hAnsi="Arial" w:cs="Arial"/>
          <w:b/>
        </w:rPr>
        <w:t>planurile parcelare în curs de execuţie</w:t>
      </w:r>
      <w:r w:rsidRPr="002471D9">
        <w:rPr>
          <w:rFonts w:ascii="Arial" w:hAnsi="Arial" w:cs="Arial"/>
        </w:rPr>
        <w:t xml:space="preserve">, contractate din fonduri publice.  </w:t>
      </w:r>
    </w:p>
    <w:p w:rsidR="009073E1" w:rsidRDefault="002471D9" w:rsidP="002471D9">
      <w:pPr>
        <w:spacing w:line="360" w:lineRule="auto"/>
        <w:ind w:firstLine="708"/>
        <w:jc w:val="both"/>
        <w:rPr>
          <w:rFonts w:ascii="Arial" w:hAnsi="Arial" w:cs="Arial"/>
        </w:rPr>
      </w:pPr>
      <w:r w:rsidRPr="002471D9">
        <w:rPr>
          <w:rFonts w:ascii="Arial" w:hAnsi="Arial" w:cs="Arial"/>
          <w:b/>
        </w:rPr>
        <w:t>b)</w:t>
      </w:r>
      <w:r w:rsidRPr="002471D9">
        <w:rPr>
          <w:rFonts w:ascii="Arial" w:hAnsi="Arial" w:cs="Arial"/>
        </w:rPr>
        <w:t xml:space="preserve"> imobilele care au fost înscrise în sistemul integrat de cadastru și carte funciară ca urmare a înregistrării sistematice, finanțate din fonduri publice.</w:t>
      </w:r>
    </w:p>
    <w:p w:rsidR="00EE7AA6" w:rsidRDefault="00EE7AA6" w:rsidP="002471D9">
      <w:pPr>
        <w:spacing w:line="360" w:lineRule="auto"/>
        <w:ind w:firstLine="708"/>
        <w:jc w:val="both"/>
        <w:rPr>
          <w:rFonts w:ascii="Arial" w:hAnsi="Arial" w:cs="Arial"/>
        </w:rPr>
      </w:pPr>
    </w:p>
    <w:p w:rsidR="00EE7AA6" w:rsidRPr="00EE7AA6" w:rsidRDefault="00EE7AA6" w:rsidP="002471D9">
      <w:pPr>
        <w:spacing w:line="360" w:lineRule="auto"/>
        <w:ind w:firstLine="708"/>
        <w:jc w:val="both"/>
        <w:rPr>
          <w:rFonts w:ascii="Arial" w:hAnsi="Arial" w:cs="Arial"/>
        </w:rPr>
      </w:pPr>
      <w:r w:rsidRPr="00EE7AA6">
        <w:rPr>
          <w:rFonts w:ascii="Arial" w:hAnsi="Arial" w:cs="Arial"/>
        </w:rPr>
        <w:t>- În cazul imobilelor cu geometrie asociată</w:t>
      </w:r>
      <w:r w:rsidRPr="00CB0A88">
        <w:rPr>
          <w:rFonts w:ascii="Arial" w:hAnsi="Arial" w:cs="Arial"/>
          <w:b/>
        </w:rPr>
        <w:t>, înregistrate în Sistemul integrat de cadastru şi carte funciară până la data emiterii PVR tehnic aferent livrării «Documentele tehnice ale cadastrului - copie spre publicare</w:t>
      </w:r>
      <w:r w:rsidRPr="00EE7AA6">
        <w:rPr>
          <w:rFonts w:ascii="Arial" w:hAnsi="Arial" w:cs="Arial"/>
        </w:rPr>
        <w:t xml:space="preserve">», pentru cărţile funciare aferente acestor imobile, </w:t>
      </w:r>
      <w:r w:rsidRPr="00CB0A88">
        <w:rPr>
          <w:rFonts w:ascii="Arial" w:hAnsi="Arial" w:cs="Arial"/>
          <w:b/>
        </w:rPr>
        <w:t>se va deconta</w:t>
      </w:r>
      <w:r w:rsidRPr="00EE7AA6">
        <w:rPr>
          <w:rFonts w:ascii="Arial" w:hAnsi="Arial" w:cs="Arial"/>
        </w:rPr>
        <w:t xml:space="preserve"> </w:t>
      </w:r>
      <w:r w:rsidRPr="00CB0A88">
        <w:rPr>
          <w:rFonts w:ascii="Arial" w:hAnsi="Arial" w:cs="Arial"/>
          <w:b/>
        </w:rPr>
        <w:t>50% din preţul contractat pentru un imobil.</w:t>
      </w:r>
      <w:r w:rsidRPr="00EE7AA6">
        <w:rPr>
          <w:rFonts w:ascii="Arial" w:hAnsi="Arial" w:cs="Arial"/>
        </w:rPr>
        <w:t xml:space="preserve"> Prin excepție, nu vor face obiectul decontării imobilele</w:t>
      </w:r>
      <w:r>
        <w:rPr>
          <w:rFonts w:ascii="Arial" w:hAnsi="Arial" w:cs="Arial"/>
        </w:rPr>
        <w:t xml:space="preserve"> cu geometrie asociată</w:t>
      </w:r>
      <w:r w:rsidRPr="00EE7AA6">
        <w:rPr>
          <w:rFonts w:ascii="Arial" w:hAnsi="Arial" w:cs="Arial"/>
        </w:rPr>
        <w:t xml:space="preserve"> cuprinse în planurile parcelare realizate în baza unor contracte de finanţare din fonduri publice</w:t>
      </w:r>
      <w:r>
        <w:rPr>
          <w:rFonts w:ascii="Arial" w:hAnsi="Arial" w:cs="Arial"/>
        </w:rPr>
        <w:t>.</w:t>
      </w:r>
    </w:p>
    <w:p w:rsidR="00EE7AA6" w:rsidRDefault="00EE7AA6" w:rsidP="00EE7AA6">
      <w:pPr>
        <w:spacing w:line="360" w:lineRule="auto"/>
        <w:ind w:firstLine="720"/>
        <w:jc w:val="both"/>
        <w:rPr>
          <w:rFonts w:ascii="Arial" w:hAnsi="Arial" w:cs="Arial"/>
          <w:lang w:val="ro-RO"/>
        </w:rPr>
      </w:pPr>
    </w:p>
    <w:p w:rsidR="00EE7AA6" w:rsidRDefault="00EE7AA6" w:rsidP="00EE7AA6">
      <w:pPr>
        <w:spacing w:line="360" w:lineRule="auto"/>
        <w:ind w:firstLine="720"/>
        <w:jc w:val="both"/>
        <w:rPr>
          <w:rFonts w:ascii="Arial" w:hAnsi="Arial" w:cs="Arial"/>
          <w:b/>
          <w:lang w:val="ro-RO"/>
        </w:rPr>
      </w:pPr>
      <w:r w:rsidRPr="006A452E">
        <w:rPr>
          <w:rFonts w:ascii="Arial" w:hAnsi="Arial" w:cs="Arial"/>
          <w:lang w:val="ro-RO"/>
        </w:rPr>
        <w:t xml:space="preserve">- </w:t>
      </w:r>
      <w:r w:rsidRPr="00EE7AA6">
        <w:rPr>
          <w:rFonts w:ascii="Arial" w:hAnsi="Arial" w:cs="Arial"/>
          <w:lang w:val="ro-RO"/>
        </w:rPr>
        <w:t>În cazul imobilelor prevăzute la art. 11 alin. (22</w:t>
      </w:r>
      <w:r w:rsidRPr="00EE7AA6">
        <w:rPr>
          <w:rFonts w:ascii="Arial" w:hAnsi="Arial" w:cs="Arial"/>
          <w:vertAlign w:val="superscript"/>
          <w:lang w:val="ro-RO"/>
        </w:rPr>
        <w:t>1</w:t>
      </w:r>
      <w:r w:rsidRPr="00EE7AA6">
        <w:rPr>
          <w:rFonts w:ascii="Arial" w:hAnsi="Arial" w:cs="Arial"/>
          <w:lang w:val="ro-RO"/>
        </w:rPr>
        <w:t>) - (22</w:t>
      </w:r>
      <w:r w:rsidRPr="00EE7AA6">
        <w:rPr>
          <w:rFonts w:ascii="Arial" w:hAnsi="Arial" w:cs="Arial"/>
          <w:vertAlign w:val="superscript"/>
          <w:lang w:val="ro-RO"/>
        </w:rPr>
        <w:t>11</w:t>
      </w:r>
      <w:r w:rsidRPr="00EE7AA6">
        <w:rPr>
          <w:rFonts w:ascii="Arial" w:hAnsi="Arial" w:cs="Arial"/>
          <w:lang w:val="ro-RO"/>
        </w:rPr>
        <w:t>) din Lege</w:t>
      </w:r>
      <w:r>
        <w:rPr>
          <w:rFonts w:ascii="Arial" w:hAnsi="Arial" w:cs="Arial"/>
          <w:lang w:val="ro-RO"/>
        </w:rPr>
        <w:t xml:space="preserve"> </w:t>
      </w:r>
      <w:r w:rsidRPr="00EE7AA6">
        <w:rPr>
          <w:rFonts w:ascii="Arial" w:hAnsi="Arial" w:cs="Arial"/>
          <w:b/>
          <w:lang w:val="ro-RO"/>
        </w:rPr>
        <w:t>(RL</w:t>
      </w:r>
      <w:r>
        <w:rPr>
          <w:rFonts w:ascii="Arial" w:hAnsi="Arial" w:cs="Arial"/>
          <w:b/>
          <w:lang w:val="ro-RO"/>
        </w:rPr>
        <w:t>3</w:t>
      </w:r>
      <w:r w:rsidRPr="00EE7AA6">
        <w:rPr>
          <w:rFonts w:ascii="Arial" w:hAnsi="Arial" w:cs="Arial"/>
          <w:b/>
          <w:lang w:val="ro-RO"/>
        </w:rPr>
        <w:t>)</w:t>
      </w:r>
      <w:r w:rsidRPr="00EE7AA6">
        <w:rPr>
          <w:rFonts w:ascii="Arial" w:hAnsi="Arial" w:cs="Arial"/>
          <w:lang w:val="ro-RO"/>
        </w:rPr>
        <w:t>, pentru cartea funciară a titlurilor de proprietate</w:t>
      </w:r>
      <w:r>
        <w:rPr>
          <w:rFonts w:ascii="Arial" w:hAnsi="Arial" w:cs="Arial"/>
          <w:lang w:val="ro-RO"/>
        </w:rPr>
        <w:t xml:space="preserve"> din sector</w:t>
      </w:r>
      <w:r w:rsidRPr="00EE7AA6">
        <w:rPr>
          <w:rFonts w:ascii="Arial" w:hAnsi="Arial" w:cs="Arial"/>
          <w:lang w:val="ro-RO"/>
        </w:rPr>
        <w:t xml:space="preserve"> se va deconta suma prevăzută la art. 9 alin. (34</w:t>
      </w:r>
      <w:r w:rsidRPr="00EE7AA6">
        <w:rPr>
          <w:rFonts w:ascii="Arial" w:hAnsi="Arial" w:cs="Arial"/>
          <w:vertAlign w:val="superscript"/>
          <w:lang w:val="ro-RO"/>
        </w:rPr>
        <w:t>5</w:t>
      </w:r>
      <w:r w:rsidRPr="00EE7AA6">
        <w:rPr>
          <w:rFonts w:ascii="Arial" w:hAnsi="Arial" w:cs="Arial"/>
          <w:lang w:val="ro-RO"/>
        </w:rPr>
        <w:t>) din Lege</w:t>
      </w:r>
      <w:r>
        <w:rPr>
          <w:rFonts w:ascii="Arial" w:hAnsi="Arial" w:cs="Arial"/>
          <w:lang w:val="ro-RO"/>
        </w:rPr>
        <w:t xml:space="preserve"> și</w:t>
      </w:r>
      <w:r w:rsidRPr="00EE7AA6">
        <w:rPr>
          <w:rFonts w:ascii="Arial" w:hAnsi="Arial" w:cs="Arial"/>
          <w:lang w:val="ro-RO"/>
        </w:rPr>
        <w:t xml:space="preserve"> 50% din preţul contractat pentru un imobil</w:t>
      </w:r>
      <w:r w:rsidR="00832D6C">
        <w:rPr>
          <w:rFonts w:ascii="Arial" w:hAnsi="Arial" w:cs="Arial"/>
          <w:lang w:val="ro-RO"/>
        </w:rPr>
        <w:t>,</w:t>
      </w:r>
      <w:r w:rsidRPr="00EE7AA6">
        <w:rPr>
          <w:rFonts w:ascii="Arial" w:hAnsi="Arial" w:cs="Arial"/>
          <w:lang w:val="ro-RO"/>
        </w:rPr>
        <w:t xml:space="preserve"> pentru cărţile funciare individuale derivate.</w:t>
      </w:r>
    </w:p>
    <w:p w:rsidR="002471D9" w:rsidRPr="006A452E" w:rsidRDefault="002471D9" w:rsidP="002471D9">
      <w:pPr>
        <w:spacing w:line="360" w:lineRule="auto"/>
        <w:ind w:firstLine="708"/>
        <w:jc w:val="both"/>
        <w:rPr>
          <w:rFonts w:ascii="Arial" w:hAnsi="Arial" w:cs="Arial"/>
          <w:lang w:val="ro-RO"/>
        </w:rPr>
      </w:pPr>
    </w:p>
    <w:p w:rsidR="00563086" w:rsidRPr="006A452E" w:rsidRDefault="00563086" w:rsidP="0061253F">
      <w:pPr>
        <w:spacing w:line="360" w:lineRule="auto"/>
        <w:ind w:firstLine="708"/>
        <w:jc w:val="both"/>
        <w:rPr>
          <w:rFonts w:ascii="Arial" w:hAnsi="Arial" w:cs="Arial"/>
          <w:lang w:val="ro-RO"/>
        </w:rPr>
      </w:pPr>
      <w:r w:rsidRPr="006A452E">
        <w:rPr>
          <w:rFonts w:ascii="Arial" w:hAnsi="Arial" w:cs="Arial"/>
          <w:lang w:val="ro-RO"/>
        </w:rPr>
        <w:lastRenderedPageBreak/>
        <w:t xml:space="preserve">- </w:t>
      </w:r>
      <w:r w:rsidR="00CD45FB" w:rsidRPr="006A452E">
        <w:rPr>
          <w:rFonts w:ascii="Arial" w:hAnsi="Arial" w:cs="Arial"/>
          <w:b/>
          <w:lang w:val="ro-RO"/>
        </w:rPr>
        <w:t xml:space="preserve">În cazul în care </w:t>
      </w:r>
      <w:r w:rsidR="004E6390" w:rsidRPr="006A452E">
        <w:rPr>
          <w:rFonts w:ascii="Arial" w:hAnsi="Arial" w:cs="Arial"/>
          <w:b/>
          <w:lang w:val="ro-RO"/>
        </w:rPr>
        <w:t xml:space="preserve">la nivelul primăriei </w:t>
      </w:r>
      <w:r w:rsidR="00CD45FB" w:rsidRPr="006A452E">
        <w:rPr>
          <w:rFonts w:ascii="Arial" w:hAnsi="Arial" w:cs="Arial"/>
          <w:b/>
          <w:lang w:val="ro-RO"/>
        </w:rPr>
        <w:t xml:space="preserve">există </w:t>
      </w:r>
      <w:r w:rsidR="004E6390" w:rsidRPr="006A452E">
        <w:rPr>
          <w:rFonts w:ascii="Arial" w:hAnsi="Arial" w:cs="Arial"/>
          <w:b/>
          <w:lang w:val="ro-RO"/>
        </w:rPr>
        <w:t xml:space="preserve">prevăzute </w:t>
      </w:r>
      <w:r w:rsidR="00CD45FB" w:rsidRPr="006A452E">
        <w:rPr>
          <w:rFonts w:ascii="Arial" w:hAnsi="Arial" w:cs="Arial"/>
          <w:b/>
          <w:lang w:val="ro-RO"/>
        </w:rPr>
        <w:t>achiziții pentru activități similare celor pr</w:t>
      </w:r>
      <w:r w:rsidR="00465FD6" w:rsidRPr="006A452E">
        <w:rPr>
          <w:rFonts w:ascii="Arial" w:hAnsi="Arial" w:cs="Arial"/>
          <w:b/>
          <w:lang w:val="ro-RO"/>
        </w:rPr>
        <w:t>evăzute de dispozițiile OUG nr.</w:t>
      </w:r>
      <w:r w:rsidR="00176C5B" w:rsidRPr="006A452E">
        <w:rPr>
          <w:rFonts w:ascii="Arial" w:hAnsi="Arial" w:cs="Arial"/>
          <w:b/>
          <w:lang w:val="ro-RO"/>
        </w:rPr>
        <w:t xml:space="preserve"> </w:t>
      </w:r>
      <w:r w:rsidR="00CD45FB" w:rsidRPr="006A452E">
        <w:rPr>
          <w:rFonts w:ascii="Arial" w:hAnsi="Arial" w:cs="Arial"/>
          <w:b/>
          <w:lang w:val="ro-RO"/>
        </w:rPr>
        <w:t xml:space="preserve">35/2016, acestea trebuie luate în calcul </w:t>
      </w:r>
      <w:r w:rsidR="00F2649F" w:rsidRPr="006A452E">
        <w:rPr>
          <w:rFonts w:ascii="Arial" w:hAnsi="Arial" w:cs="Arial"/>
          <w:b/>
          <w:lang w:val="ro-RO"/>
        </w:rPr>
        <w:t>at</w:t>
      </w:r>
      <w:r w:rsidRPr="006A452E">
        <w:rPr>
          <w:rFonts w:ascii="Arial" w:hAnsi="Arial" w:cs="Arial"/>
          <w:b/>
          <w:lang w:val="ro-RO"/>
        </w:rPr>
        <w:t>â</w:t>
      </w:r>
      <w:r w:rsidR="00F2649F" w:rsidRPr="006A452E">
        <w:rPr>
          <w:rFonts w:ascii="Arial" w:hAnsi="Arial" w:cs="Arial"/>
          <w:b/>
          <w:lang w:val="ro-RO"/>
        </w:rPr>
        <w:t>t pentru stabilirea modalității de achiziție c</w:t>
      </w:r>
      <w:r w:rsidRPr="006A452E">
        <w:rPr>
          <w:rFonts w:ascii="Arial" w:hAnsi="Arial" w:cs="Arial"/>
          <w:b/>
          <w:lang w:val="ro-RO"/>
        </w:rPr>
        <w:t>â</w:t>
      </w:r>
      <w:r w:rsidR="00F2649F" w:rsidRPr="006A452E">
        <w:rPr>
          <w:rFonts w:ascii="Arial" w:hAnsi="Arial" w:cs="Arial"/>
          <w:b/>
          <w:lang w:val="ro-RO"/>
        </w:rPr>
        <w:t xml:space="preserve">t și </w:t>
      </w:r>
      <w:r w:rsidR="00CD45FB" w:rsidRPr="006A452E">
        <w:rPr>
          <w:rFonts w:ascii="Arial" w:hAnsi="Arial" w:cs="Arial"/>
          <w:b/>
          <w:lang w:val="ro-RO"/>
        </w:rPr>
        <w:t xml:space="preserve">pentru stabilirea valorii </w:t>
      </w:r>
      <w:r w:rsidR="00F2649F" w:rsidRPr="006A452E">
        <w:rPr>
          <w:rFonts w:ascii="Arial" w:hAnsi="Arial" w:cs="Arial"/>
          <w:b/>
          <w:lang w:val="ro-RO"/>
        </w:rPr>
        <w:t xml:space="preserve">ce se va solicita </w:t>
      </w:r>
      <w:r w:rsidR="00CD45FB" w:rsidRPr="006A452E">
        <w:rPr>
          <w:rFonts w:ascii="Arial" w:hAnsi="Arial" w:cs="Arial"/>
          <w:b/>
          <w:lang w:val="ro-RO"/>
        </w:rPr>
        <w:t>p</w:t>
      </w:r>
      <w:r w:rsidR="00465FD6" w:rsidRPr="006A452E">
        <w:rPr>
          <w:rFonts w:ascii="Arial" w:hAnsi="Arial" w:cs="Arial"/>
          <w:b/>
          <w:lang w:val="ro-RO"/>
        </w:rPr>
        <w:t>entru finanțare conform OUG nr.</w:t>
      </w:r>
      <w:r w:rsidR="00176C5B" w:rsidRPr="006A452E">
        <w:rPr>
          <w:rFonts w:ascii="Arial" w:hAnsi="Arial" w:cs="Arial"/>
          <w:b/>
          <w:lang w:val="ro-RO"/>
        </w:rPr>
        <w:t xml:space="preserve"> </w:t>
      </w:r>
      <w:r w:rsidR="00CD45FB" w:rsidRPr="006A452E">
        <w:rPr>
          <w:rFonts w:ascii="Arial" w:hAnsi="Arial" w:cs="Arial"/>
          <w:b/>
          <w:lang w:val="ro-RO"/>
        </w:rPr>
        <w:t>35/2016, astfel încât să nu se</w:t>
      </w:r>
      <w:r w:rsidR="00895E8F" w:rsidRPr="006A452E">
        <w:rPr>
          <w:rFonts w:ascii="Arial" w:hAnsi="Arial" w:cs="Arial"/>
          <w:b/>
          <w:lang w:val="ro-RO"/>
        </w:rPr>
        <w:t xml:space="preserve"> încalce prevederile art. 7 din Legea nr. 98/2016, privind achizițiile publice, care se referă la</w:t>
      </w:r>
      <w:r w:rsidR="00CD45FB" w:rsidRPr="006A452E">
        <w:rPr>
          <w:rFonts w:ascii="Arial" w:hAnsi="Arial" w:cs="Arial"/>
          <w:b/>
          <w:lang w:val="ro-RO"/>
        </w:rPr>
        <w:t xml:space="preserve"> </w:t>
      </w:r>
      <w:r w:rsidR="00F2649F" w:rsidRPr="006A452E">
        <w:rPr>
          <w:rFonts w:ascii="Arial" w:hAnsi="Arial" w:cs="Arial"/>
          <w:b/>
          <w:lang w:val="ro-RO"/>
        </w:rPr>
        <w:t>pragurile</w:t>
      </w:r>
      <w:r w:rsidR="00CD45FB" w:rsidRPr="006A452E">
        <w:rPr>
          <w:rFonts w:ascii="Arial" w:hAnsi="Arial" w:cs="Arial"/>
          <w:b/>
          <w:lang w:val="ro-RO"/>
        </w:rPr>
        <w:t xml:space="preserve"> </w:t>
      </w:r>
      <w:r w:rsidR="00465FD6" w:rsidRPr="006A452E">
        <w:rPr>
          <w:rFonts w:ascii="Arial" w:hAnsi="Arial" w:cs="Arial"/>
          <w:b/>
          <w:lang w:val="ro-RO"/>
        </w:rPr>
        <w:t>valori</w:t>
      </w:r>
      <w:r w:rsidR="00F2649F" w:rsidRPr="006A452E">
        <w:rPr>
          <w:rFonts w:ascii="Arial" w:hAnsi="Arial" w:cs="Arial"/>
          <w:b/>
          <w:lang w:val="ro-RO"/>
        </w:rPr>
        <w:t>ce</w:t>
      </w:r>
      <w:r w:rsidR="00465FD6" w:rsidRPr="006A452E">
        <w:rPr>
          <w:rFonts w:ascii="Arial" w:hAnsi="Arial" w:cs="Arial"/>
          <w:b/>
          <w:lang w:val="ro-RO"/>
        </w:rPr>
        <w:t xml:space="preserve"> </w:t>
      </w:r>
      <w:r w:rsidR="00CD45FB" w:rsidRPr="006A452E">
        <w:rPr>
          <w:rFonts w:ascii="Arial" w:hAnsi="Arial" w:cs="Arial"/>
          <w:b/>
          <w:lang w:val="ro-RO"/>
        </w:rPr>
        <w:t>pe</w:t>
      </w:r>
      <w:r w:rsidR="005B56B8" w:rsidRPr="006A452E">
        <w:rPr>
          <w:rFonts w:ascii="Arial" w:hAnsi="Arial" w:cs="Arial"/>
          <w:b/>
          <w:lang w:val="ro-RO"/>
        </w:rPr>
        <w:t xml:space="preserve">ntru </w:t>
      </w:r>
      <w:r w:rsidR="00F2649F" w:rsidRPr="006A452E">
        <w:rPr>
          <w:rFonts w:ascii="Arial" w:hAnsi="Arial" w:cs="Arial"/>
          <w:b/>
          <w:lang w:val="ro-RO"/>
        </w:rPr>
        <w:t>achizițiile publice</w:t>
      </w:r>
      <w:r w:rsidRPr="006A452E">
        <w:rPr>
          <w:rFonts w:ascii="Arial" w:hAnsi="Arial" w:cs="Arial"/>
          <w:lang w:val="ro-RO"/>
        </w:rPr>
        <w:t>.</w:t>
      </w:r>
    </w:p>
    <w:p w:rsidR="008F1ED9" w:rsidRPr="006A452E" w:rsidRDefault="008F1ED9" w:rsidP="00636BF8">
      <w:pPr>
        <w:pStyle w:val="ListParagraph"/>
        <w:spacing w:line="360" w:lineRule="auto"/>
        <w:ind w:left="284"/>
        <w:jc w:val="both"/>
        <w:rPr>
          <w:rFonts w:ascii="Arial" w:hAnsi="Arial" w:cs="Arial"/>
          <w:b/>
          <w:lang w:val="ro-RO"/>
        </w:rPr>
      </w:pPr>
    </w:p>
    <w:p w:rsidR="00E87B3C" w:rsidRPr="006A452E" w:rsidRDefault="00E87B3C" w:rsidP="00636BF8">
      <w:pPr>
        <w:pStyle w:val="ListParagraph"/>
        <w:numPr>
          <w:ilvl w:val="0"/>
          <w:numId w:val="5"/>
        </w:numPr>
        <w:spacing w:line="360" w:lineRule="auto"/>
        <w:ind w:left="1080"/>
        <w:jc w:val="both"/>
        <w:rPr>
          <w:rFonts w:ascii="Arial" w:hAnsi="Arial" w:cs="Arial"/>
          <w:b/>
          <w:lang w:val="ro-RO"/>
        </w:rPr>
      </w:pPr>
      <w:r w:rsidRPr="006A452E">
        <w:rPr>
          <w:rFonts w:ascii="Arial" w:hAnsi="Arial" w:cs="Arial"/>
          <w:b/>
          <w:lang w:val="ro-RO"/>
        </w:rPr>
        <w:t xml:space="preserve">Recomandări privind </w:t>
      </w:r>
      <w:r w:rsidR="00DE081F" w:rsidRPr="006A452E">
        <w:rPr>
          <w:rFonts w:ascii="Arial" w:hAnsi="Arial" w:cs="Arial"/>
          <w:b/>
          <w:lang w:val="ro-RO"/>
        </w:rPr>
        <w:t xml:space="preserve">Contractul de achiziție </w:t>
      </w:r>
      <w:r w:rsidR="003E65D2" w:rsidRPr="006A452E">
        <w:rPr>
          <w:rFonts w:ascii="Arial" w:hAnsi="Arial" w:cs="Arial"/>
          <w:b/>
          <w:lang w:val="ro-RO"/>
        </w:rPr>
        <w:t>publică</w:t>
      </w:r>
    </w:p>
    <w:p w:rsidR="00171E07" w:rsidRPr="006A452E" w:rsidRDefault="006B3E32" w:rsidP="007418D5">
      <w:pPr>
        <w:pStyle w:val="ListParagraph"/>
        <w:numPr>
          <w:ilvl w:val="0"/>
          <w:numId w:val="32"/>
        </w:numPr>
        <w:spacing w:line="360" w:lineRule="auto"/>
        <w:ind w:left="1080"/>
        <w:jc w:val="both"/>
        <w:rPr>
          <w:rFonts w:ascii="Arial" w:hAnsi="Arial" w:cs="Arial"/>
          <w:b/>
          <w:lang w:val="ro-RO"/>
        </w:rPr>
      </w:pPr>
      <w:r w:rsidRPr="006A452E">
        <w:rPr>
          <w:rFonts w:ascii="Arial" w:hAnsi="Arial" w:cs="Arial"/>
          <w:b/>
          <w:lang w:val="ro-RO"/>
        </w:rPr>
        <w:t xml:space="preserve">Obiectul contractului de </w:t>
      </w:r>
      <w:r w:rsidR="003E65D2" w:rsidRPr="006A452E">
        <w:rPr>
          <w:rFonts w:ascii="Arial" w:hAnsi="Arial" w:cs="Arial"/>
          <w:b/>
          <w:lang w:val="ro-RO"/>
        </w:rPr>
        <w:t>achiziție publică</w:t>
      </w:r>
      <w:r w:rsidR="003E65D2" w:rsidRPr="006A452E">
        <w:rPr>
          <w:rFonts w:ascii="Arial" w:hAnsi="Arial" w:cs="Arial"/>
          <w:lang w:val="ro-RO"/>
        </w:rPr>
        <w:t xml:space="preserve"> </w:t>
      </w:r>
      <w:r w:rsidRPr="006A452E">
        <w:rPr>
          <w:rFonts w:ascii="Arial" w:hAnsi="Arial" w:cs="Arial"/>
          <w:lang w:val="ro-RO"/>
        </w:rPr>
        <w:t>trebuie să fie clar definit:</w:t>
      </w:r>
    </w:p>
    <w:p w:rsidR="00171E07" w:rsidRPr="006A452E" w:rsidRDefault="00171E07" w:rsidP="007E0C60">
      <w:pPr>
        <w:pStyle w:val="ListParagraph"/>
        <w:spacing w:line="360" w:lineRule="auto"/>
        <w:ind w:left="0" w:firstLine="709"/>
        <w:jc w:val="both"/>
        <w:rPr>
          <w:rFonts w:ascii="Arial" w:hAnsi="Arial" w:cs="Arial"/>
          <w:lang w:val="ro-RO"/>
        </w:rPr>
      </w:pPr>
      <w:r w:rsidRPr="006A452E">
        <w:rPr>
          <w:rFonts w:ascii="Arial" w:hAnsi="Arial" w:cs="Arial"/>
          <w:lang w:val="ro-RO"/>
        </w:rPr>
        <w:t>-</w:t>
      </w:r>
      <w:r w:rsidR="006B3E32" w:rsidRPr="006A452E">
        <w:rPr>
          <w:rFonts w:ascii="Arial" w:hAnsi="Arial" w:cs="Arial"/>
          <w:lang w:val="ro-RO"/>
        </w:rPr>
        <w:t xml:space="preserve"> </w:t>
      </w:r>
      <w:r w:rsidR="00832D6C">
        <w:rPr>
          <w:rFonts w:ascii="Arial" w:hAnsi="Arial" w:cs="Arial"/>
          <w:lang w:val="ro-RO"/>
        </w:rPr>
        <w:t xml:space="preserve">să conțină </w:t>
      </w:r>
      <w:r w:rsidR="006B3E32" w:rsidRPr="006A452E">
        <w:rPr>
          <w:rFonts w:ascii="Arial" w:hAnsi="Arial" w:cs="Arial"/>
          <w:lang w:val="ro-RO"/>
        </w:rPr>
        <w:t>numărul estimat al imobilelor contractate (</w:t>
      </w:r>
      <w:r w:rsidR="00636BF8" w:rsidRPr="006A452E">
        <w:rPr>
          <w:rFonts w:ascii="Arial" w:hAnsi="Arial" w:cs="Arial"/>
          <w:lang w:val="ro-RO"/>
        </w:rPr>
        <w:t xml:space="preserve">grupate în unul sau </w:t>
      </w:r>
      <w:r w:rsidR="006B3E32" w:rsidRPr="006A452E">
        <w:rPr>
          <w:rFonts w:ascii="Arial" w:hAnsi="Arial" w:cs="Arial"/>
          <w:lang w:val="ro-RO"/>
        </w:rPr>
        <w:t>mai multe sectoare cadastrale</w:t>
      </w:r>
      <w:r w:rsidR="00895E8F" w:rsidRPr="006A452E">
        <w:rPr>
          <w:rFonts w:ascii="Arial" w:hAnsi="Arial" w:cs="Arial"/>
          <w:lang w:val="ro-RO"/>
        </w:rPr>
        <w:t>)</w:t>
      </w:r>
      <w:r w:rsidR="00636BF8" w:rsidRPr="006A452E">
        <w:rPr>
          <w:rFonts w:ascii="Arial" w:hAnsi="Arial" w:cs="Arial"/>
          <w:lang w:val="ro-RO"/>
        </w:rPr>
        <w:t>;</w:t>
      </w:r>
      <w:r w:rsidR="006B3E32" w:rsidRPr="006A452E">
        <w:rPr>
          <w:rFonts w:ascii="Arial" w:hAnsi="Arial" w:cs="Arial"/>
          <w:lang w:val="ro-RO"/>
        </w:rPr>
        <w:t xml:space="preserve"> </w:t>
      </w:r>
    </w:p>
    <w:p w:rsidR="006B3E32" w:rsidRPr="006A452E" w:rsidRDefault="00171E07" w:rsidP="007E0C60">
      <w:pPr>
        <w:pStyle w:val="ListParagraph"/>
        <w:spacing w:line="360" w:lineRule="auto"/>
        <w:ind w:left="0" w:firstLine="709"/>
        <w:jc w:val="both"/>
        <w:rPr>
          <w:rFonts w:ascii="Arial" w:hAnsi="Arial" w:cs="Arial"/>
          <w:b/>
          <w:lang w:val="ro-RO"/>
        </w:rPr>
      </w:pPr>
      <w:r w:rsidRPr="006A452E">
        <w:rPr>
          <w:rFonts w:ascii="Arial" w:hAnsi="Arial" w:cs="Arial"/>
          <w:lang w:val="ro-RO"/>
        </w:rPr>
        <w:t>-</w:t>
      </w:r>
      <w:r w:rsidR="006B3E32" w:rsidRPr="006A452E">
        <w:rPr>
          <w:rFonts w:ascii="Arial" w:hAnsi="Arial" w:cs="Arial"/>
          <w:lang w:val="ro-RO"/>
        </w:rPr>
        <w:t xml:space="preserve"> </w:t>
      </w:r>
      <w:r w:rsidR="00FB609B" w:rsidRPr="006A452E">
        <w:rPr>
          <w:rFonts w:ascii="Arial" w:hAnsi="Arial" w:cs="Arial"/>
          <w:lang w:val="ro-RO"/>
        </w:rPr>
        <w:t xml:space="preserve">la stabilirea </w:t>
      </w:r>
      <w:r w:rsidR="006B3E32" w:rsidRPr="006A452E">
        <w:rPr>
          <w:rFonts w:ascii="Arial" w:hAnsi="Arial" w:cs="Arial"/>
          <w:lang w:val="ro-RO"/>
        </w:rPr>
        <w:t>sectoarel</w:t>
      </w:r>
      <w:r w:rsidR="00FB609B" w:rsidRPr="006A452E">
        <w:rPr>
          <w:rFonts w:ascii="Arial" w:hAnsi="Arial" w:cs="Arial"/>
          <w:lang w:val="ro-RO"/>
        </w:rPr>
        <w:t>or cadastrale să se țină seama de existența unor situații clare referitoare la limita UAT,</w:t>
      </w:r>
      <w:r w:rsidRPr="006A452E">
        <w:rPr>
          <w:rFonts w:ascii="Arial" w:hAnsi="Arial" w:cs="Arial"/>
          <w:lang w:val="ro-RO"/>
        </w:rPr>
        <w:t xml:space="preserve"> la</w:t>
      </w:r>
      <w:r w:rsidR="00FB609B" w:rsidRPr="006A452E">
        <w:rPr>
          <w:rFonts w:ascii="Arial" w:hAnsi="Arial" w:cs="Arial"/>
          <w:lang w:val="ro-RO"/>
        </w:rPr>
        <w:t xml:space="preserve"> </w:t>
      </w:r>
      <w:r w:rsidR="002C6AF8" w:rsidRPr="006A452E">
        <w:rPr>
          <w:rFonts w:ascii="Arial" w:hAnsi="Arial" w:cs="Arial"/>
          <w:lang w:val="ro-RO"/>
        </w:rPr>
        <w:t>limi</w:t>
      </w:r>
      <w:r w:rsidRPr="006A452E">
        <w:rPr>
          <w:rFonts w:ascii="Arial" w:hAnsi="Arial" w:cs="Arial"/>
          <w:lang w:val="ro-RO"/>
        </w:rPr>
        <w:t>tele sectoarelor cadastrale, avâ</w:t>
      </w:r>
      <w:r w:rsidR="002C6AF8" w:rsidRPr="006A452E">
        <w:rPr>
          <w:rFonts w:ascii="Arial" w:hAnsi="Arial" w:cs="Arial"/>
          <w:lang w:val="ro-RO"/>
        </w:rPr>
        <w:t xml:space="preserve">nd în vedere că modificarea limitelor sectoarelor cadastrale presupune în general și modificarea numărului imobilelor, fapt ce </w:t>
      </w:r>
      <w:r w:rsidR="002E486B">
        <w:rPr>
          <w:rFonts w:ascii="Arial" w:hAnsi="Arial" w:cs="Arial"/>
          <w:lang w:val="ro-RO"/>
        </w:rPr>
        <w:t xml:space="preserve">poate </w:t>
      </w:r>
      <w:r w:rsidR="002C6AF8" w:rsidRPr="006A452E">
        <w:rPr>
          <w:rFonts w:ascii="Arial" w:hAnsi="Arial" w:cs="Arial"/>
          <w:lang w:val="ro-RO"/>
        </w:rPr>
        <w:t xml:space="preserve">conduce la modificarea obiectului contractului de </w:t>
      </w:r>
      <w:r w:rsidR="004353CC">
        <w:rPr>
          <w:rFonts w:ascii="Arial" w:hAnsi="Arial" w:cs="Arial"/>
          <w:lang w:val="ro-RO"/>
        </w:rPr>
        <w:t>achiziție publică</w:t>
      </w:r>
      <w:r w:rsidR="002C6AF8" w:rsidRPr="006A452E">
        <w:rPr>
          <w:rFonts w:ascii="Arial" w:hAnsi="Arial" w:cs="Arial"/>
          <w:lang w:val="ro-RO"/>
        </w:rPr>
        <w:t xml:space="preserve">, respectiv modificarea prețului contractului. Cu privire la acest aspect subliniem prevederile din Procedură stabilite la art. 5 </w:t>
      </w:r>
      <w:r w:rsidR="007418D5" w:rsidRPr="006A452E">
        <w:rPr>
          <w:rFonts w:ascii="Arial" w:hAnsi="Arial" w:cs="Arial"/>
          <w:lang w:val="ro-RO"/>
        </w:rPr>
        <w:t>pct</w:t>
      </w:r>
      <w:r w:rsidR="002C6AF8" w:rsidRPr="006A452E">
        <w:rPr>
          <w:rFonts w:ascii="Arial" w:hAnsi="Arial" w:cs="Arial"/>
          <w:lang w:val="ro-RO"/>
        </w:rPr>
        <w:t>. 3, pot</w:t>
      </w:r>
      <w:r w:rsidR="00751919" w:rsidRPr="006A452E">
        <w:rPr>
          <w:rFonts w:ascii="Arial" w:hAnsi="Arial" w:cs="Arial"/>
          <w:lang w:val="ro-RO"/>
        </w:rPr>
        <w:t xml:space="preserve">rivit căruia atât </w:t>
      </w:r>
      <w:r w:rsidR="00751919" w:rsidRPr="006A452E">
        <w:rPr>
          <w:rFonts w:ascii="Arial" w:hAnsi="Arial" w:cs="Arial"/>
          <w:b/>
          <w:lang w:val="ro-RO"/>
        </w:rPr>
        <w:t xml:space="preserve">suplimentarea </w:t>
      </w:r>
      <w:r w:rsidR="002C6AF8" w:rsidRPr="006A452E">
        <w:rPr>
          <w:rFonts w:ascii="Arial" w:hAnsi="Arial" w:cs="Arial"/>
          <w:b/>
          <w:lang w:val="ro-RO"/>
        </w:rPr>
        <w:t>valorii contractului de fina</w:t>
      </w:r>
      <w:r w:rsidR="00E81E30" w:rsidRPr="006A452E">
        <w:rPr>
          <w:rFonts w:ascii="Arial" w:hAnsi="Arial" w:cs="Arial"/>
          <w:b/>
          <w:lang w:val="ro-RO"/>
        </w:rPr>
        <w:t>nțare cât și</w:t>
      </w:r>
      <w:r w:rsidR="00E81E30" w:rsidRPr="006A452E">
        <w:rPr>
          <w:rFonts w:ascii="Arial" w:hAnsi="Arial" w:cs="Arial"/>
          <w:lang w:val="ro-RO"/>
        </w:rPr>
        <w:t xml:space="preserve"> </w:t>
      </w:r>
      <w:r w:rsidR="00E81E30" w:rsidRPr="006A452E">
        <w:rPr>
          <w:rFonts w:ascii="Arial" w:hAnsi="Arial" w:cs="Arial"/>
          <w:b/>
          <w:lang w:val="ro-RO"/>
        </w:rPr>
        <w:t>diminuarea valorii acestuia, trebuie aprobate de către Consiliul de Administrație</w:t>
      </w:r>
      <w:r w:rsidR="00751919" w:rsidRPr="006A452E">
        <w:rPr>
          <w:rFonts w:ascii="Arial" w:hAnsi="Arial" w:cs="Arial"/>
          <w:b/>
          <w:lang w:val="ro-RO"/>
        </w:rPr>
        <w:t xml:space="preserve"> al ANCPI.</w:t>
      </w:r>
    </w:p>
    <w:p w:rsidR="008F1ED9" w:rsidRPr="006A452E" w:rsidRDefault="00E87B3C" w:rsidP="007418D5">
      <w:pPr>
        <w:pStyle w:val="ListParagraph"/>
        <w:numPr>
          <w:ilvl w:val="0"/>
          <w:numId w:val="32"/>
        </w:numPr>
        <w:spacing w:line="360" w:lineRule="auto"/>
        <w:ind w:left="0" w:firstLine="720"/>
        <w:jc w:val="both"/>
        <w:rPr>
          <w:rFonts w:ascii="Arial" w:hAnsi="Arial" w:cs="Arial"/>
          <w:lang w:val="ro-RO"/>
        </w:rPr>
      </w:pPr>
      <w:r w:rsidRPr="006A452E">
        <w:rPr>
          <w:rFonts w:ascii="Arial" w:hAnsi="Arial" w:cs="Arial"/>
          <w:b/>
          <w:lang w:val="ro-RO"/>
        </w:rPr>
        <w:t>Prețul contractului</w:t>
      </w:r>
      <w:r w:rsidRPr="006A452E">
        <w:rPr>
          <w:rFonts w:ascii="Arial" w:hAnsi="Arial" w:cs="Arial"/>
          <w:lang w:val="ro-RO"/>
        </w:rPr>
        <w:t xml:space="preserve"> nu poate fi mai mare decât valoarea contractului de finanțare</w:t>
      </w:r>
      <w:r w:rsidR="00636BF8" w:rsidRPr="006A452E">
        <w:rPr>
          <w:rFonts w:ascii="Arial" w:hAnsi="Arial" w:cs="Arial"/>
          <w:lang w:val="ro-RO"/>
        </w:rPr>
        <w:t>.</w:t>
      </w:r>
      <w:r w:rsidR="0061253F" w:rsidRPr="006A452E">
        <w:rPr>
          <w:rFonts w:ascii="Arial" w:hAnsi="Arial" w:cs="Arial"/>
          <w:lang w:val="ro-RO"/>
        </w:rPr>
        <w:t xml:space="preserve"> </w:t>
      </w:r>
    </w:p>
    <w:p w:rsidR="00E87B3C" w:rsidRPr="006A452E" w:rsidRDefault="005970E8" w:rsidP="00ED5453">
      <w:pPr>
        <w:pStyle w:val="ListParagraph"/>
        <w:spacing w:line="360" w:lineRule="auto"/>
        <w:ind w:left="0" w:firstLine="720"/>
        <w:jc w:val="both"/>
        <w:rPr>
          <w:rFonts w:ascii="Arial" w:hAnsi="Arial" w:cs="Arial"/>
          <w:lang w:val="ro-RO"/>
        </w:rPr>
      </w:pPr>
      <w:r w:rsidRPr="006A452E">
        <w:rPr>
          <w:rFonts w:ascii="Arial" w:hAnsi="Arial" w:cs="Arial"/>
          <w:lang w:val="ro-RO"/>
        </w:rPr>
        <w:t>Atenție</w:t>
      </w:r>
      <w:r w:rsidR="00C75957" w:rsidRPr="006A452E">
        <w:rPr>
          <w:rFonts w:ascii="Arial" w:hAnsi="Arial" w:cs="Arial"/>
          <w:lang w:val="ro-RO"/>
        </w:rPr>
        <w:t xml:space="preserve">: </w:t>
      </w:r>
      <w:r w:rsidRPr="006A452E">
        <w:rPr>
          <w:rFonts w:ascii="Arial" w:hAnsi="Arial" w:cs="Arial"/>
          <w:lang w:val="ro-RO"/>
        </w:rPr>
        <w:t>Achiziția serviciilor finan</w:t>
      </w:r>
      <w:r w:rsidR="00C75957" w:rsidRPr="006A452E">
        <w:rPr>
          <w:rFonts w:ascii="Arial" w:hAnsi="Arial" w:cs="Arial"/>
          <w:lang w:val="ro-RO"/>
        </w:rPr>
        <w:t>ț</w:t>
      </w:r>
      <w:r w:rsidRPr="006A452E">
        <w:rPr>
          <w:rFonts w:ascii="Arial" w:hAnsi="Arial" w:cs="Arial"/>
          <w:lang w:val="ro-RO"/>
        </w:rPr>
        <w:t>ate de ANCPI nu se poate</w:t>
      </w:r>
      <w:r w:rsidR="00636BF8" w:rsidRPr="006A452E">
        <w:rPr>
          <w:rFonts w:ascii="Arial" w:hAnsi="Arial" w:cs="Arial"/>
          <w:lang w:val="ro-RO"/>
        </w:rPr>
        <w:t xml:space="preserve"> </w:t>
      </w:r>
      <w:r w:rsidR="004353CC">
        <w:rPr>
          <w:rFonts w:ascii="Arial" w:hAnsi="Arial" w:cs="Arial"/>
          <w:lang w:val="ro-RO"/>
        </w:rPr>
        <w:t>cumula</w:t>
      </w:r>
      <w:r w:rsidR="00636BF8" w:rsidRPr="006A452E">
        <w:rPr>
          <w:rFonts w:ascii="Arial" w:hAnsi="Arial" w:cs="Arial"/>
          <w:lang w:val="ro-RO"/>
        </w:rPr>
        <w:t xml:space="preserve"> cu alte surse de finanț</w:t>
      </w:r>
      <w:r w:rsidRPr="006A452E">
        <w:rPr>
          <w:rFonts w:ascii="Arial" w:hAnsi="Arial" w:cs="Arial"/>
          <w:lang w:val="ro-RO"/>
        </w:rPr>
        <w:t>are!</w:t>
      </w:r>
    </w:p>
    <w:p w:rsidR="00906BF7" w:rsidRPr="006A452E" w:rsidRDefault="00E87B3C" w:rsidP="007418D5">
      <w:pPr>
        <w:pStyle w:val="ListParagraph"/>
        <w:numPr>
          <w:ilvl w:val="0"/>
          <w:numId w:val="32"/>
        </w:numPr>
        <w:spacing w:line="360" w:lineRule="auto"/>
        <w:ind w:left="0" w:firstLine="720"/>
        <w:jc w:val="both"/>
        <w:rPr>
          <w:rFonts w:ascii="Arial" w:hAnsi="Arial" w:cs="Arial"/>
          <w:lang w:val="ro-RO"/>
        </w:rPr>
      </w:pPr>
      <w:r w:rsidRPr="006A452E">
        <w:rPr>
          <w:rFonts w:ascii="Arial" w:hAnsi="Arial" w:cs="Arial"/>
          <w:b/>
          <w:lang w:val="ro-RO"/>
        </w:rPr>
        <w:t>Durata contractului</w:t>
      </w:r>
      <w:r w:rsidRPr="006A452E">
        <w:rPr>
          <w:rFonts w:ascii="Arial" w:hAnsi="Arial" w:cs="Arial"/>
          <w:lang w:val="ro-RO"/>
        </w:rPr>
        <w:t xml:space="preserve"> </w:t>
      </w:r>
      <w:r w:rsidR="00C918BF" w:rsidRPr="006A452E">
        <w:rPr>
          <w:rFonts w:ascii="Arial" w:hAnsi="Arial" w:cs="Arial"/>
          <w:b/>
          <w:lang w:val="ro-RO"/>
        </w:rPr>
        <w:t xml:space="preserve">de </w:t>
      </w:r>
      <w:r w:rsidR="003E65D2" w:rsidRPr="006A452E">
        <w:rPr>
          <w:rFonts w:ascii="Arial" w:hAnsi="Arial" w:cs="Arial"/>
          <w:b/>
          <w:lang w:val="ro-RO"/>
        </w:rPr>
        <w:t>achiziție publică</w:t>
      </w:r>
      <w:r w:rsidR="003E65D2" w:rsidRPr="006A452E">
        <w:rPr>
          <w:rStyle w:val="CommentReference"/>
          <w:rFonts w:ascii="Arial" w:hAnsi="Arial" w:cs="Arial"/>
          <w:sz w:val="24"/>
          <w:szCs w:val="24"/>
        </w:rPr>
        <w:t xml:space="preserve"> </w:t>
      </w:r>
      <w:r w:rsidRPr="006A452E">
        <w:rPr>
          <w:rFonts w:ascii="Arial" w:hAnsi="Arial" w:cs="Arial"/>
          <w:lang w:val="ro-RO"/>
        </w:rPr>
        <w:t>nu poate fi mai mare decât cea a contractului de finanțare;</w:t>
      </w:r>
      <w:r w:rsidR="000C7FC5" w:rsidRPr="006A452E">
        <w:rPr>
          <w:rFonts w:ascii="Arial" w:hAnsi="Arial" w:cs="Arial"/>
          <w:lang w:val="ro-RO"/>
        </w:rPr>
        <w:t xml:space="preserve"> la stabilirea termenului contractului de servicii</w:t>
      </w:r>
      <w:r w:rsidRPr="006A452E">
        <w:rPr>
          <w:rFonts w:ascii="Arial" w:hAnsi="Arial" w:cs="Arial"/>
          <w:lang w:val="ro-RO"/>
        </w:rPr>
        <w:t xml:space="preserve"> </w:t>
      </w:r>
      <w:r w:rsidR="000C7FC5" w:rsidRPr="006A452E">
        <w:rPr>
          <w:rFonts w:ascii="Arial" w:hAnsi="Arial" w:cs="Arial"/>
          <w:lang w:val="ro-RO"/>
        </w:rPr>
        <w:t>recomandăm a se lua în calcul, perioadele necesare pentru întocmirea de către UAT a PVR servicii, de</w:t>
      </w:r>
      <w:r w:rsidR="005970E8" w:rsidRPr="006A452E">
        <w:rPr>
          <w:rFonts w:ascii="Arial" w:hAnsi="Arial" w:cs="Arial"/>
          <w:lang w:val="ro-RO"/>
        </w:rPr>
        <w:t>s</w:t>
      </w:r>
      <w:r w:rsidR="000C7FC5" w:rsidRPr="006A452E">
        <w:rPr>
          <w:rFonts w:ascii="Arial" w:hAnsi="Arial" w:cs="Arial"/>
          <w:lang w:val="ro-RO"/>
        </w:rPr>
        <w:t>chiderea cărților funciare</w:t>
      </w:r>
      <w:r w:rsidR="001C4BC3" w:rsidRPr="006A452E">
        <w:rPr>
          <w:rFonts w:ascii="Arial" w:hAnsi="Arial" w:cs="Arial"/>
          <w:lang w:val="ro-RO"/>
        </w:rPr>
        <w:t xml:space="preserve">, </w:t>
      </w:r>
      <w:r w:rsidR="007E0B91" w:rsidRPr="006A452E">
        <w:rPr>
          <w:rFonts w:ascii="Arial" w:hAnsi="Arial" w:cs="Arial"/>
          <w:lang w:val="ro-RO"/>
        </w:rPr>
        <w:t>transmiterea cererii de transfer a fondurilor și a documentelor doveditoare (p</w:t>
      </w:r>
      <w:r w:rsidR="00D91451" w:rsidRPr="006A452E">
        <w:rPr>
          <w:rFonts w:ascii="Arial" w:hAnsi="Arial" w:cs="Arial"/>
          <w:lang w:val="ro-RO"/>
        </w:rPr>
        <w:t>ână la 30</w:t>
      </w:r>
      <w:r w:rsidR="005970E8" w:rsidRPr="006A452E">
        <w:rPr>
          <w:rFonts w:ascii="Arial" w:hAnsi="Arial" w:cs="Arial"/>
          <w:lang w:val="ro-RO"/>
        </w:rPr>
        <w:t xml:space="preserve"> </w:t>
      </w:r>
      <w:r w:rsidR="00D91451" w:rsidRPr="006A452E">
        <w:rPr>
          <w:rFonts w:ascii="Arial" w:hAnsi="Arial" w:cs="Arial"/>
          <w:lang w:val="ro-RO"/>
        </w:rPr>
        <w:t xml:space="preserve">noiembrie </w:t>
      </w:r>
      <w:r w:rsidR="007E0B91" w:rsidRPr="006A452E">
        <w:rPr>
          <w:rFonts w:ascii="Arial" w:hAnsi="Arial" w:cs="Arial"/>
          <w:lang w:val="ro-RO"/>
        </w:rPr>
        <w:t xml:space="preserve">a anului în curs), </w:t>
      </w:r>
      <w:r w:rsidR="001C4BC3" w:rsidRPr="006A452E">
        <w:rPr>
          <w:rFonts w:ascii="Arial" w:hAnsi="Arial" w:cs="Arial"/>
          <w:lang w:val="ro-RO"/>
        </w:rPr>
        <w:t>verificarea documentelor de plată</w:t>
      </w:r>
      <w:r w:rsidR="00D91451" w:rsidRPr="006A452E">
        <w:rPr>
          <w:rFonts w:ascii="Arial" w:hAnsi="Arial" w:cs="Arial"/>
          <w:lang w:val="ro-RO"/>
        </w:rPr>
        <w:t xml:space="preserve"> și </w:t>
      </w:r>
      <w:r w:rsidR="001C1296" w:rsidRPr="006A452E">
        <w:rPr>
          <w:rFonts w:ascii="Arial" w:hAnsi="Arial" w:cs="Arial"/>
          <w:lang w:val="ro-RO"/>
        </w:rPr>
        <w:t xml:space="preserve">aprobarea </w:t>
      </w:r>
      <w:r w:rsidR="00245038" w:rsidRPr="006A452E">
        <w:rPr>
          <w:rFonts w:ascii="Arial" w:hAnsi="Arial" w:cs="Arial"/>
          <w:lang w:val="ro-RO"/>
        </w:rPr>
        <w:t>transferului fondurilor de la ANCPI la OCPI</w:t>
      </w:r>
      <w:r w:rsidR="00800995" w:rsidRPr="006A452E">
        <w:rPr>
          <w:rFonts w:ascii="Arial" w:hAnsi="Arial" w:cs="Arial"/>
          <w:lang w:val="ro-RO"/>
        </w:rPr>
        <w:t xml:space="preserve">, operațiuni care ar trebui finalizate până la data de </w:t>
      </w:r>
      <w:r w:rsidR="009C5788" w:rsidRPr="006A452E">
        <w:rPr>
          <w:rFonts w:ascii="Arial" w:hAnsi="Arial" w:cs="Arial"/>
          <w:lang w:val="ro-RO"/>
        </w:rPr>
        <w:t xml:space="preserve">15 </w:t>
      </w:r>
      <w:r w:rsidR="00D91451" w:rsidRPr="006A452E">
        <w:rPr>
          <w:rFonts w:ascii="Arial" w:hAnsi="Arial" w:cs="Arial"/>
          <w:lang w:val="ro-RO"/>
        </w:rPr>
        <w:t>decembrie a anului în curs.</w:t>
      </w:r>
    </w:p>
    <w:p w:rsidR="007069A4" w:rsidRPr="006A452E" w:rsidRDefault="00E36AEB" w:rsidP="003E65D2">
      <w:pPr>
        <w:pStyle w:val="ListParagraph"/>
        <w:numPr>
          <w:ilvl w:val="0"/>
          <w:numId w:val="32"/>
        </w:numPr>
        <w:spacing w:line="360" w:lineRule="auto"/>
        <w:ind w:left="0" w:firstLine="720"/>
        <w:jc w:val="both"/>
        <w:rPr>
          <w:rFonts w:ascii="Arial" w:hAnsi="Arial" w:cs="Arial"/>
          <w:lang w:val="ro-RO"/>
        </w:rPr>
      </w:pPr>
      <w:r w:rsidRPr="006A452E">
        <w:rPr>
          <w:rFonts w:ascii="Arial" w:hAnsi="Arial" w:cs="Arial"/>
          <w:lang w:val="ro-RO"/>
        </w:rPr>
        <w:lastRenderedPageBreak/>
        <w:t>Având în vedere durata contractului de finanțare și faptul că plăți</w:t>
      </w:r>
      <w:r w:rsidR="007069A4" w:rsidRPr="006A452E">
        <w:rPr>
          <w:rFonts w:ascii="Arial" w:hAnsi="Arial" w:cs="Arial"/>
          <w:lang w:val="ro-RO"/>
        </w:rPr>
        <w:t xml:space="preserve">le se realizează în cadrul </w:t>
      </w:r>
      <w:r w:rsidRPr="006A452E">
        <w:rPr>
          <w:rFonts w:ascii="Arial" w:hAnsi="Arial" w:cs="Arial"/>
          <w:lang w:val="ro-RO"/>
        </w:rPr>
        <w:t>an</w:t>
      </w:r>
      <w:r w:rsidR="007069A4" w:rsidRPr="006A452E">
        <w:rPr>
          <w:rFonts w:ascii="Arial" w:hAnsi="Arial" w:cs="Arial"/>
          <w:lang w:val="ro-RO"/>
        </w:rPr>
        <w:t>ului</w:t>
      </w:r>
      <w:r w:rsidRPr="006A452E">
        <w:rPr>
          <w:rFonts w:ascii="Arial" w:hAnsi="Arial" w:cs="Arial"/>
          <w:lang w:val="ro-RO"/>
        </w:rPr>
        <w:t xml:space="preserve"> bugetar, sectoarele cadastrale trebuie dimensionate</w:t>
      </w:r>
      <w:r w:rsidR="007069A4" w:rsidRPr="006A452E">
        <w:rPr>
          <w:rFonts w:ascii="Arial" w:hAnsi="Arial" w:cs="Arial"/>
          <w:lang w:val="ro-RO"/>
        </w:rPr>
        <w:t xml:space="preserve"> astfel încât lucrările de înregistrare sistematică să poată fi realizate și plătite</w:t>
      </w:r>
      <w:r w:rsidR="002E486B">
        <w:rPr>
          <w:rFonts w:ascii="Arial" w:hAnsi="Arial" w:cs="Arial"/>
          <w:lang w:val="ro-RO"/>
        </w:rPr>
        <w:t xml:space="preserve"> în perioada de valabilitate a contractului de finanțare</w:t>
      </w:r>
      <w:r w:rsidR="007069A4" w:rsidRPr="006A452E">
        <w:rPr>
          <w:rFonts w:ascii="Arial" w:hAnsi="Arial" w:cs="Arial"/>
          <w:lang w:val="ro-RO"/>
        </w:rPr>
        <w:t>.</w:t>
      </w:r>
    </w:p>
    <w:p w:rsidR="003A56EB" w:rsidRPr="006A452E" w:rsidRDefault="00E87B3C" w:rsidP="003E65D2">
      <w:pPr>
        <w:pStyle w:val="ListParagraph"/>
        <w:numPr>
          <w:ilvl w:val="0"/>
          <w:numId w:val="32"/>
        </w:numPr>
        <w:spacing w:line="360" w:lineRule="auto"/>
        <w:ind w:left="0" w:firstLine="720"/>
        <w:jc w:val="both"/>
        <w:rPr>
          <w:rFonts w:ascii="Arial" w:hAnsi="Arial" w:cs="Arial"/>
          <w:lang w:val="ro-RO"/>
        </w:rPr>
      </w:pPr>
      <w:r w:rsidRPr="006A452E">
        <w:rPr>
          <w:rFonts w:ascii="Arial" w:hAnsi="Arial" w:cs="Arial"/>
          <w:lang w:val="ro-RO"/>
        </w:rPr>
        <w:t xml:space="preserve">Contractul de </w:t>
      </w:r>
      <w:r w:rsidR="00191A5E" w:rsidRPr="006A452E">
        <w:rPr>
          <w:rFonts w:ascii="Arial" w:hAnsi="Arial" w:cs="Arial"/>
          <w:lang w:val="ro-RO"/>
        </w:rPr>
        <w:t xml:space="preserve">achiziție publică </w:t>
      </w:r>
      <w:r w:rsidR="00DE081F" w:rsidRPr="006A452E">
        <w:rPr>
          <w:rFonts w:ascii="Arial" w:hAnsi="Arial" w:cs="Arial"/>
          <w:lang w:val="ro-RO"/>
        </w:rPr>
        <w:t xml:space="preserve">trebuie să conțină clauze </w:t>
      </w:r>
      <w:r w:rsidR="00F46595" w:rsidRPr="006A452E">
        <w:rPr>
          <w:rFonts w:ascii="Arial" w:hAnsi="Arial" w:cs="Arial"/>
          <w:lang w:val="ro-RO"/>
        </w:rPr>
        <w:t>referitoare la</w:t>
      </w:r>
      <w:r w:rsidR="00157837" w:rsidRPr="006A452E">
        <w:rPr>
          <w:rFonts w:ascii="Arial" w:hAnsi="Arial" w:cs="Arial"/>
        </w:rPr>
        <w:t xml:space="preserve"> </w:t>
      </w:r>
      <w:r w:rsidR="00157837" w:rsidRPr="006A452E">
        <w:rPr>
          <w:rFonts w:ascii="Arial" w:hAnsi="Arial" w:cs="Arial"/>
          <w:lang w:val="ro-RO"/>
        </w:rPr>
        <w:t>penalităţile aplicabile în cazul depăşirii termenelor prevăzute în contract (0,03%/zi întârziere din valoarea livrării întârziate), efectuarea plăţii la nivel de sector cadastral finalizat, în cazul în care contractul are ca obiect mai multe sectoare cadastrale, dar plata se doreşte a se efectua</w:t>
      </w:r>
      <w:r w:rsidR="004353CC">
        <w:rPr>
          <w:rFonts w:ascii="Arial" w:hAnsi="Arial" w:cs="Arial"/>
          <w:lang w:val="ro-RO"/>
        </w:rPr>
        <w:t xml:space="preserve"> parțial,</w:t>
      </w:r>
      <w:r w:rsidR="00157837" w:rsidRPr="006A452E">
        <w:rPr>
          <w:rFonts w:ascii="Arial" w:hAnsi="Arial" w:cs="Arial"/>
          <w:lang w:val="ro-RO"/>
        </w:rPr>
        <w:t xml:space="preserve"> pentru un număr mai mic de sectoare decât numărul total contractat.</w:t>
      </w:r>
    </w:p>
    <w:p w:rsidR="00E11E51" w:rsidRPr="004353CC" w:rsidRDefault="00E11E51" w:rsidP="004353CC">
      <w:pPr>
        <w:pStyle w:val="ListParagraph"/>
        <w:numPr>
          <w:ilvl w:val="0"/>
          <w:numId w:val="32"/>
        </w:numPr>
        <w:spacing w:line="360" w:lineRule="auto"/>
        <w:ind w:left="0" w:firstLine="810"/>
        <w:jc w:val="both"/>
        <w:rPr>
          <w:rFonts w:ascii="Arial" w:hAnsi="Arial" w:cs="Arial"/>
          <w:lang w:val="ro-RO"/>
        </w:rPr>
      </w:pPr>
      <w:r w:rsidRPr="006A452E">
        <w:rPr>
          <w:rFonts w:ascii="Arial" w:hAnsi="Arial" w:cs="Arial"/>
          <w:lang w:val="ro-RO"/>
        </w:rPr>
        <w:t xml:space="preserve">obligația prestatorilor de a respecta prevederile </w:t>
      </w:r>
      <w:r w:rsidR="004353CC">
        <w:rPr>
          <w:rFonts w:ascii="Arial" w:hAnsi="Arial" w:cs="Arial"/>
          <w:lang w:val="ro-RO"/>
        </w:rPr>
        <w:t>legale pentru protecția persoanelor cu privire la prelucrarea datelor cu caracter personal și libera circulație a acestor date.</w:t>
      </w:r>
      <w:r w:rsidRPr="004353CC">
        <w:rPr>
          <w:rFonts w:ascii="Arial" w:hAnsi="Arial" w:cs="Arial"/>
          <w:lang w:val="ro-RO"/>
        </w:rPr>
        <w:t xml:space="preserve"> </w:t>
      </w:r>
      <w:r w:rsidRPr="004353CC">
        <w:rPr>
          <w:rFonts w:ascii="Arial" w:hAnsi="Arial" w:cs="Arial"/>
          <w:b/>
          <w:lang w:val="ro-RO"/>
        </w:rPr>
        <w:t xml:space="preserve">(RL </w:t>
      </w:r>
      <w:r w:rsidR="00CB0A88">
        <w:rPr>
          <w:rFonts w:ascii="Arial" w:hAnsi="Arial" w:cs="Arial"/>
          <w:b/>
          <w:lang w:val="ro-RO"/>
        </w:rPr>
        <w:t>8</w:t>
      </w:r>
      <w:r w:rsidRPr="004353CC">
        <w:rPr>
          <w:rFonts w:ascii="Arial" w:hAnsi="Arial" w:cs="Arial"/>
          <w:b/>
          <w:lang w:val="ro-RO"/>
        </w:rPr>
        <w:t>)</w:t>
      </w:r>
    </w:p>
    <w:p w:rsidR="00E11E51" w:rsidRDefault="00E11E51" w:rsidP="00463B3C">
      <w:pPr>
        <w:pStyle w:val="ListParagraph"/>
        <w:numPr>
          <w:ilvl w:val="0"/>
          <w:numId w:val="32"/>
        </w:numPr>
        <w:spacing w:line="360" w:lineRule="auto"/>
        <w:ind w:left="0" w:firstLine="720"/>
        <w:jc w:val="both"/>
        <w:rPr>
          <w:rFonts w:ascii="Arial" w:hAnsi="Arial" w:cs="Arial"/>
          <w:lang w:val="ro-RO"/>
        </w:rPr>
      </w:pPr>
      <w:r w:rsidRPr="006A452E">
        <w:rPr>
          <w:rFonts w:ascii="Arial" w:hAnsi="Arial" w:cs="Arial"/>
          <w:lang w:val="ro-RO"/>
        </w:rPr>
        <w:t>rezilierea contractului în cazul neîndeplinirii obligațiilor contractuale (de</w:t>
      </w:r>
      <w:r w:rsidR="00ED5453" w:rsidRPr="006A452E">
        <w:rPr>
          <w:rFonts w:ascii="Arial" w:hAnsi="Arial" w:cs="Arial"/>
          <w:lang w:val="ro-RO"/>
        </w:rPr>
        <w:t xml:space="preserve"> </w:t>
      </w:r>
      <w:r w:rsidRPr="006A452E">
        <w:rPr>
          <w:rFonts w:ascii="Arial" w:hAnsi="Arial" w:cs="Arial"/>
          <w:lang w:val="ro-RO"/>
        </w:rPr>
        <w:t>exemplu obiectul contractului a fost stabilit la imobilele din 10 sectoare cadastrale, iar prestatorul a finalizat în termenul stabilit 2 sectoare cadastrale).</w:t>
      </w:r>
    </w:p>
    <w:p w:rsidR="00223F9A" w:rsidRPr="006A452E" w:rsidRDefault="00223F9A" w:rsidP="00581AFE">
      <w:pPr>
        <w:pStyle w:val="ListParagraph"/>
        <w:ind w:left="567"/>
        <w:jc w:val="both"/>
        <w:rPr>
          <w:rFonts w:ascii="Arial" w:hAnsi="Arial" w:cs="Arial"/>
          <w:lang w:val="ro-RO"/>
        </w:rPr>
      </w:pPr>
    </w:p>
    <w:p w:rsidR="00A65ED0" w:rsidRPr="006A452E" w:rsidRDefault="00A65ED0" w:rsidP="009D3D6C">
      <w:pPr>
        <w:pStyle w:val="Heading1"/>
        <w:numPr>
          <w:ilvl w:val="0"/>
          <w:numId w:val="19"/>
        </w:numPr>
        <w:ind w:left="720"/>
        <w:rPr>
          <w:rFonts w:ascii="Arial" w:hAnsi="Arial" w:cs="Arial"/>
          <w:b/>
          <w:sz w:val="24"/>
          <w:szCs w:val="24"/>
          <w:lang w:val="ro-RO"/>
        </w:rPr>
      </w:pPr>
      <w:r w:rsidRPr="006A452E">
        <w:rPr>
          <w:rFonts w:ascii="Arial" w:hAnsi="Arial" w:cs="Arial"/>
          <w:b/>
          <w:sz w:val="24"/>
          <w:szCs w:val="24"/>
          <w:lang w:val="ro-RO"/>
        </w:rPr>
        <w:t>ETAPE PROCEDURALE</w:t>
      </w:r>
      <w:r w:rsidR="008748B7" w:rsidRPr="006A452E">
        <w:rPr>
          <w:rFonts w:ascii="Arial" w:hAnsi="Arial" w:cs="Arial"/>
          <w:b/>
          <w:sz w:val="24"/>
          <w:szCs w:val="24"/>
          <w:lang w:val="ro-RO"/>
        </w:rPr>
        <w:t xml:space="preserve"> </w:t>
      </w:r>
      <w:r w:rsidR="00DA4CBA" w:rsidRPr="006A452E">
        <w:rPr>
          <w:rFonts w:ascii="Arial" w:hAnsi="Arial" w:cs="Arial"/>
          <w:b/>
          <w:sz w:val="24"/>
          <w:szCs w:val="24"/>
          <w:lang w:val="ro-RO"/>
        </w:rPr>
        <w:t>DE URMAT DE CĂTRE UAT- uri PENTRU OBȚINEREA FINANȚĂRII</w:t>
      </w:r>
    </w:p>
    <w:p w:rsidR="00FC7D18" w:rsidRPr="006A452E" w:rsidRDefault="00FC7D18" w:rsidP="00FC7D18">
      <w:pPr>
        <w:jc w:val="both"/>
        <w:rPr>
          <w:rFonts w:ascii="Arial" w:hAnsi="Arial" w:cs="Arial"/>
          <w:b/>
          <w:lang w:val="ro-RO"/>
        </w:rPr>
      </w:pPr>
    </w:p>
    <w:p w:rsidR="00A65ED0" w:rsidRPr="006A452E" w:rsidRDefault="00A65ED0" w:rsidP="002F3C36">
      <w:pPr>
        <w:pStyle w:val="ListParagraph"/>
        <w:numPr>
          <w:ilvl w:val="0"/>
          <w:numId w:val="11"/>
        </w:numPr>
        <w:tabs>
          <w:tab w:val="left" w:pos="360"/>
        </w:tabs>
        <w:spacing w:line="360" w:lineRule="auto"/>
        <w:ind w:left="0" w:firstLine="720"/>
        <w:jc w:val="both"/>
        <w:rPr>
          <w:rFonts w:ascii="Arial" w:hAnsi="Arial" w:cs="Arial"/>
          <w:lang w:val="ro-RO"/>
        </w:rPr>
      </w:pPr>
      <w:r w:rsidRPr="006A452E">
        <w:rPr>
          <w:rFonts w:ascii="Arial" w:hAnsi="Arial" w:cs="Arial"/>
          <w:lang w:val="ro-RO"/>
        </w:rPr>
        <w:t>Informarea privind modul de realizare a finanțării lucrărilor de înregistrare sistematică, prin participarea la ședințele organizate de ANCPI/OCPI</w:t>
      </w:r>
      <w:r w:rsidR="008F3C24" w:rsidRPr="006A452E">
        <w:rPr>
          <w:rFonts w:ascii="Arial" w:hAnsi="Arial" w:cs="Arial"/>
          <w:lang w:val="ro-RO"/>
        </w:rPr>
        <w:t>, studierea Procedurii</w:t>
      </w:r>
      <w:r w:rsidR="00B65099">
        <w:rPr>
          <w:rFonts w:ascii="Arial" w:hAnsi="Arial" w:cs="Arial"/>
          <w:lang w:val="ro-RO"/>
        </w:rPr>
        <w:t>,</w:t>
      </w:r>
      <w:r w:rsidR="008F3C24" w:rsidRPr="006A452E">
        <w:rPr>
          <w:rFonts w:ascii="Arial" w:hAnsi="Arial" w:cs="Arial"/>
          <w:lang w:val="ro-RO"/>
        </w:rPr>
        <w:t xml:space="preserve"> </w:t>
      </w:r>
      <w:r w:rsidRPr="006A452E">
        <w:rPr>
          <w:rFonts w:ascii="Arial" w:hAnsi="Arial" w:cs="Arial"/>
          <w:lang w:val="ro-RO"/>
        </w:rPr>
        <w:t>precum și de la adresa: http://www.ancpi.ro/pnccf</w:t>
      </w:r>
      <w:r w:rsidR="007C6C09" w:rsidRPr="006A452E">
        <w:rPr>
          <w:rFonts w:ascii="Arial" w:hAnsi="Arial" w:cs="Arial"/>
          <w:lang w:val="ro-RO"/>
        </w:rPr>
        <w:t>.</w:t>
      </w:r>
    </w:p>
    <w:p w:rsidR="00AF6DC0" w:rsidRPr="006A452E" w:rsidRDefault="00AF6DC0" w:rsidP="002F3C36">
      <w:pPr>
        <w:pStyle w:val="ListParagraph"/>
        <w:numPr>
          <w:ilvl w:val="0"/>
          <w:numId w:val="11"/>
        </w:numPr>
        <w:spacing w:line="360" w:lineRule="auto"/>
        <w:ind w:left="0" w:firstLine="720"/>
        <w:jc w:val="both"/>
        <w:rPr>
          <w:rFonts w:ascii="Arial" w:hAnsi="Arial" w:cs="Arial"/>
          <w:lang w:val="ro-RO"/>
        </w:rPr>
      </w:pPr>
      <w:r w:rsidRPr="006A452E">
        <w:rPr>
          <w:rFonts w:ascii="Arial" w:hAnsi="Arial" w:cs="Arial"/>
          <w:lang w:val="ro-RO"/>
        </w:rPr>
        <w:t xml:space="preserve">Primirea înștiințării OCPI cu privire la </w:t>
      </w:r>
      <w:r w:rsidR="00A01F33" w:rsidRPr="006A452E">
        <w:rPr>
          <w:rFonts w:ascii="Arial" w:hAnsi="Arial" w:cs="Arial"/>
          <w:lang w:val="ro-RO"/>
        </w:rPr>
        <w:t>suma alocată UAT- ului pentru finanțare</w:t>
      </w:r>
      <w:r w:rsidRPr="006A452E">
        <w:rPr>
          <w:rFonts w:ascii="Arial" w:hAnsi="Arial" w:cs="Arial"/>
          <w:lang w:val="ro-RO"/>
        </w:rPr>
        <w:t xml:space="preserve"> (însoțită de modelul contractului de finanțare și de Specificațiile Tehnice)</w:t>
      </w:r>
      <w:r w:rsidR="00BA7E94" w:rsidRPr="006A452E">
        <w:rPr>
          <w:rFonts w:ascii="Arial" w:hAnsi="Arial" w:cs="Arial"/>
          <w:lang w:val="ro-RO"/>
        </w:rPr>
        <w:t>, respectiv suma aferentă creditelor de angajament</w:t>
      </w:r>
      <w:r w:rsidR="00725CD3" w:rsidRPr="006A452E">
        <w:rPr>
          <w:rFonts w:ascii="Arial" w:hAnsi="Arial" w:cs="Arial"/>
          <w:lang w:val="ro-RO"/>
        </w:rPr>
        <w:t>.</w:t>
      </w:r>
    </w:p>
    <w:p w:rsidR="008A4933" w:rsidRPr="006A452E" w:rsidRDefault="008A4933" w:rsidP="002F3C36">
      <w:pPr>
        <w:pStyle w:val="ListParagraph"/>
        <w:numPr>
          <w:ilvl w:val="0"/>
          <w:numId w:val="11"/>
        </w:numPr>
        <w:spacing w:line="360" w:lineRule="auto"/>
        <w:ind w:left="0" w:firstLine="720"/>
        <w:jc w:val="both"/>
        <w:rPr>
          <w:rFonts w:ascii="Arial" w:hAnsi="Arial" w:cs="Arial"/>
          <w:lang w:val="ro-RO"/>
        </w:rPr>
      </w:pPr>
      <w:r w:rsidRPr="006A452E">
        <w:rPr>
          <w:rFonts w:ascii="Arial" w:hAnsi="Arial" w:cs="Arial"/>
          <w:lang w:val="ro-RO"/>
        </w:rPr>
        <w:t xml:space="preserve">Luarea </w:t>
      </w:r>
      <w:r w:rsidR="00A01F33" w:rsidRPr="006A452E">
        <w:rPr>
          <w:rFonts w:ascii="Arial" w:hAnsi="Arial" w:cs="Arial"/>
          <w:lang w:val="ro-RO"/>
        </w:rPr>
        <w:t xml:space="preserve">de către UAT a deciziei </w:t>
      </w:r>
      <w:r w:rsidR="008748B7" w:rsidRPr="006A452E">
        <w:rPr>
          <w:rFonts w:ascii="Arial" w:hAnsi="Arial" w:cs="Arial"/>
          <w:lang w:val="ro-RO"/>
        </w:rPr>
        <w:t>pentru solicitarea finanț</w:t>
      </w:r>
      <w:r w:rsidR="00A01F33" w:rsidRPr="006A452E">
        <w:rPr>
          <w:rFonts w:ascii="Arial" w:hAnsi="Arial" w:cs="Arial"/>
          <w:lang w:val="ro-RO"/>
        </w:rPr>
        <w:t>ării</w:t>
      </w:r>
      <w:r w:rsidR="008748B7" w:rsidRPr="006A452E">
        <w:rPr>
          <w:rFonts w:ascii="Arial" w:hAnsi="Arial" w:cs="Arial"/>
          <w:lang w:val="ro-RO"/>
        </w:rPr>
        <w:t xml:space="preserve"> </w:t>
      </w:r>
      <w:r w:rsidR="00A01F33" w:rsidRPr="006A452E">
        <w:rPr>
          <w:rFonts w:ascii="Arial" w:hAnsi="Arial" w:cs="Arial"/>
          <w:lang w:val="ro-RO"/>
        </w:rPr>
        <w:t>în vederea realizării lucrărilor de înregistrare sistematică, în condițiile</w:t>
      </w:r>
      <w:r w:rsidR="00FC7D18" w:rsidRPr="006A452E">
        <w:rPr>
          <w:rFonts w:ascii="Arial" w:hAnsi="Arial" w:cs="Arial"/>
          <w:lang w:val="ro-RO"/>
        </w:rPr>
        <w:t xml:space="preserve"> art.</w:t>
      </w:r>
      <w:r w:rsidR="002F3C36" w:rsidRPr="006A452E">
        <w:rPr>
          <w:rFonts w:ascii="Arial" w:hAnsi="Arial" w:cs="Arial"/>
          <w:lang w:val="ro-RO"/>
        </w:rPr>
        <w:t xml:space="preserve"> </w:t>
      </w:r>
      <w:r w:rsidR="00FC7D18" w:rsidRPr="006A452E">
        <w:rPr>
          <w:rFonts w:ascii="Arial" w:hAnsi="Arial" w:cs="Arial"/>
          <w:lang w:val="ro-RO"/>
        </w:rPr>
        <w:t>9 alin.</w:t>
      </w:r>
      <w:r w:rsidR="002F3C36" w:rsidRPr="006A452E">
        <w:rPr>
          <w:rFonts w:ascii="Arial" w:hAnsi="Arial" w:cs="Arial"/>
          <w:lang w:val="ro-RO"/>
        </w:rPr>
        <w:t xml:space="preserve"> </w:t>
      </w:r>
      <w:r w:rsidRPr="006A452E">
        <w:rPr>
          <w:rFonts w:ascii="Arial" w:hAnsi="Arial" w:cs="Arial"/>
          <w:lang w:val="ro-RO"/>
        </w:rPr>
        <w:t>(34</w:t>
      </w:r>
      <w:r w:rsidRPr="006A452E">
        <w:rPr>
          <w:rFonts w:ascii="Arial" w:hAnsi="Arial" w:cs="Arial"/>
          <w:vertAlign w:val="superscript"/>
          <w:lang w:val="ro-RO"/>
        </w:rPr>
        <w:t>1</w:t>
      </w:r>
      <w:r w:rsidR="00FC7D18" w:rsidRPr="006A452E">
        <w:rPr>
          <w:rFonts w:ascii="Arial" w:hAnsi="Arial" w:cs="Arial"/>
          <w:lang w:val="ro-RO"/>
        </w:rPr>
        <w:t>)-</w:t>
      </w:r>
      <w:r w:rsidRPr="006A452E">
        <w:rPr>
          <w:rFonts w:ascii="Arial" w:hAnsi="Arial" w:cs="Arial"/>
          <w:lang w:val="ro-RO"/>
        </w:rPr>
        <w:t>(34</w:t>
      </w:r>
      <w:r w:rsidRPr="006A452E">
        <w:rPr>
          <w:rFonts w:ascii="Arial" w:hAnsi="Arial" w:cs="Arial"/>
          <w:vertAlign w:val="superscript"/>
          <w:lang w:val="ro-RO"/>
        </w:rPr>
        <w:t>12</w:t>
      </w:r>
      <w:r w:rsidRPr="006A452E">
        <w:rPr>
          <w:rFonts w:ascii="Arial" w:hAnsi="Arial" w:cs="Arial"/>
          <w:lang w:val="ro-RO"/>
        </w:rPr>
        <w:t>)</w:t>
      </w:r>
      <w:r w:rsidR="00FC7D18" w:rsidRPr="006A452E">
        <w:rPr>
          <w:rFonts w:ascii="Arial" w:hAnsi="Arial" w:cs="Arial"/>
          <w:lang w:val="ro-RO"/>
        </w:rPr>
        <w:t xml:space="preserve"> din Legea nr.</w:t>
      </w:r>
      <w:r w:rsidR="002F3C36" w:rsidRPr="006A452E">
        <w:rPr>
          <w:rFonts w:ascii="Arial" w:hAnsi="Arial" w:cs="Arial"/>
          <w:lang w:val="ro-RO"/>
        </w:rPr>
        <w:t xml:space="preserve"> </w:t>
      </w:r>
      <w:r w:rsidR="00A01F33" w:rsidRPr="006A452E">
        <w:rPr>
          <w:rFonts w:ascii="Arial" w:hAnsi="Arial" w:cs="Arial"/>
          <w:lang w:val="ro-RO"/>
        </w:rPr>
        <w:t>7/1996</w:t>
      </w:r>
      <w:r w:rsidR="00FC7D18" w:rsidRPr="006A452E">
        <w:rPr>
          <w:rFonts w:ascii="Arial" w:hAnsi="Arial" w:cs="Arial"/>
          <w:lang w:val="ro-RO"/>
        </w:rPr>
        <w:t>, introduse prin OUG nr.</w:t>
      </w:r>
      <w:r w:rsidR="002F3C36" w:rsidRPr="006A452E">
        <w:rPr>
          <w:rFonts w:ascii="Arial" w:hAnsi="Arial" w:cs="Arial"/>
          <w:lang w:val="ro-RO"/>
        </w:rPr>
        <w:t xml:space="preserve"> </w:t>
      </w:r>
      <w:r w:rsidRPr="006A452E">
        <w:rPr>
          <w:rFonts w:ascii="Arial" w:hAnsi="Arial" w:cs="Arial"/>
          <w:lang w:val="ro-RO"/>
        </w:rPr>
        <w:t xml:space="preserve">35/2016 </w:t>
      </w:r>
      <w:r w:rsidRPr="006A452E">
        <w:rPr>
          <w:rFonts w:ascii="Arial" w:hAnsi="Arial" w:cs="Arial"/>
          <w:b/>
          <w:lang w:val="ro-RO"/>
        </w:rPr>
        <w:t>(RL</w:t>
      </w:r>
      <w:r w:rsidR="002F3C36" w:rsidRPr="006A452E">
        <w:rPr>
          <w:rFonts w:ascii="Arial" w:hAnsi="Arial" w:cs="Arial"/>
          <w:b/>
          <w:lang w:val="ro-RO"/>
        </w:rPr>
        <w:t xml:space="preserve"> </w:t>
      </w:r>
      <w:r w:rsidR="00101B18" w:rsidRPr="006A452E">
        <w:rPr>
          <w:rFonts w:ascii="Arial" w:hAnsi="Arial" w:cs="Arial"/>
          <w:b/>
          <w:lang w:val="ro-RO"/>
        </w:rPr>
        <w:t>4</w:t>
      </w:r>
      <w:r w:rsidRPr="006A452E">
        <w:rPr>
          <w:rFonts w:ascii="Arial" w:hAnsi="Arial" w:cs="Arial"/>
          <w:b/>
          <w:lang w:val="ro-RO"/>
        </w:rPr>
        <w:t>)</w:t>
      </w:r>
      <w:r w:rsidR="00725CD3" w:rsidRPr="006A452E">
        <w:rPr>
          <w:rFonts w:ascii="Arial" w:hAnsi="Arial" w:cs="Arial"/>
          <w:b/>
          <w:lang w:val="ro-RO"/>
        </w:rPr>
        <w:t>.</w:t>
      </w:r>
    </w:p>
    <w:p w:rsidR="009E21D4" w:rsidRPr="006A452E" w:rsidRDefault="006771B0" w:rsidP="002F3C36">
      <w:pPr>
        <w:pStyle w:val="ListParagraph"/>
        <w:numPr>
          <w:ilvl w:val="0"/>
          <w:numId w:val="11"/>
        </w:numPr>
        <w:spacing w:line="360" w:lineRule="auto"/>
        <w:ind w:left="0" w:firstLine="720"/>
        <w:jc w:val="both"/>
        <w:rPr>
          <w:rFonts w:ascii="Arial" w:hAnsi="Arial" w:cs="Arial"/>
          <w:lang w:val="ro-RO"/>
        </w:rPr>
      </w:pPr>
      <w:r w:rsidRPr="006A452E">
        <w:rPr>
          <w:rFonts w:ascii="Arial" w:hAnsi="Arial" w:cs="Arial"/>
          <w:lang w:val="ro-RO"/>
        </w:rPr>
        <w:t>Solicitare</w:t>
      </w:r>
      <w:r w:rsidR="00F21511" w:rsidRPr="006A452E">
        <w:rPr>
          <w:rFonts w:ascii="Arial" w:hAnsi="Arial" w:cs="Arial"/>
          <w:lang w:val="ro-RO"/>
        </w:rPr>
        <w:t>a</w:t>
      </w:r>
      <w:r w:rsidRPr="006A452E">
        <w:rPr>
          <w:rFonts w:ascii="Arial" w:hAnsi="Arial" w:cs="Arial"/>
          <w:lang w:val="ro-RO"/>
        </w:rPr>
        <w:t xml:space="preserve"> finanț</w:t>
      </w:r>
      <w:r w:rsidR="00F21511" w:rsidRPr="006A452E">
        <w:rPr>
          <w:rFonts w:ascii="Arial" w:hAnsi="Arial" w:cs="Arial"/>
          <w:lang w:val="ro-RO"/>
        </w:rPr>
        <w:t>ă</w:t>
      </w:r>
      <w:r w:rsidRPr="006A452E">
        <w:rPr>
          <w:rFonts w:ascii="Arial" w:hAnsi="Arial" w:cs="Arial"/>
          <w:lang w:val="ro-RO"/>
        </w:rPr>
        <w:t>r</w:t>
      </w:r>
      <w:r w:rsidR="00F21511" w:rsidRPr="006A452E">
        <w:rPr>
          <w:rFonts w:ascii="Arial" w:hAnsi="Arial" w:cs="Arial"/>
          <w:lang w:val="ro-RO"/>
        </w:rPr>
        <w:t>ii</w:t>
      </w:r>
      <w:r w:rsidRPr="006A452E">
        <w:rPr>
          <w:rFonts w:ascii="Arial" w:hAnsi="Arial" w:cs="Arial"/>
          <w:lang w:val="ro-RO"/>
        </w:rPr>
        <w:t xml:space="preserve"> </w:t>
      </w:r>
      <w:r w:rsidR="00C612D4" w:rsidRPr="006A452E">
        <w:rPr>
          <w:rFonts w:ascii="Arial" w:hAnsi="Arial" w:cs="Arial"/>
          <w:lang w:val="ro-RO"/>
        </w:rPr>
        <w:t>în conformitate cu prevederile</w:t>
      </w:r>
      <w:r w:rsidR="00420F3C" w:rsidRPr="006A452E">
        <w:rPr>
          <w:rFonts w:ascii="Arial" w:hAnsi="Arial" w:cs="Arial"/>
          <w:lang w:val="ro-RO"/>
        </w:rPr>
        <w:t xml:space="preserve"> OUG</w:t>
      </w:r>
      <w:r w:rsidR="00C612D4" w:rsidRPr="006A452E">
        <w:rPr>
          <w:rFonts w:ascii="Arial" w:hAnsi="Arial" w:cs="Arial"/>
          <w:lang w:val="ro-RO"/>
        </w:rPr>
        <w:t xml:space="preserve"> nr.</w:t>
      </w:r>
      <w:r w:rsidR="002F3C36" w:rsidRPr="006A452E">
        <w:rPr>
          <w:rFonts w:ascii="Arial" w:hAnsi="Arial" w:cs="Arial"/>
          <w:lang w:val="ro-RO"/>
        </w:rPr>
        <w:t xml:space="preserve"> </w:t>
      </w:r>
      <w:r w:rsidR="00420F3C" w:rsidRPr="006A452E">
        <w:rPr>
          <w:rFonts w:ascii="Arial" w:hAnsi="Arial" w:cs="Arial"/>
          <w:lang w:val="ro-RO"/>
        </w:rPr>
        <w:t xml:space="preserve">35/2016 </w:t>
      </w:r>
      <w:r w:rsidR="00F261C3" w:rsidRPr="006A452E">
        <w:rPr>
          <w:rFonts w:ascii="Arial" w:hAnsi="Arial" w:cs="Arial"/>
          <w:lang w:val="ro-RO"/>
        </w:rPr>
        <w:t xml:space="preserve">prin </w:t>
      </w:r>
      <w:r w:rsidRPr="006A452E">
        <w:rPr>
          <w:rFonts w:ascii="Arial" w:hAnsi="Arial" w:cs="Arial"/>
          <w:lang w:val="ro-RO"/>
        </w:rPr>
        <w:t xml:space="preserve">completarea formularului </w:t>
      </w:r>
      <w:r w:rsidR="008F3C24" w:rsidRPr="006A452E">
        <w:rPr>
          <w:rFonts w:ascii="Arial" w:hAnsi="Arial" w:cs="Arial"/>
          <w:lang w:val="ro-RO"/>
        </w:rPr>
        <w:t>Anexa 3 din Procedură</w:t>
      </w:r>
      <w:r w:rsidR="00AD1431" w:rsidRPr="006A452E">
        <w:rPr>
          <w:rFonts w:ascii="Arial" w:hAnsi="Arial" w:cs="Arial"/>
          <w:lang w:val="ro-RO"/>
        </w:rPr>
        <w:t xml:space="preserve"> </w:t>
      </w:r>
      <w:r w:rsidR="00653DE9" w:rsidRPr="006A452E">
        <w:rPr>
          <w:rFonts w:ascii="Arial" w:hAnsi="Arial" w:cs="Arial"/>
          <w:lang w:val="ro-RO"/>
        </w:rPr>
        <w:t>cu suma necesară</w:t>
      </w:r>
      <w:r w:rsidR="007A7850" w:rsidRPr="006A452E">
        <w:rPr>
          <w:rFonts w:ascii="Arial" w:hAnsi="Arial" w:cs="Arial"/>
          <w:lang w:val="ro-RO"/>
        </w:rPr>
        <w:t xml:space="preserve"> și </w:t>
      </w:r>
      <w:r w:rsidRPr="006A452E">
        <w:rPr>
          <w:rFonts w:ascii="Arial" w:hAnsi="Arial" w:cs="Arial"/>
          <w:lang w:val="ro-RO"/>
        </w:rPr>
        <w:t xml:space="preserve">transmiterea acesteia </w:t>
      </w:r>
      <w:r w:rsidR="00AD1431" w:rsidRPr="006A452E">
        <w:rPr>
          <w:rFonts w:ascii="Arial" w:hAnsi="Arial" w:cs="Arial"/>
          <w:lang w:val="ro-RO"/>
        </w:rPr>
        <w:t xml:space="preserve">la </w:t>
      </w:r>
      <w:r w:rsidRPr="006A452E">
        <w:rPr>
          <w:rFonts w:ascii="Arial" w:hAnsi="Arial" w:cs="Arial"/>
          <w:lang w:val="ro-RO"/>
        </w:rPr>
        <w:t>OCPI</w:t>
      </w:r>
      <w:r w:rsidR="00723316" w:rsidRPr="006A452E">
        <w:rPr>
          <w:rFonts w:ascii="Arial" w:hAnsi="Arial" w:cs="Arial"/>
          <w:lang w:val="ro-RO"/>
        </w:rPr>
        <w:t>.</w:t>
      </w:r>
    </w:p>
    <w:p w:rsidR="005E14C5" w:rsidRPr="006A452E" w:rsidRDefault="00987DA0" w:rsidP="002F3C36">
      <w:pPr>
        <w:pStyle w:val="ListParagraph"/>
        <w:numPr>
          <w:ilvl w:val="0"/>
          <w:numId w:val="11"/>
        </w:numPr>
        <w:spacing w:line="360" w:lineRule="auto"/>
        <w:ind w:left="0" w:firstLine="720"/>
        <w:jc w:val="both"/>
        <w:rPr>
          <w:rFonts w:ascii="Arial" w:hAnsi="Arial" w:cs="Arial"/>
          <w:lang w:val="ro-RO"/>
        </w:rPr>
      </w:pPr>
      <w:r w:rsidRPr="006A452E">
        <w:rPr>
          <w:rFonts w:ascii="Arial" w:hAnsi="Arial" w:cs="Arial"/>
          <w:lang w:val="ro-RO"/>
        </w:rPr>
        <w:lastRenderedPageBreak/>
        <w:t>Stabilirea</w:t>
      </w:r>
      <w:r w:rsidR="00514355" w:rsidRPr="006A452E">
        <w:rPr>
          <w:rFonts w:ascii="Arial" w:hAnsi="Arial" w:cs="Arial"/>
          <w:lang w:val="ro-RO"/>
        </w:rPr>
        <w:t xml:space="preserve"> </w:t>
      </w:r>
      <w:r w:rsidR="006A540D" w:rsidRPr="006A452E">
        <w:rPr>
          <w:rFonts w:ascii="Arial" w:hAnsi="Arial" w:cs="Arial"/>
          <w:lang w:val="ro-RO"/>
        </w:rPr>
        <w:t xml:space="preserve">împreună cu OCPI a </w:t>
      </w:r>
      <w:r w:rsidR="00514355" w:rsidRPr="006A452E">
        <w:rPr>
          <w:rFonts w:ascii="Arial" w:hAnsi="Arial" w:cs="Arial"/>
          <w:lang w:val="ro-RO"/>
        </w:rPr>
        <w:t>sectoare</w:t>
      </w:r>
      <w:r w:rsidRPr="006A452E">
        <w:rPr>
          <w:rFonts w:ascii="Arial" w:hAnsi="Arial" w:cs="Arial"/>
          <w:lang w:val="ro-RO"/>
        </w:rPr>
        <w:t>lor</w:t>
      </w:r>
      <w:r w:rsidR="00514355" w:rsidRPr="006A452E">
        <w:rPr>
          <w:rFonts w:ascii="Arial" w:hAnsi="Arial" w:cs="Arial"/>
          <w:lang w:val="ro-RO"/>
        </w:rPr>
        <w:t xml:space="preserve"> cadastrale </w:t>
      </w:r>
      <w:r w:rsidR="00B65099">
        <w:rPr>
          <w:rFonts w:ascii="Arial" w:hAnsi="Arial" w:cs="Arial"/>
          <w:lang w:val="ro-RO"/>
        </w:rPr>
        <w:t>care pot face obiectul finanțării</w:t>
      </w:r>
      <w:r w:rsidR="006A540D" w:rsidRPr="006A452E">
        <w:rPr>
          <w:rFonts w:ascii="Arial" w:hAnsi="Arial" w:cs="Arial"/>
          <w:lang w:val="ro-RO"/>
        </w:rPr>
        <w:t>.</w:t>
      </w:r>
    </w:p>
    <w:p w:rsidR="0086319D" w:rsidRPr="006A452E" w:rsidRDefault="0086319D" w:rsidP="00562052">
      <w:pPr>
        <w:pStyle w:val="ListParagraph"/>
        <w:numPr>
          <w:ilvl w:val="1"/>
          <w:numId w:val="22"/>
        </w:numPr>
        <w:spacing w:line="360" w:lineRule="auto"/>
        <w:jc w:val="both"/>
        <w:rPr>
          <w:rFonts w:ascii="Arial" w:hAnsi="Arial" w:cs="Arial"/>
          <w:lang w:val="ro-RO"/>
        </w:rPr>
      </w:pPr>
      <w:r w:rsidRPr="006A452E">
        <w:rPr>
          <w:rFonts w:ascii="Arial" w:hAnsi="Arial" w:cs="Arial"/>
          <w:lang w:val="ro-RO"/>
        </w:rPr>
        <w:t xml:space="preserve">Alegerea sectoarelor </w:t>
      </w:r>
      <w:r w:rsidR="00F21511" w:rsidRPr="006A452E">
        <w:rPr>
          <w:rFonts w:ascii="Arial" w:hAnsi="Arial" w:cs="Arial"/>
          <w:lang w:val="ro-RO"/>
        </w:rPr>
        <w:t>cu respectarea</w:t>
      </w:r>
      <w:r w:rsidRPr="006A452E">
        <w:rPr>
          <w:rFonts w:ascii="Arial" w:hAnsi="Arial" w:cs="Arial"/>
          <w:lang w:val="ro-RO"/>
        </w:rPr>
        <w:t xml:space="preserve"> condi</w:t>
      </w:r>
      <w:r w:rsidR="00F21511" w:rsidRPr="006A452E">
        <w:rPr>
          <w:rFonts w:ascii="Arial" w:hAnsi="Arial" w:cs="Arial"/>
          <w:lang w:val="ro-RO"/>
        </w:rPr>
        <w:t>ț</w:t>
      </w:r>
      <w:r w:rsidRPr="006A452E">
        <w:rPr>
          <w:rFonts w:ascii="Arial" w:hAnsi="Arial" w:cs="Arial"/>
          <w:lang w:val="ro-RO"/>
        </w:rPr>
        <w:t>iil</w:t>
      </w:r>
      <w:r w:rsidR="00F21511" w:rsidRPr="006A452E">
        <w:rPr>
          <w:rFonts w:ascii="Arial" w:hAnsi="Arial" w:cs="Arial"/>
          <w:lang w:val="ro-RO"/>
        </w:rPr>
        <w:t>or</w:t>
      </w:r>
      <w:r w:rsidRPr="006A452E">
        <w:rPr>
          <w:rFonts w:ascii="Arial" w:hAnsi="Arial" w:cs="Arial"/>
          <w:lang w:val="ro-RO"/>
        </w:rPr>
        <w:t xml:space="preserve"> stabilite </w:t>
      </w:r>
      <w:r w:rsidR="00F21511" w:rsidRPr="006A452E">
        <w:rPr>
          <w:rFonts w:ascii="Arial" w:hAnsi="Arial" w:cs="Arial"/>
          <w:lang w:val="ro-RO"/>
        </w:rPr>
        <w:t>î</w:t>
      </w:r>
      <w:r w:rsidR="00A951AB" w:rsidRPr="006A452E">
        <w:rPr>
          <w:rFonts w:ascii="Arial" w:hAnsi="Arial" w:cs="Arial"/>
          <w:lang w:val="ro-RO"/>
        </w:rPr>
        <w:t xml:space="preserve">n </w:t>
      </w:r>
      <w:r w:rsidR="003E789D" w:rsidRPr="006A452E">
        <w:rPr>
          <w:rFonts w:ascii="Arial" w:hAnsi="Arial" w:cs="Arial"/>
          <w:lang w:val="ro-RO"/>
        </w:rPr>
        <w:t>Procedură</w:t>
      </w:r>
      <w:r w:rsidR="00F21511" w:rsidRPr="006A452E">
        <w:rPr>
          <w:rFonts w:ascii="Arial" w:hAnsi="Arial" w:cs="Arial"/>
          <w:lang w:val="ro-RO"/>
        </w:rPr>
        <w:t>.</w:t>
      </w:r>
      <w:r w:rsidR="00A951AB" w:rsidRPr="006A452E">
        <w:rPr>
          <w:rFonts w:ascii="Arial" w:hAnsi="Arial" w:cs="Arial"/>
          <w:lang w:val="ro-RO"/>
        </w:rPr>
        <w:t xml:space="preserve"> </w:t>
      </w:r>
    </w:p>
    <w:p w:rsidR="005E14C5" w:rsidRPr="006A452E" w:rsidRDefault="005E14C5" w:rsidP="002F3C36">
      <w:pPr>
        <w:pStyle w:val="ListParagraph"/>
        <w:numPr>
          <w:ilvl w:val="0"/>
          <w:numId w:val="11"/>
        </w:numPr>
        <w:spacing w:line="360" w:lineRule="auto"/>
        <w:ind w:firstLine="0"/>
        <w:jc w:val="both"/>
        <w:rPr>
          <w:rFonts w:ascii="Arial" w:hAnsi="Arial" w:cs="Arial"/>
          <w:lang w:val="ro-RO"/>
        </w:rPr>
      </w:pPr>
      <w:r w:rsidRPr="006A452E">
        <w:rPr>
          <w:rFonts w:ascii="Arial" w:hAnsi="Arial" w:cs="Arial"/>
          <w:lang w:val="ro-RO"/>
        </w:rPr>
        <w:t>Semnare</w:t>
      </w:r>
      <w:r w:rsidR="00F21511" w:rsidRPr="006A452E">
        <w:rPr>
          <w:rFonts w:ascii="Arial" w:hAnsi="Arial" w:cs="Arial"/>
          <w:lang w:val="ro-RO"/>
        </w:rPr>
        <w:t>a</w:t>
      </w:r>
      <w:r w:rsidRPr="006A452E">
        <w:rPr>
          <w:rFonts w:ascii="Arial" w:hAnsi="Arial" w:cs="Arial"/>
          <w:lang w:val="ro-RO"/>
        </w:rPr>
        <w:t xml:space="preserve"> </w:t>
      </w:r>
      <w:r w:rsidR="00FF7C4D" w:rsidRPr="006A452E">
        <w:rPr>
          <w:rFonts w:ascii="Arial" w:hAnsi="Arial" w:cs="Arial"/>
          <w:lang w:val="ro-RO"/>
        </w:rPr>
        <w:t xml:space="preserve">contractului de </w:t>
      </w:r>
      <w:r w:rsidR="00390EC7" w:rsidRPr="006A452E">
        <w:rPr>
          <w:rFonts w:ascii="Arial" w:hAnsi="Arial" w:cs="Arial"/>
          <w:lang w:val="ro-RO"/>
        </w:rPr>
        <w:t xml:space="preserve">finanțare </w:t>
      </w:r>
      <w:r w:rsidR="00F21511" w:rsidRPr="006A452E">
        <w:rPr>
          <w:rFonts w:ascii="Arial" w:hAnsi="Arial" w:cs="Arial"/>
          <w:lang w:val="ro-RO"/>
        </w:rPr>
        <w:t xml:space="preserve">între </w:t>
      </w:r>
      <w:r w:rsidR="00FF7C4D" w:rsidRPr="006A452E">
        <w:rPr>
          <w:rFonts w:ascii="Arial" w:hAnsi="Arial" w:cs="Arial"/>
          <w:lang w:val="ro-RO"/>
        </w:rPr>
        <w:t>Prim</w:t>
      </w:r>
      <w:r w:rsidR="00926925" w:rsidRPr="006A452E">
        <w:rPr>
          <w:rFonts w:ascii="Arial" w:hAnsi="Arial" w:cs="Arial"/>
          <w:lang w:val="ro-RO"/>
        </w:rPr>
        <w:t>ă</w:t>
      </w:r>
      <w:r w:rsidR="00FF7C4D" w:rsidRPr="006A452E">
        <w:rPr>
          <w:rFonts w:ascii="Arial" w:hAnsi="Arial" w:cs="Arial"/>
          <w:lang w:val="ro-RO"/>
        </w:rPr>
        <w:t>r</w:t>
      </w:r>
      <w:r w:rsidR="00926925" w:rsidRPr="006A452E">
        <w:rPr>
          <w:rFonts w:ascii="Arial" w:hAnsi="Arial" w:cs="Arial"/>
          <w:lang w:val="ro-RO"/>
        </w:rPr>
        <w:t>ie</w:t>
      </w:r>
      <w:r w:rsidR="00FF7C4D" w:rsidRPr="006A452E">
        <w:rPr>
          <w:rFonts w:ascii="Arial" w:hAnsi="Arial" w:cs="Arial"/>
          <w:lang w:val="ro-RO"/>
        </w:rPr>
        <w:t xml:space="preserve"> </w:t>
      </w:r>
      <w:r w:rsidR="00F21511" w:rsidRPr="006A452E">
        <w:rPr>
          <w:rFonts w:ascii="Arial" w:hAnsi="Arial" w:cs="Arial"/>
          <w:lang w:val="ro-RO"/>
        </w:rPr>
        <w:t>ș</w:t>
      </w:r>
      <w:r w:rsidR="00FF7C4D" w:rsidRPr="006A452E">
        <w:rPr>
          <w:rFonts w:ascii="Arial" w:hAnsi="Arial" w:cs="Arial"/>
          <w:lang w:val="ro-RO"/>
        </w:rPr>
        <w:t>i OCPI</w:t>
      </w:r>
      <w:r w:rsidR="00F21511" w:rsidRPr="006A452E">
        <w:rPr>
          <w:rFonts w:ascii="Arial" w:hAnsi="Arial" w:cs="Arial"/>
          <w:lang w:val="ro-RO"/>
        </w:rPr>
        <w:t>.</w:t>
      </w:r>
      <w:r w:rsidR="00133519" w:rsidRPr="006A452E">
        <w:rPr>
          <w:rFonts w:ascii="Arial" w:hAnsi="Arial" w:cs="Arial"/>
          <w:lang w:val="ro-RO"/>
        </w:rPr>
        <w:t xml:space="preserve"> </w:t>
      </w:r>
    </w:p>
    <w:p w:rsidR="00FF7C4D" w:rsidRPr="006A452E" w:rsidRDefault="00FF7C4D" w:rsidP="002F3C36">
      <w:pPr>
        <w:pStyle w:val="ListParagraph"/>
        <w:numPr>
          <w:ilvl w:val="0"/>
          <w:numId w:val="11"/>
        </w:numPr>
        <w:spacing w:line="360" w:lineRule="auto"/>
        <w:ind w:firstLine="0"/>
        <w:jc w:val="both"/>
        <w:rPr>
          <w:rFonts w:ascii="Arial" w:hAnsi="Arial" w:cs="Arial"/>
          <w:lang w:val="ro-RO"/>
        </w:rPr>
      </w:pPr>
      <w:r w:rsidRPr="006A452E">
        <w:rPr>
          <w:rFonts w:ascii="Arial" w:hAnsi="Arial" w:cs="Arial"/>
          <w:lang w:val="ro-RO"/>
        </w:rPr>
        <w:t>Rectificarea bugetului cu suma prevăzută în contractul de finanțare</w:t>
      </w:r>
      <w:r w:rsidR="00F21511" w:rsidRPr="006A452E">
        <w:rPr>
          <w:rFonts w:ascii="Arial" w:hAnsi="Arial" w:cs="Arial"/>
          <w:lang w:val="ro-RO"/>
        </w:rPr>
        <w:t>.</w:t>
      </w:r>
    </w:p>
    <w:p w:rsidR="00FF7C4D" w:rsidRPr="006A452E" w:rsidRDefault="005E14C5" w:rsidP="002F3C36">
      <w:pPr>
        <w:pStyle w:val="ListParagraph"/>
        <w:numPr>
          <w:ilvl w:val="0"/>
          <w:numId w:val="11"/>
        </w:numPr>
        <w:spacing w:line="360" w:lineRule="auto"/>
        <w:ind w:firstLine="0"/>
        <w:jc w:val="both"/>
        <w:rPr>
          <w:rFonts w:ascii="Arial" w:hAnsi="Arial" w:cs="Arial"/>
          <w:lang w:val="ro-RO"/>
        </w:rPr>
      </w:pPr>
      <w:r w:rsidRPr="006A452E">
        <w:rPr>
          <w:rFonts w:ascii="Arial" w:hAnsi="Arial" w:cs="Arial"/>
          <w:lang w:val="ro-RO"/>
        </w:rPr>
        <w:t>Derulare</w:t>
      </w:r>
      <w:r w:rsidR="00F21511" w:rsidRPr="006A452E">
        <w:rPr>
          <w:rFonts w:ascii="Arial" w:hAnsi="Arial" w:cs="Arial"/>
          <w:lang w:val="ro-RO"/>
        </w:rPr>
        <w:t>a</w:t>
      </w:r>
      <w:r w:rsidRPr="006A452E">
        <w:rPr>
          <w:rFonts w:ascii="Arial" w:hAnsi="Arial" w:cs="Arial"/>
          <w:lang w:val="ro-RO"/>
        </w:rPr>
        <w:t xml:space="preserve"> </w:t>
      </w:r>
      <w:r w:rsidR="002F78F9">
        <w:rPr>
          <w:rFonts w:ascii="Arial" w:hAnsi="Arial" w:cs="Arial"/>
          <w:lang w:val="ro-RO"/>
        </w:rPr>
        <w:t>procesului</w:t>
      </w:r>
      <w:r w:rsidR="00FF7C4D" w:rsidRPr="006A452E">
        <w:rPr>
          <w:rFonts w:ascii="Arial" w:hAnsi="Arial" w:cs="Arial"/>
          <w:lang w:val="ro-RO"/>
        </w:rPr>
        <w:t xml:space="preserve"> de achizi</w:t>
      </w:r>
      <w:r w:rsidR="00F21511" w:rsidRPr="006A452E">
        <w:rPr>
          <w:rFonts w:ascii="Arial" w:hAnsi="Arial" w:cs="Arial"/>
          <w:lang w:val="ro-RO"/>
        </w:rPr>
        <w:t>ț</w:t>
      </w:r>
      <w:r w:rsidR="000B7996" w:rsidRPr="006A452E">
        <w:rPr>
          <w:rFonts w:ascii="Arial" w:hAnsi="Arial" w:cs="Arial"/>
          <w:lang w:val="ro-RO"/>
        </w:rPr>
        <w:t xml:space="preserve">ie și </w:t>
      </w:r>
      <w:r w:rsidR="00FF7C4D" w:rsidRPr="006A452E">
        <w:rPr>
          <w:rFonts w:ascii="Arial" w:hAnsi="Arial" w:cs="Arial"/>
          <w:lang w:val="ro-RO"/>
        </w:rPr>
        <w:t>selectare</w:t>
      </w:r>
      <w:r w:rsidR="00F21511" w:rsidRPr="006A452E">
        <w:rPr>
          <w:rFonts w:ascii="Arial" w:hAnsi="Arial" w:cs="Arial"/>
          <w:lang w:val="ro-RO"/>
        </w:rPr>
        <w:t>a</w:t>
      </w:r>
      <w:r w:rsidR="00FF7C4D" w:rsidRPr="006A452E">
        <w:rPr>
          <w:rFonts w:ascii="Arial" w:hAnsi="Arial" w:cs="Arial"/>
          <w:lang w:val="ro-RO"/>
        </w:rPr>
        <w:t xml:space="preserve"> operator</w:t>
      </w:r>
      <w:r w:rsidR="00F21511" w:rsidRPr="006A452E">
        <w:rPr>
          <w:rFonts w:ascii="Arial" w:hAnsi="Arial" w:cs="Arial"/>
          <w:lang w:val="ro-RO"/>
        </w:rPr>
        <w:t>ului</w:t>
      </w:r>
      <w:r w:rsidR="00FF7C4D" w:rsidRPr="006A452E">
        <w:rPr>
          <w:rFonts w:ascii="Arial" w:hAnsi="Arial" w:cs="Arial"/>
          <w:lang w:val="ro-RO"/>
        </w:rPr>
        <w:t xml:space="preserve"> economic</w:t>
      </w:r>
      <w:r w:rsidR="00F21511" w:rsidRPr="006A452E">
        <w:rPr>
          <w:rFonts w:ascii="Arial" w:hAnsi="Arial" w:cs="Arial"/>
          <w:lang w:val="ro-RO"/>
        </w:rPr>
        <w:t>.</w:t>
      </w:r>
      <w:r w:rsidR="00FF7C4D" w:rsidRPr="006A452E">
        <w:rPr>
          <w:rFonts w:ascii="Arial" w:hAnsi="Arial" w:cs="Arial"/>
          <w:lang w:val="ro-RO"/>
        </w:rPr>
        <w:t xml:space="preserve"> </w:t>
      </w:r>
    </w:p>
    <w:p w:rsidR="00A54ED9" w:rsidRPr="006A452E" w:rsidRDefault="00FF7C4D" w:rsidP="00562052">
      <w:pPr>
        <w:pStyle w:val="ListParagraph"/>
        <w:numPr>
          <w:ilvl w:val="1"/>
          <w:numId w:val="23"/>
        </w:numPr>
        <w:spacing w:line="360" w:lineRule="auto"/>
        <w:jc w:val="both"/>
        <w:rPr>
          <w:rFonts w:ascii="Arial" w:hAnsi="Arial" w:cs="Arial"/>
          <w:lang w:val="ro-RO"/>
        </w:rPr>
      </w:pPr>
      <w:r w:rsidRPr="006A452E">
        <w:rPr>
          <w:rFonts w:ascii="Arial" w:hAnsi="Arial" w:cs="Arial"/>
          <w:lang w:val="ro-RO"/>
        </w:rPr>
        <w:t>Achizi</w:t>
      </w:r>
      <w:r w:rsidR="00F21511" w:rsidRPr="006A452E">
        <w:rPr>
          <w:rFonts w:ascii="Arial" w:hAnsi="Arial" w:cs="Arial"/>
          <w:lang w:val="ro-RO"/>
        </w:rPr>
        <w:t>ț</w:t>
      </w:r>
      <w:r w:rsidRPr="006A452E">
        <w:rPr>
          <w:rFonts w:ascii="Arial" w:hAnsi="Arial" w:cs="Arial"/>
          <w:lang w:val="ro-RO"/>
        </w:rPr>
        <w:t>ie directă sau alte metode prevăzute de lege</w:t>
      </w:r>
      <w:r w:rsidR="00F21511" w:rsidRPr="006A452E">
        <w:rPr>
          <w:rFonts w:ascii="Arial" w:hAnsi="Arial" w:cs="Arial"/>
          <w:lang w:val="ro-RO"/>
        </w:rPr>
        <w:t>;</w:t>
      </w:r>
    </w:p>
    <w:p w:rsidR="00926925" w:rsidRPr="006A452E" w:rsidRDefault="00EA168A" w:rsidP="00562052">
      <w:pPr>
        <w:pStyle w:val="ListParagraph"/>
        <w:numPr>
          <w:ilvl w:val="1"/>
          <w:numId w:val="23"/>
        </w:numPr>
        <w:spacing w:line="360" w:lineRule="auto"/>
        <w:jc w:val="both"/>
        <w:rPr>
          <w:rFonts w:ascii="Arial" w:hAnsi="Arial" w:cs="Arial"/>
          <w:lang w:val="ro-RO"/>
        </w:rPr>
      </w:pPr>
      <w:r w:rsidRPr="006A452E">
        <w:rPr>
          <w:rFonts w:ascii="Arial" w:hAnsi="Arial" w:cs="Arial"/>
          <w:lang w:val="ro-RO"/>
        </w:rPr>
        <w:t xml:space="preserve">Se pot derula </w:t>
      </w:r>
      <w:r w:rsidR="00926925" w:rsidRPr="006A452E">
        <w:rPr>
          <w:rFonts w:ascii="Arial" w:hAnsi="Arial" w:cs="Arial"/>
          <w:lang w:val="ro-RO"/>
        </w:rPr>
        <w:t xml:space="preserve">mai multe proceduri de achiziție, </w:t>
      </w:r>
      <w:r w:rsidR="00AD6431" w:rsidRPr="006A452E">
        <w:rPr>
          <w:rFonts w:ascii="Arial" w:hAnsi="Arial" w:cs="Arial"/>
          <w:lang w:val="ro-RO"/>
        </w:rPr>
        <w:t xml:space="preserve">în vederea încheierii mai multor contracte de servicii, </w:t>
      </w:r>
      <w:r w:rsidR="00926925" w:rsidRPr="006A452E">
        <w:rPr>
          <w:rFonts w:ascii="Arial" w:hAnsi="Arial" w:cs="Arial"/>
          <w:lang w:val="ro-RO"/>
        </w:rPr>
        <w:t xml:space="preserve">cu condiția încadrării </w:t>
      </w:r>
      <w:r w:rsidR="008B482B" w:rsidRPr="006A452E">
        <w:rPr>
          <w:rFonts w:ascii="Arial" w:hAnsi="Arial" w:cs="Arial"/>
          <w:lang w:val="ro-RO"/>
        </w:rPr>
        <w:t xml:space="preserve">valorii estimate a procedurilor </w:t>
      </w:r>
      <w:r w:rsidR="00926925" w:rsidRPr="006A452E">
        <w:rPr>
          <w:rFonts w:ascii="Arial" w:hAnsi="Arial" w:cs="Arial"/>
          <w:lang w:val="ro-RO"/>
        </w:rPr>
        <w:t xml:space="preserve">în valoarea </w:t>
      </w:r>
      <w:r w:rsidR="00A47EF3" w:rsidRPr="006A452E">
        <w:rPr>
          <w:rFonts w:ascii="Arial" w:hAnsi="Arial" w:cs="Arial"/>
          <w:lang w:val="ro-RO"/>
        </w:rPr>
        <w:t xml:space="preserve">totală a </w:t>
      </w:r>
      <w:r w:rsidR="00926925" w:rsidRPr="006A452E">
        <w:rPr>
          <w:rFonts w:ascii="Arial" w:hAnsi="Arial" w:cs="Arial"/>
          <w:lang w:val="ro-RO"/>
        </w:rPr>
        <w:t>creditelor de angajament alocate prin contractul de finanțare;</w:t>
      </w:r>
    </w:p>
    <w:p w:rsidR="005E14C5" w:rsidRPr="006A452E" w:rsidRDefault="00FF7C4D" w:rsidP="00562052">
      <w:pPr>
        <w:pStyle w:val="ListParagraph"/>
        <w:numPr>
          <w:ilvl w:val="1"/>
          <w:numId w:val="23"/>
        </w:numPr>
        <w:spacing w:line="360" w:lineRule="auto"/>
        <w:jc w:val="both"/>
        <w:rPr>
          <w:rFonts w:ascii="Arial" w:hAnsi="Arial" w:cs="Arial"/>
          <w:lang w:val="ro-RO"/>
        </w:rPr>
      </w:pPr>
      <w:r w:rsidRPr="006A452E">
        <w:rPr>
          <w:rFonts w:ascii="Arial" w:hAnsi="Arial" w:cs="Arial"/>
          <w:lang w:val="ro-RO"/>
        </w:rPr>
        <w:t xml:space="preserve">Se pot alege </w:t>
      </w:r>
      <w:r w:rsidR="005E14C5" w:rsidRPr="006A452E">
        <w:rPr>
          <w:rFonts w:ascii="Arial" w:hAnsi="Arial" w:cs="Arial"/>
          <w:lang w:val="ro-RO"/>
        </w:rPr>
        <w:t>PFA</w:t>
      </w:r>
      <w:r w:rsidRPr="006A452E">
        <w:rPr>
          <w:rFonts w:ascii="Arial" w:hAnsi="Arial" w:cs="Arial"/>
          <w:lang w:val="ro-RO"/>
        </w:rPr>
        <w:t xml:space="preserve"> categoria A, B sau D sau </w:t>
      </w:r>
      <w:r w:rsidR="005E14C5" w:rsidRPr="006A452E">
        <w:rPr>
          <w:rFonts w:ascii="Arial" w:hAnsi="Arial" w:cs="Arial"/>
          <w:lang w:val="ro-RO"/>
        </w:rPr>
        <w:t>PJA</w:t>
      </w:r>
      <w:r w:rsidRPr="006A452E">
        <w:rPr>
          <w:rFonts w:ascii="Arial" w:hAnsi="Arial" w:cs="Arial"/>
          <w:lang w:val="ro-RO"/>
        </w:rPr>
        <w:t xml:space="preserve"> categoria I, II sau III</w:t>
      </w:r>
      <w:r w:rsidR="00F21511" w:rsidRPr="006A452E">
        <w:rPr>
          <w:rFonts w:ascii="Arial" w:hAnsi="Arial" w:cs="Arial"/>
          <w:lang w:val="ro-RO"/>
        </w:rPr>
        <w:t>.</w:t>
      </w:r>
      <w:r w:rsidR="005E14C5" w:rsidRPr="006A452E">
        <w:rPr>
          <w:rFonts w:ascii="Arial" w:hAnsi="Arial" w:cs="Arial"/>
          <w:lang w:val="ro-RO"/>
        </w:rPr>
        <w:t xml:space="preserve"> </w:t>
      </w:r>
    </w:p>
    <w:p w:rsidR="005E14C5" w:rsidRPr="006A452E" w:rsidRDefault="005E14C5" w:rsidP="002F3C36">
      <w:pPr>
        <w:pStyle w:val="ListParagraph"/>
        <w:numPr>
          <w:ilvl w:val="0"/>
          <w:numId w:val="11"/>
        </w:numPr>
        <w:spacing w:line="360" w:lineRule="auto"/>
        <w:ind w:firstLine="0"/>
        <w:jc w:val="both"/>
        <w:rPr>
          <w:rFonts w:ascii="Arial" w:hAnsi="Arial" w:cs="Arial"/>
          <w:lang w:val="ro-RO"/>
        </w:rPr>
      </w:pPr>
      <w:r w:rsidRPr="006A452E">
        <w:rPr>
          <w:rFonts w:ascii="Arial" w:hAnsi="Arial" w:cs="Arial"/>
          <w:lang w:val="ro-RO"/>
        </w:rPr>
        <w:t>Semnare</w:t>
      </w:r>
      <w:r w:rsidR="00F21511" w:rsidRPr="006A452E">
        <w:rPr>
          <w:rFonts w:ascii="Arial" w:hAnsi="Arial" w:cs="Arial"/>
          <w:lang w:val="ro-RO"/>
        </w:rPr>
        <w:t>a</w:t>
      </w:r>
      <w:r w:rsidRPr="006A452E">
        <w:rPr>
          <w:rFonts w:ascii="Arial" w:hAnsi="Arial" w:cs="Arial"/>
          <w:lang w:val="ro-RO"/>
        </w:rPr>
        <w:t xml:space="preserve"> </w:t>
      </w:r>
      <w:r w:rsidR="00F21511" w:rsidRPr="006A452E">
        <w:rPr>
          <w:rFonts w:ascii="Arial" w:hAnsi="Arial" w:cs="Arial"/>
          <w:lang w:val="ro-RO"/>
        </w:rPr>
        <w:t>c</w:t>
      </w:r>
      <w:r w:rsidRPr="006A452E">
        <w:rPr>
          <w:rFonts w:ascii="Arial" w:hAnsi="Arial" w:cs="Arial"/>
          <w:lang w:val="ro-RO"/>
        </w:rPr>
        <w:t>ontract</w:t>
      </w:r>
      <w:r w:rsidR="00F21511" w:rsidRPr="006A452E">
        <w:rPr>
          <w:rFonts w:ascii="Arial" w:hAnsi="Arial" w:cs="Arial"/>
          <w:lang w:val="ro-RO"/>
        </w:rPr>
        <w:t>ului</w:t>
      </w:r>
      <w:r w:rsidRPr="006A452E">
        <w:rPr>
          <w:rFonts w:ascii="Arial" w:hAnsi="Arial" w:cs="Arial"/>
          <w:lang w:val="ro-RO"/>
        </w:rPr>
        <w:t xml:space="preserve"> </w:t>
      </w:r>
      <w:r w:rsidR="00FF7C4D" w:rsidRPr="006A452E">
        <w:rPr>
          <w:rFonts w:ascii="Arial" w:hAnsi="Arial" w:cs="Arial"/>
          <w:lang w:val="ro-RO"/>
        </w:rPr>
        <w:t>de achiziție publică cu operatorul economic</w:t>
      </w:r>
      <w:r w:rsidR="00F21511" w:rsidRPr="006A452E">
        <w:rPr>
          <w:rFonts w:ascii="Arial" w:hAnsi="Arial" w:cs="Arial"/>
          <w:lang w:val="ro-RO"/>
        </w:rPr>
        <w:t>.</w:t>
      </w:r>
    </w:p>
    <w:p w:rsidR="00A86223" w:rsidRPr="006A452E" w:rsidRDefault="00A86223" w:rsidP="002F3C36">
      <w:pPr>
        <w:pStyle w:val="ListParagraph"/>
        <w:numPr>
          <w:ilvl w:val="0"/>
          <w:numId w:val="11"/>
        </w:numPr>
        <w:spacing w:line="360" w:lineRule="auto"/>
        <w:ind w:left="0" w:firstLine="720"/>
        <w:jc w:val="both"/>
        <w:rPr>
          <w:rFonts w:ascii="Arial" w:hAnsi="Arial" w:cs="Arial"/>
          <w:lang w:val="ro-RO"/>
        </w:rPr>
      </w:pPr>
      <w:r w:rsidRPr="006A452E">
        <w:rPr>
          <w:rFonts w:ascii="Arial" w:hAnsi="Arial" w:cs="Arial"/>
          <w:lang w:val="ro-RO"/>
        </w:rPr>
        <w:t>Numirea re</w:t>
      </w:r>
      <w:r w:rsidR="00390EC7" w:rsidRPr="006A452E">
        <w:rPr>
          <w:rFonts w:ascii="Arial" w:hAnsi="Arial" w:cs="Arial"/>
          <w:lang w:val="ro-RO"/>
        </w:rPr>
        <w:t>s</w:t>
      </w:r>
      <w:r w:rsidRPr="006A452E">
        <w:rPr>
          <w:rFonts w:ascii="Arial" w:hAnsi="Arial" w:cs="Arial"/>
          <w:lang w:val="ro-RO"/>
        </w:rPr>
        <w:t>ponsabili</w:t>
      </w:r>
      <w:r w:rsidR="00F21511" w:rsidRPr="006A452E">
        <w:rPr>
          <w:rFonts w:ascii="Arial" w:hAnsi="Arial" w:cs="Arial"/>
          <w:lang w:val="ro-RO"/>
        </w:rPr>
        <w:t>lor</w:t>
      </w:r>
      <w:r w:rsidRPr="006A452E">
        <w:rPr>
          <w:rFonts w:ascii="Arial" w:hAnsi="Arial" w:cs="Arial"/>
          <w:lang w:val="ro-RO"/>
        </w:rPr>
        <w:t xml:space="preserve"> de contract</w:t>
      </w:r>
      <w:r w:rsidR="00A32A60" w:rsidRPr="006A452E">
        <w:rPr>
          <w:rFonts w:ascii="Arial" w:hAnsi="Arial" w:cs="Arial"/>
          <w:lang w:val="ro-RO"/>
        </w:rPr>
        <w:t xml:space="preserve"> </w:t>
      </w:r>
      <w:r w:rsidR="00F21511" w:rsidRPr="006A452E">
        <w:rPr>
          <w:rFonts w:ascii="Arial" w:hAnsi="Arial" w:cs="Arial"/>
          <w:lang w:val="ro-RO"/>
        </w:rPr>
        <w:t>ș</w:t>
      </w:r>
      <w:r w:rsidR="00A32A60" w:rsidRPr="006A452E">
        <w:rPr>
          <w:rFonts w:ascii="Arial" w:hAnsi="Arial" w:cs="Arial"/>
          <w:lang w:val="ro-RO"/>
        </w:rPr>
        <w:t>i</w:t>
      </w:r>
      <w:r w:rsidR="00CB2093" w:rsidRPr="006A452E">
        <w:rPr>
          <w:rFonts w:ascii="Arial" w:hAnsi="Arial" w:cs="Arial"/>
          <w:lang w:val="ro-RO"/>
        </w:rPr>
        <w:t xml:space="preserve"> a</w:t>
      </w:r>
      <w:r w:rsidR="00A32A60" w:rsidRPr="006A452E">
        <w:rPr>
          <w:rFonts w:ascii="Arial" w:hAnsi="Arial" w:cs="Arial"/>
          <w:lang w:val="ro-RO"/>
        </w:rPr>
        <w:t xml:space="preserve"> responsabil</w:t>
      </w:r>
      <w:r w:rsidR="00F21511" w:rsidRPr="006A452E">
        <w:rPr>
          <w:rFonts w:ascii="Arial" w:hAnsi="Arial" w:cs="Arial"/>
          <w:lang w:val="ro-RO"/>
        </w:rPr>
        <w:t>ului</w:t>
      </w:r>
      <w:r w:rsidR="00A32A60" w:rsidRPr="006A452E">
        <w:rPr>
          <w:rFonts w:ascii="Arial" w:hAnsi="Arial" w:cs="Arial"/>
          <w:lang w:val="ro-RO"/>
        </w:rPr>
        <w:t xml:space="preserve"> cu raportarea către OCPI</w:t>
      </w:r>
      <w:r w:rsidR="00F21511" w:rsidRPr="006A452E">
        <w:rPr>
          <w:rFonts w:ascii="Arial" w:hAnsi="Arial" w:cs="Arial"/>
          <w:lang w:val="ro-RO"/>
        </w:rPr>
        <w:t>.</w:t>
      </w:r>
      <w:r w:rsidR="00000065" w:rsidRPr="006A452E">
        <w:rPr>
          <w:rFonts w:ascii="Arial" w:hAnsi="Arial" w:cs="Arial"/>
          <w:lang w:val="ro-RO"/>
        </w:rPr>
        <w:t xml:space="preserve"> </w:t>
      </w:r>
      <w:r w:rsidR="003457D9" w:rsidRPr="006A452E">
        <w:rPr>
          <w:rFonts w:ascii="Arial" w:hAnsi="Arial" w:cs="Arial"/>
          <w:lang w:val="ro-RO"/>
        </w:rPr>
        <w:t>Prin actul de nu</w:t>
      </w:r>
      <w:r w:rsidR="00886010" w:rsidRPr="006A452E">
        <w:rPr>
          <w:rFonts w:ascii="Arial" w:hAnsi="Arial" w:cs="Arial"/>
          <w:lang w:val="ro-RO"/>
        </w:rPr>
        <w:t>mire a responsabililor</w:t>
      </w:r>
      <w:r w:rsidR="003457D9" w:rsidRPr="006A452E">
        <w:rPr>
          <w:rFonts w:ascii="Arial" w:hAnsi="Arial" w:cs="Arial"/>
          <w:lang w:val="ro-RO"/>
        </w:rPr>
        <w:t xml:space="preserve"> de contract se vor stabili și atribuțiile acestora în ceea ce privește monitorizarea derulării contractului de execuție a lucrărilor </w:t>
      </w:r>
      <w:r w:rsidR="00886010" w:rsidRPr="006A452E">
        <w:rPr>
          <w:rFonts w:ascii="Arial" w:hAnsi="Arial" w:cs="Arial"/>
          <w:lang w:val="ro-RO"/>
        </w:rPr>
        <w:t>de înregistrare sistematică și raportarea stadiului lucrărilor.</w:t>
      </w:r>
    </w:p>
    <w:p w:rsidR="00A32A60" w:rsidRPr="006A452E" w:rsidRDefault="00A32A60" w:rsidP="002F3C36">
      <w:pPr>
        <w:pStyle w:val="ListParagraph"/>
        <w:numPr>
          <w:ilvl w:val="0"/>
          <w:numId w:val="11"/>
        </w:numPr>
        <w:spacing w:line="360" w:lineRule="auto"/>
        <w:ind w:left="0" w:firstLine="720"/>
        <w:jc w:val="both"/>
        <w:rPr>
          <w:rFonts w:ascii="Arial" w:hAnsi="Arial" w:cs="Arial"/>
          <w:lang w:val="ro-RO"/>
        </w:rPr>
      </w:pPr>
      <w:r w:rsidRPr="006A452E">
        <w:rPr>
          <w:rFonts w:ascii="Arial" w:hAnsi="Arial" w:cs="Arial"/>
          <w:lang w:val="ro-RO"/>
        </w:rPr>
        <w:t>Rectificare</w:t>
      </w:r>
      <w:r w:rsidR="00CB2093" w:rsidRPr="006A452E">
        <w:rPr>
          <w:rFonts w:ascii="Arial" w:hAnsi="Arial" w:cs="Arial"/>
          <w:lang w:val="ro-RO"/>
        </w:rPr>
        <w:t>a</w:t>
      </w:r>
      <w:r w:rsidRPr="006A452E">
        <w:rPr>
          <w:rFonts w:ascii="Arial" w:hAnsi="Arial" w:cs="Arial"/>
          <w:lang w:val="ro-RO"/>
        </w:rPr>
        <w:t xml:space="preserve"> contract</w:t>
      </w:r>
      <w:r w:rsidR="00CB2093" w:rsidRPr="006A452E">
        <w:rPr>
          <w:rFonts w:ascii="Arial" w:hAnsi="Arial" w:cs="Arial"/>
          <w:lang w:val="ro-RO"/>
        </w:rPr>
        <w:t>ului de</w:t>
      </w:r>
      <w:r w:rsidRPr="006A452E">
        <w:rPr>
          <w:rFonts w:ascii="Arial" w:hAnsi="Arial" w:cs="Arial"/>
          <w:lang w:val="ro-RO"/>
        </w:rPr>
        <w:t xml:space="preserve"> finanțare cu valoarea contractului de achiziție publică (</w:t>
      </w:r>
      <w:r w:rsidR="00CB2093" w:rsidRPr="006A452E">
        <w:rPr>
          <w:rFonts w:ascii="Arial" w:hAnsi="Arial" w:cs="Arial"/>
          <w:lang w:val="ro-RO"/>
        </w:rPr>
        <w:t>î</w:t>
      </w:r>
      <w:r w:rsidRPr="006A452E">
        <w:rPr>
          <w:rFonts w:ascii="Arial" w:hAnsi="Arial" w:cs="Arial"/>
          <w:lang w:val="ro-RO"/>
        </w:rPr>
        <w:t xml:space="preserve">n cazul </w:t>
      </w:r>
      <w:r w:rsidR="00CB2093" w:rsidRPr="006A452E">
        <w:rPr>
          <w:rFonts w:ascii="Arial" w:hAnsi="Arial" w:cs="Arial"/>
          <w:lang w:val="ro-RO"/>
        </w:rPr>
        <w:t>î</w:t>
      </w:r>
      <w:r w:rsidRPr="006A452E">
        <w:rPr>
          <w:rFonts w:ascii="Arial" w:hAnsi="Arial" w:cs="Arial"/>
          <w:lang w:val="ro-RO"/>
        </w:rPr>
        <w:t xml:space="preserve">n care contractul </w:t>
      </w:r>
      <w:r w:rsidR="00CB2093" w:rsidRPr="006A452E">
        <w:rPr>
          <w:rFonts w:ascii="Arial" w:hAnsi="Arial" w:cs="Arial"/>
          <w:lang w:val="ro-RO"/>
        </w:rPr>
        <w:t xml:space="preserve">de achiziție </w:t>
      </w:r>
      <w:r w:rsidR="004D73EB" w:rsidRPr="006A452E">
        <w:rPr>
          <w:rFonts w:ascii="Arial" w:hAnsi="Arial" w:cs="Arial"/>
          <w:lang w:val="ro-RO"/>
        </w:rPr>
        <w:t xml:space="preserve">se încheie </w:t>
      </w:r>
      <w:r w:rsidRPr="006A452E">
        <w:rPr>
          <w:rFonts w:ascii="Arial" w:hAnsi="Arial" w:cs="Arial"/>
          <w:lang w:val="ro-RO"/>
        </w:rPr>
        <w:t>pe</w:t>
      </w:r>
      <w:r w:rsidR="009C6139" w:rsidRPr="006A452E">
        <w:rPr>
          <w:rFonts w:ascii="Arial" w:hAnsi="Arial" w:cs="Arial"/>
          <w:lang w:val="ro-RO"/>
        </w:rPr>
        <w:t>ntru</w:t>
      </w:r>
      <w:r w:rsidRPr="006A452E">
        <w:rPr>
          <w:rFonts w:ascii="Arial" w:hAnsi="Arial" w:cs="Arial"/>
          <w:lang w:val="ro-RO"/>
        </w:rPr>
        <w:t xml:space="preserve"> </w:t>
      </w:r>
      <w:r w:rsidR="004D73EB" w:rsidRPr="006A452E">
        <w:rPr>
          <w:rFonts w:ascii="Arial" w:hAnsi="Arial" w:cs="Arial"/>
          <w:lang w:val="ro-RO"/>
        </w:rPr>
        <w:t xml:space="preserve">o parte din </w:t>
      </w:r>
      <w:r w:rsidRPr="006A452E">
        <w:rPr>
          <w:rFonts w:ascii="Arial" w:hAnsi="Arial" w:cs="Arial"/>
          <w:lang w:val="ro-RO"/>
        </w:rPr>
        <w:t xml:space="preserve">suma </w:t>
      </w:r>
      <w:r w:rsidR="004D73EB" w:rsidRPr="006A452E">
        <w:rPr>
          <w:rFonts w:ascii="Arial" w:hAnsi="Arial" w:cs="Arial"/>
          <w:lang w:val="ro-RO"/>
        </w:rPr>
        <w:t xml:space="preserve">prevăzută în </w:t>
      </w:r>
      <w:r w:rsidRPr="006A452E">
        <w:rPr>
          <w:rFonts w:ascii="Arial" w:hAnsi="Arial" w:cs="Arial"/>
          <w:lang w:val="ro-RO"/>
        </w:rPr>
        <w:t>contractul de finan</w:t>
      </w:r>
      <w:r w:rsidR="00CB2093" w:rsidRPr="006A452E">
        <w:rPr>
          <w:rFonts w:ascii="Arial" w:hAnsi="Arial" w:cs="Arial"/>
          <w:lang w:val="ro-RO"/>
        </w:rPr>
        <w:t>ț</w:t>
      </w:r>
      <w:r w:rsidRPr="006A452E">
        <w:rPr>
          <w:rFonts w:ascii="Arial" w:hAnsi="Arial" w:cs="Arial"/>
          <w:lang w:val="ro-RO"/>
        </w:rPr>
        <w:t>are)</w:t>
      </w:r>
      <w:r w:rsidR="00725CD3" w:rsidRPr="006A452E">
        <w:rPr>
          <w:rFonts w:ascii="Arial" w:hAnsi="Arial" w:cs="Arial"/>
          <w:lang w:val="ro-RO"/>
        </w:rPr>
        <w:t>.</w:t>
      </w:r>
    </w:p>
    <w:p w:rsidR="00A405A7" w:rsidRPr="006A452E" w:rsidRDefault="00A405A7" w:rsidP="002F3C36">
      <w:pPr>
        <w:pStyle w:val="ListParagraph"/>
        <w:numPr>
          <w:ilvl w:val="0"/>
          <w:numId w:val="11"/>
        </w:numPr>
        <w:spacing w:line="360" w:lineRule="auto"/>
        <w:ind w:left="0" w:firstLine="720"/>
        <w:jc w:val="both"/>
        <w:rPr>
          <w:rFonts w:ascii="Arial" w:hAnsi="Arial" w:cs="Arial"/>
          <w:lang w:val="ro-RO"/>
        </w:rPr>
      </w:pPr>
      <w:r w:rsidRPr="006A452E">
        <w:rPr>
          <w:rFonts w:ascii="Arial" w:hAnsi="Arial" w:cs="Arial"/>
          <w:lang w:val="ro-RO"/>
        </w:rPr>
        <w:t>Rectificare</w:t>
      </w:r>
      <w:r w:rsidR="00CB2093" w:rsidRPr="006A452E">
        <w:rPr>
          <w:rFonts w:ascii="Arial" w:hAnsi="Arial" w:cs="Arial"/>
          <w:lang w:val="ro-RO"/>
        </w:rPr>
        <w:t>a</w:t>
      </w:r>
      <w:r w:rsidRPr="006A452E">
        <w:rPr>
          <w:rFonts w:ascii="Arial" w:hAnsi="Arial" w:cs="Arial"/>
          <w:lang w:val="ro-RO"/>
        </w:rPr>
        <w:t xml:space="preserve"> buget</w:t>
      </w:r>
      <w:r w:rsidR="00CB2093" w:rsidRPr="006A452E">
        <w:rPr>
          <w:rFonts w:ascii="Arial" w:hAnsi="Arial" w:cs="Arial"/>
          <w:lang w:val="ro-RO"/>
        </w:rPr>
        <w:t>ului</w:t>
      </w:r>
      <w:r w:rsidRPr="006A452E">
        <w:rPr>
          <w:rFonts w:ascii="Arial" w:hAnsi="Arial" w:cs="Arial"/>
          <w:lang w:val="ro-RO"/>
        </w:rPr>
        <w:t xml:space="preserve"> cu valoarea contractului de achiziție publică</w:t>
      </w:r>
      <w:r w:rsidR="00CB2093" w:rsidRPr="006A452E">
        <w:rPr>
          <w:rFonts w:ascii="Arial" w:hAnsi="Arial" w:cs="Arial"/>
          <w:lang w:val="ro-RO"/>
        </w:rPr>
        <w:t>.</w:t>
      </w:r>
    </w:p>
    <w:p w:rsidR="00725CD3" w:rsidRPr="006A452E" w:rsidRDefault="00725CD3" w:rsidP="002F3C36">
      <w:pPr>
        <w:pStyle w:val="ListParagraph"/>
        <w:numPr>
          <w:ilvl w:val="0"/>
          <w:numId w:val="11"/>
        </w:numPr>
        <w:tabs>
          <w:tab w:val="left" w:pos="630"/>
        </w:tabs>
        <w:spacing w:line="360" w:lineRule="auto"/>
        <w:ind w:left="0" w:firstLine="720"/>
        <w:rPr>
          <w:rFonts w:ascii="Arial" w:hAnsi="Arial" w:cs="Arial"/>
          <w:lang w:val="ro-RO"/>
        </w:rPr>
      </w:pPr>
      <w:r w:rsidRPr="006A452E">
        <w:rPr>
          <w:rFonts w:ascii="Arial" w:hAnsi="Arial" w:cs="Arial"/>
          <w:lang w:val="ro-RO"/>
        </w:rPr>
        <w:t>Deschiderea contului de trezorerie special pentru primirea sumelor de la OCPI co</w:t>
      </w:r>
      <w:r w:rsidR="0029412D" w:rsidRPr="006A452E">
        <w:rPr>
          <w:rFonts w:ascii="Arial" w:hAnsi="Arial" w:cs="Arial"/>
          <w:lang w:val="ro-RO"/>
        </w:rPr>
        <w:t>nform contractului de finanțare.</w:t>
      </w:r>
    </w:p>
    <w:p w:rsidR="0056332D" w:rsidRPr="006A452E" w:rsidRDefault="0056332D" w:rsidP="004C0871">
      <w:pPr>
        <w:pStyle w:val="ListParagraph"/>
        <w:ind w:left="630"/>
        <w:rPr>
          <w:rFonts w:ascii="Arial" w:hAnsi="Arial" w:cs="Arial"/>
          <w:lang w:val="ro-RO"/>
        </w:rPr>
      </w:pPr>
    </w:p>
    <w:p w:rsidR="00725CD3" w:rsidRPr="006A452E" w:rsidRDefault="00725CD3" w:rsidP="009D3D6C">
      <w:pPr>
        <w:pStyle w:val="Heading1"/>
        <w:numPr>
          <w:ilvl w:val="0"/>
          <w:numId w:val="19"/>
        </w:numPr>
        <w:ind w:left="720"/>
        <w:rPr>
          <w:rFonts w:ascii="Arial" w:hAnsi="Arial" w:cs="Arial"/>
          <w:b/>
          <w:sz w:val="24"/>
          <w:szCs w:val="24"/>
          <w:lang w:val="ro-RO"/>
        </w:rPr>
      </w:pPr>
      <w:r w:rsidRPr="006A452E">
        <w:rPr>
          <w:rFonts w:ascii="Arial" w:hAnsi="Arial" w:cs="Arial"/>
          <w:b/>
          <w:sz w:val="24"/>
          <w:szCs w:val="24"/>
          <w:lang w:val="ro-RO"/>
        </w:rPr>
        <w:t>DERULAREA LUCRĂRILOR DE ÎNREGISTRARE SISTEMATICĂ</w:t>
      </w:r>
    </w:p>
    <w:p w:rsidR="005B56B8" w:rsidRPr="006A452E" w:rsidRDefault="005B56B8" w:rsidP="005B56B8">
      <w:pPr>
        <w:rPr>
          <w:rFonts w:ascii="Arial" w:hAnsi="Arial" w:cs="Arial"/>
          <w:b/>
          <w:lang w:val="ro-RO"/>
        </w:rPr>
      </w:pPr>
    </w:p>
    <w:p w:rsidR="004843AB" w:rsidRPr="006A452E" w:rsidRDefault="004843AB" w:rsidP="005E4635">
      <w:pPr>
        <w:spacing w:line="360" w:lineRule="auto"/>
        <w:ind w:firstLine="720"/>
        <w:jc w:val="both"/>
        <w:rPr>
          <w:rFonts w:ascii="Arial" w:hAnsi="Arial" w:cs="Arial"/>
          <w:lang w:val="ro-RO"/>
        </w:rPr>
      </w:pPr>
      <w:r w:rsidRPr="006A452E">
        <w:rPr>
          <w:rFonts w:ascii="Arial" w:hAnsi="Arial" w:cs="Arial"/>
          <w:lang w:val="ro-RO"/>
        </w:rPr>
        <w:t xml:space="preserve">Etapele și modul de desfășurare a lucrărilor de înregistrare sistematică sunt detaliate în </w:t>
      </w:r>
      <w:r w:rsidR="003849BB" w:rsidRPr="003849BB">
        <w:rPr>
          <w:rFonts w:ascii="Arial" w:hAnsi="Arial" w:cs="Arial"/>
          <w:i/>
          <w:lang w:val="ro-RO"/>
        </w:rPr>
        <w:t>Specificaţiil</w:t>
      </w:r>
      <w:r w:rsidR="00566CAA">
        <w:rPr>
          <w:rFonts w:ascii="Arial" w:hAnsi="Arial" w:cs="Arial"/>
          <w:i/>
          <w:lang w:val="ro-RO"/>
        </w:rPr>
        <w:t>e</w:t>
      </w:r>
      <w:r w:rsidR="003849BB" w:rsidRPr="003849BB">
        <w:rPr>
          <w:rFonts w:ascii="Arial" w:hAnsi="Arial" w:cs="Arial"/>
          <w:i/>
          <w:lang w:val="ro-RO"/>
        </w:rPr>
        <w:t xml:space="preserve"> tehnice de realizare a lucrărilor sistematice de cadastru pe sectoare cadastrale în vederea înscrierii imobilelor în cartea funciară</w:t>
      </w:r>
      <w:r w:rsidR="003849BB">
        <w:rPr>
          <w:rFonts w:ascii="Arial" w:hAnsi="Arial" w:cs="Arial"/>
          <w:lang w:val="ro-RO"/>
        </w:rPr>
        <w:t xml:space="preserve"> </w:t>
      </w:r>
      <w:r w:rsidR="00A62EAE" w:rsidRPr="006A452E">
        <w:rPr>
          <w:rFonts w:ascii="Arial" w:hAnsi="Arial" w:cs="Arial"/>
          <w:lang w:val="ro-RO"/>
        </w:rPr>
        <w:t xml:space="preserve">, aprobate prin ordinul </w:t>
      </w:r>
      <w:r w:rsidR="007C6C09" w:rsidRPr="006A452E">
        <w:rPr>
          <w:rFonts w:ascii="Arial" w:hAnsi="Arial" w:cs="Arial"/>
          <w:lang w:val="ro-RO"/>
        </w:rPr>
        <w:t>dir</w:t>
      </w:r>
      <w:r w:rsidR="00A62EAE" w:rsidRPr="006A452E">
        <w:rPr>
          <w:rFonts w:ascii="Arial" w:hAnsi="Arial" w:cs="Arial"/>
          <w:lang w:val="ro-RO"/>
        </w:rPr>
        <w:t>e</w:t>
      </w:r>
      <w:r w:rsidR="007C6C09" w:rsidRPr="006A452E">
        <w:rPr>
          <w:rFonts w:ascii="Arial" w:hAnsi="Arial" w:cs="Arial"/>
          <w:lang w:val="ro-RO"/>
        </w:rPr>
        <w:t>ctorului general al ANCPI</w:t>
      </w:r>
      <w:r w:rsidR="00C777AD" w:rsidRPr="006A452E">
        <w:rPr>
          <w:rFonts w:ascii="Arial" w:hAnsi="Arial" w:cs="Arial"/>
          <w:lang w:val="ro-RO"/>
        </w:rPr>
        <w:t xml:space="preserve"> nr. </w:t>
      </w:r>
      <w:r w:rsidR="003849BB" w:rsidRPr="003849BB">
        <w:rPr>
          <w:rFonts w:ascii="Arial" w:hAnsi="Arial" w:cs="Arial"/>
          <w:lang w:val="ro-RO"/>
        </w:rPr>
        <w:t>1427/2017</w:t>
      </w:r>
      <w:r w:rsidR="003849BB">
        <w:rPr>
          <w:rFonts w:ascii="Arial" w:hAnsi="Arial" w:cs="Arial"/>
          <w:lang w:val="ro-RO"/>
        </w:rPr>
        <w:t>.</w:t>
      </w:r>
    </w:p>
    <w:p w:rsidR="00A8572D" w:rsidRPr="0037405B" w:rsidRDefault="009053F8" w:rsidP="005E4635">
      <w:pPr>
        <w:spacing w:line="360" w:lineRule="auto"/>
        <w:ind w:firstLine="720"/>
        <w:jc w:val="both"/>
        <w:rPr>
          <w:rFonts w:ascii="Arial" w:hAnsi="Arial" w:cs="Arial"/>
          <w:lang w:val="ro-RO"/>
        </w:rPr>
      </w:pPr>
      <w:r w:rsidRPr="0037405B">
        <w:rPr>
          <w:rFonts w:ascii="Arial" w:hAnsi="Arial" w:cs="Arial"/>
          <w:lang w:val="ro-RO"/>
        </w:rPr>
        <w:t xml:space="preserve">În cazul </w:t>
      </w:r>
      <w:r w:rsidRPr="0037405B">
        <w:rPr>
          <w:rFonts w:ascii="Arial" w:hAnsi="Arial" w:cs="Arial"/>
          <w:b/>
          <w:lang w:val="ro-RO"/>
        </w:rPr>
        <w:t>identificării unui deficit de suprafață</w:t>
      </w:r>
      <w:r w:rsidRPr="0037405B">
        <w:rPr>
          <w:rFonts w:ascii="Arial" w:hAnsi="Arial" w:cs="Arial"/>
          <w:lang w:val="ro-RO"/>
        </w:rPr>
        <w:t xml:space="preserve"> în urma executării măsurătorilor</w:t>
      </w:r>
      <w:r w:rsidR="00566CAA">
        <w:rPr>
          <w:rFonts w:ascii="Arial" w:hAnsi="Arial" w:cs="Arial"/>
          <w:lang w:val="ro-RO"/>
        </w:rPr>
        <w:t xml:space="preserve"> într-un sector cadastral determinat</w:t>
      </w:r>
      <w:r w:rsidRPr="0037405B">
        <w:rPr>
          <w:rFonts w:ascii="Arial" w:hAnsi="Arial" w:cs="Arial"/>
          <w:lang w:val="ro-RO"/>
        </w:rPr>
        <w:t>, s</w:t>
      </w:r>
      <w:r w:rsidR="00A8572D" w:rsidRPr="0037405B">
        <w:rPr>
          <w:rFonts w:ascii="Arial" w:hAnsi="Arial" w:cs="Arial"/>
          <w:lang w:val="ro-RO"/>
        </w:rPr>
        <w:t xml:space="preserve">tabilirea </w:t>
      </w:r>
      <w:r w:rsidR="00A8572D" w:rsidRPr="0037405B">
        <w:rPr>
          <w:rFonts w:ascii="Arial" w:hAnsi="Arial" w:cs="Arial"/>
          <w:b/>
          <w:lang w:val="ro-RO"/>
        </w:rPr>
        <w:t>limitelor imobilelor situate în extravilan</w:t>
      </w:r>
      <w:r w:rsidR="006A452E" w:rsidRPr="0037405B">
        <w:rPr>
          <w:rFonts w:ascii="Arial" w:hAnsi="Arial" w:cs="Arial"/>
          <w:b/>
          <w:lang w:val="ro-RO"/>
        </w:rPr>
        <w:t xml:space="preserve">, </w:t>
      </w:r>
      <w:r w:rsidR="006A452E" w:rsidRPr="0037405B">
        <w:rPr>
          <w:rStyle w:val="l5def1"/>
          <w:b/>
          <w:sz w:val="24"/>
          <w:szCs w:val="24"/>
        </w:rPr>
        <w:t xml:space="preserve">care au </w:t>
      </w:r>
      <w:r w:rsidR="006A452E" w:rsidRPr="0037405B">
        <w:rPr>
          <w:rStyle w:val="l5def1"/>
          <w:b/>
          <w:sz w:val="24"/>
          <w:szCs w:val="24"/>
        </w:rPr>
        <w:lastRenderedPageBreak/>
        <w:t>făcut obiectul legilor fondului</w:t>
      </w:r>
      <w:r w:rsidR="006A452E" w:rsidRPr="0037405B">
        <w:rPr>
          <w:rStyle w:val="l5def1"/>
          <w:sz w:val="24"/>
          <w:szCs w:val="24"/>
        </w:rPr>
        <w:t xml:space="preserve"> </w:t>
      </w:r>
      <w:r w:rsidR="006A452E" w:rsidRPr="0037405B">
        <w:rPr>
          <w:rStyle w:val="l5def1"/>
          <w:b/>
          <w:sz w:val="24"/>
          <w:szCs w:val="24"/>
        </w:rPr>
        <w:t>funciar</w:t>
      </w:r>
      <w:r w:rsidR="006A452E" w:rsidRPr="0037405B">
        <w:rPr>
          <w:rStyle w:val="l5def1"/>
          <w:sz w:val="24"/>
          <w:szCs w:val="24"/>
        </w:rPr>
        <w:t>,</w:t>
      </w:r>
      <w:r w:rsidR="00A8572D" w:rsidRPr="0037405B">
        <w:rPr>
          <w:rFonts w:ascii="Arial" w:hAnsi="Arial" w:cs="Arial"/>
          <w:lang w:val="ro-RO"/>
        </w:rPr>
        <w:t xml:space="preserve"> va fi efectuată de către prestatorul lucrărilor de înregistrare sistematică conform prevederilor art. 11 alin. (20)-(22</w:t>
      </w:r>
      <w:r w:rsidR="00A8572D" w:rsidRPr="0037405B">
        <w:rPr>
          <w:rFonts w:ascii="Arial" w:hAnsi="Arial" w:cs="Arial"/>
          <w:vertAlign w:val="superscript"/>
          <w:lang w:val="ro-RO"/>
        </w:rPr>
        <w:t>6</w:t>
      </w:r>
      <w:r w:rsidR="00A8572D" w:rsidRPr="0037405B">
        <w:rPr>
          <w:rFonts w:ascii="Arial" w:hAnsi="Arial" w:cs="Arial"/>
          <w:lang w:val="ro-RO"/>
        </w:rPr>
        <w:t xml:space="preserve">) din </w:t>
      </w:r>
      <w:r w:rsidR="006A452E" w:rsidRPr="0037405B">
        <w:rPr>
          <w:rFonts w:ascii="Arial" w:hAnsi="Arial" w:cs="Arial"/>
          <w:lang w:val="ro-RO"/>
        </w:rPr>
        <w:t>Legea nr. 7/1996 și ale punctului 3.3.2. din Specificațiile tehnice. (</w:t>
      </w:r>
      <w:r w:rsidR="006A452E" w:rsidRPr="0037405B">
        <w:rPr>
          <w:rFonts w:ascii="Arial" w:hAnsi="Arial" w:cs="Arial"/>
          <w:b/>
          <w:lang w:val="ro-RO"/>
        </w:rPr>
        <w:t xml:space="preserve">RL </w:t>
      </w:r>
      <w:r w:rsidR="00CB0A88">
        <w:rPr>
          <w:rFonts w:ascii="Arial" w:hAnsi="Arial" w:cs="Arial"/>
          <w:b/>
          <w:lang w:val="ro-RO"/>
        </w:rPr>
        <w:t>9</w:t>
      </w:r>
      <w:r w:rsidR="006A452E" w:rsidRPr="0037405B">
        <w:rPr>
          <w:rFonts w:ascii="Arial" w:hAnsi="Arial" w:cs="Arial"/>
          <w:lang w:val="ro-RO"/>
        </w:rPr>
        <w:t>)</w:t>
      </w:r>
    </w:p>
    <w:p w:rsidR="00E37878" w:rsidRPr="006A452E" w:rsidRDefault="00E37878" w:rsidP="00E37878">
      <w:pPr>
        <w:spacing w:line="360" w:lineRule="auto"/>
        <w:jc w:val="both"/>
        <w:rPr>
          <w:rFonts w:ascii="Arial" w:hAnsi="Arial" w:cs="Arial"/>
          <w:lang w:val="ro-RO"/>
        </w:rPr>
      </w:pPr>
    </w:p>
    <w:p w:rsidR="00A62EAE" w:rsidRPr="006A452E" w:rsidRDefault="00B458B6" w:rsidP="005E4635">
      <w:pPr>
        <w:spacing w:line="360" w:lineRule="auto"/>
        <w:ind w:firstLine="360"/>
        <w:jc w:val="both"/>
        <w:rPr>
          <w:rFonts w:ascii="Arial" w:hAnsi="Arial" w:cs="Arial"/>
          <w:b/>
          <w:lang w:val="ro-RO"/>
        </w:rPr>
      </w:pPr>
      <w:r w:rsidRPr="006A452E">
        <w:rPr>
          <w:rFonts w:ascii="Arial" w:hAnsi="Arial" w:cs="Arial"/>
          <w:b/>
          <w:lang w:val="ro-RO"/>
        </w:rPr>
        <w:t>UAT- u</w:t>
      </w:r>
      <w:r w:rsidR="009C6139" w:rsidRPr="006A452E">
        <w:rPr>
          <w:rFonts w:ascii="Arial" w:hAnsi="Arial" w:cs="Arial"/>
          <w:b/>
          <w:lang w:val="ro-RO"/>
        </w:rPr>
        <w:t>rile participă la</w:t>
      </w:r>
      <w:r w:rsidR="00A62EAE" w:rsidRPr="006A452E">
        <w:rPr>
          <w:rFonts w:ascii="Arial" w:hAnsi="Arial" w:cs="Arial"/>
          <w:b/>
          <w:lang w:val="ro-RO"/>
        </w:rPr>
        <w:t xml:space="preserve"> realizarea lucrărilor </w:t>
      </w:r>
      <w:r w:rsidR="009C6139" w:rsidRPr="006A452E">
        <w:rPr>
          <w:rFonts w:ascii="Arial" w:hAnsi="Arial" w:cs="Arial"/>
          <w:b/>
          <w:lang w:val="ro-RO"/>
        </w:rPr>
        <w:t xml:space="preserve">de înregistrare sistematică </w:t>
      </w:r>
      <w:r w:rsidR="00A61A76" w:rsidRPr="006A452E">
        <w:rPr>
          <w:rFonts w:ascii="Arial" w:hAnsi="Arial" w:cs="Arial"/>
          <w:b/>
          <w:lang w:val="ro-RO"/>
        </w:rPr>
        <w:t>prin activitățile următoare:</w:t>
      </w:r>
    </w:p>
    <w:p w:rsidR="00DB4833" w:rsidRPr="006A452E" w:rsidRDefault="00DB4833" w:rsidP="00FB4003">
      <w:pPr>
        <w:pStyle w:val="ListParagraph"/>
        <w:numPr>
          <w:ilvl w:val="0"/>
          <w:numId w:val="20"/>
        </w:numPr>
        <w:tabs>
          <w:tab w:val="left" w:pos="0"/>
        </w:tabs>
        <w:spacing w:line="360" w:lineRule="auto"/>
        <w:ind w:left="0" w:firstLine="720"/>
        <w:jc w:val="both"/>
        <w:rPr>
          <w:rFonts w:ascii="Arial" w:hAnsi="Arial" w:cs="Arial"/>
          <w:lang w:val="ro-RO"/>
        </w:rPr>
      </w:pPr>
      <w:r w:rsidRPr="006A452E">
        <w:rPr>
          <w:rFonts w:ascii="Arial" w:hAnsi="Arial" w:cs="Arial"/>
          <w:lang w:val="ro-RO"/>
        </w:rPr>
        <w:t>Furnizarea către operatorul economic a documentelor și informațiilor existente în primărie privitoare la imobilele din sectorul cadastral și a celor prim</w:t>
      </w:r>
      <w:r w:rsidR="005E4635" w:rsidRPr="006A452E">
        <w:rPr>
          <w:rFonts w:ascii="Arial" w:hAnsi="Arial" w:cs="Arial"/>
          <w:lang w:val="ro-RO"/>
        </w:rPr>
        <w:t xml:space="preserve">ite de la OCPI, alte instituții </w:t>
      </w:r>
      <w:r w:rsidR="00581AFE" w:rsidRPr="006A452E">
        <w:rPr>
          <w:rFonts w:ascii="Arial" w:hAnsi="Arial" w:cs="Arial"/>
          <w:lang w:val="ro-RO"/>
        </w:rPr>
        <w:t>(</w:t>
      </w:r>
      <w:r w:rsidR="00581AFE" w:rsidRPr="002F78F9">
        <w:rPr>
          <w:rFonts w:ascii="Arial" w:hAnsi="Arial" w:cs="Arial"/>
          <w:b/>
          <w:lang w:val="ro-RO"/>
        </w:rPr>
        <w:t xml:space="preserve">RL </w:t>
      </w:r>
      <w:r w:rsidR="00101B18" w:rsidRPr="002F78F9">
        <w:rPr>
          <w:rFonts w:ascii="Arial" w:hAnsi="Arial" w:cs="Arial"/>
          <w:b/>
          <w:lang w:val="ro-RO"/>
        </w:rPr>
        <w:t>5</w:t>
      </w:r>
      <w:r w:rsidR="005E4635" w:rsidRPr="006A452E">
        <w:rPr>
          <w:rFonts w:ascii="Arial" w:hAnsi="Arial" w:cs="Arial"/>
          <w:lang w:val="ro-RO"/>
        </w:rPr>
        <w:t>)</w:t>
      </w:r>
      <w:r w:rsidR="00FB4003" w:rsidRPr="006A452E">
        <w:rPr>
          <w:rFonts w:ascii="Arial" w:hAnsi="Arial" w:cs="Arial"/>
          <w:lang w:val="ro-RO"/>
        </w:rPr>
        <w:t>;</w:t>
      </w:r>
    </w:p>
    <w:p w:rsidR="00A54ED9" w:rsidRPr="006A452E" w:rsidRDefault="00725CD3" w:rsidP="00FB4003">
      <w:pPr>
        <w:pStyle w:val="ListParagraph"/>
        <w:numPr>
          <w:ilvl w:val="0"/>
          <w:numId w:val="20"/>
        </w:numPr>
        <w:spacing w:line="360" w:lineRule="auto"/>
        <w:ind w:left="0" w:firstLine="720"/>
        <w:jc w:val="both"/>
        <w:rPr>
          <w:rFonts w:ascii="Arial" w:hAnsi="Arial" w:cs="Arial"/>
          <w:lang w:val="ro-RO"/>
        </w:rPr>
      </w:pPr>
      <w:r w:rsidRPr="006A452E">
        <w:rPr>
          <w:rFonts w:ascii="Arial" w:hAnsi="Arial" w:cs="Arial"/>
          <w:lang w:val="ro-RO"/>
        </w:rPr>
        <w:t xml:space="preserve">Realizarea </w:t>
      </w:r>
      <w:r w:rsidR="00E61A3B" w:rsidRPr="006A452E">
        <w:rPr>
          <w:rFonts w:ascii="Arial" w:hAnsi="Arial" w:cs="Arial"/>
          <w:lang w:val="ro-RO"/>
        </w:rPr>
        <w:t>c</w:t>
      </w:r>
      <w:r w:rsidR="005E14C5" w:rsidRPr="006A452E">
        <w:rPr>
          <w:rFonts w:ascii="Arial" w:hAnsi="Arial" w:cs="Arial"/>
          <w:lang w:val="ro-RO"/>
        </w:rPr>
        <w:t>ampani</w:t>
      </w:r>
      <w:r w:rsidRPr="006A452E">
        <w:rPr>
          <w:rFonts w:ascii="Arial" w:hAnsi="Arial" w:cs="Arial"/>
          <w:lang w:val="ro-RO"/>
        </w:rPr>
        <w:t>ei</w:t>
      </w:r>
      <w:r w:rsidR="005E14C5" w:rsidRPr="006A452E">
        <w:rPr>
          <w:rFonts w:ascii="Arial" w:hAnsi="Arial" w:cs="Arial"/>
          <w:lang w:val="ro-RO"/>
        </w:rPr>
        <w:t xml:space="preserve"> de informare public</w:t>
      </w:r>
      <w:r w:rsidR="002472A1" w:rsidRPr="006A452E">
        <w:rPr>
          <w:rFonts w:ascii="Arial" w:hAnsi="Arial" w:cs="Arial"/>
          <w:lang w:val="ro-RO"/>
        </w:rPr>
        <w:t>ă</w:t>
      </w:r>
      <w:r w:rsidR="005E14C5" w:rsidRPr="006A452E">
        <w:rPr>
          <w:rFonts w:ascii="Arial" w:hAnsi="Arial" w:cs="Arial"/>
          <w:lang w:val="ro-RO"/>
        </w:rPr>
        <w:t xml:space="preserve"> la nivel local</w:t>
      </w:r>
      <w:r w:rsidR="002472A1" w:rsidRPr="006A452E">
        <w:rPr>
          <w:rFonts w:ascii="Arial" w:hAnsi="Arial" w:cs="Arial"/>
          <w:lang w:val="ro-RO"/>
        </w:rPr>
        <w:t>.</w:t>
      </w:r>
      <w:r w:rsidR="007C6C09" w:rsidRPr="006A452E">
        <w:rPr>
          <w:rFonts w:ascii="Arial" w:hAnsi="Arial" w:cs="Arial"/>
          <w:lang w:val="ro-RO"/>
        </w:rPr>
        <w:t xml:space="preserve"> </w:t>
      </w:r>
      <w:r w:rsidR="00A54ED9" w:rsidRPr="006A452E">
        <w:rPr>
          <w:rFonts w:ascii="Arial" w:hAnsi="Arial" w:cs="Arial"/>
          <w:lang w:val="ro-RO"/>
        </w:rPr>
        <w:t>Primarul asigură suportul pentru desfășurarea campaniei</w:t>
      </w:r>
      <w:r w:rsidR="00E61A3B" w:rsidRPr="006A452E">
        <w:rPr>
          <w:rFonts w:ascii="Arial" w:hAnsi="Arial" w:cs="Arial"/>
          <w:lang w:val="ro-RO"/>
        </w:rPr>
        <w:t xml:space="preserve"> prin asigurarea spațiilor necesare precum și prin </w:t>
      </w:r>
      <w:r w:rsidR="00995949" w:rsidRPr="006A452E">
        <w:rPr>
          <w:rFonts w:ascii="Arial" w:hAnsi="Arial" w:cs="Arial"/>
          <w:lang w:val="ro-RO"/>
        </w:rPr>
        <w:t>înștiinț</w:t>
      </w:r>
      <w:r w:rsidR="00E61A3B" w:rsidRPr="006A452E">
        <w:rPr>
          <w:rFonts w:ascii="Arial" w:hAnsi="Arial" w:cs="Arial"/>
          <w:lang w:val="ro-RO"/>
        </w:rPr>
        <w:t>area</w:t>
      </w:r>
      <w:r w:rsidR="00A54ED9" w:rsidRPr="006A452E">
        <w:rPr>
          <w:rFonts w:ascii="Arial" w:hAnsi="Arial" w:cs="Arial"/>
          <w:lang w:val="ro-RO"/>
        </w:rPr>
        <w:t xml:space="preserve"> </w:t>
      </w:r>
      <w:r w:rsidR="00995949" w:rsidRPr="006A452E">
        <w:rPr>
          <w:rFonts w:ascii="Arial" w:hAnsi="Arial" w:cs="Arial"/>
          <w:lang w:val="ro-RO"/>
        </w:rPr>
        <w:t>deținători</w:t>
      </w:r>
      <w:r w:rsidR="00E61A3B" w:rsidRPr="006A452E">
        <w:rPr>
          <w:rFonts w:ascii="Arial" w:hAnsi="Arial" w:cs="Arial"/>
          <w:lang w:val="ro-RO"/>
        </w:rPr>
        <w:t>lor</w:t>
      </w:r>
      <w:r w:rsidR="00A54ED9" w:rsidRPr="006A452E">
        <w:rPr>
          <w:rFonts w:ascii="Arial" w:hAnsi="Arial" w:cs="Arial"/>
          <w:lang w:val="ro-RO"/>
        </w:rPr>
        <w:t xml:space="preserve"> imobilelor, prin </w:t>
      </w:r>
      <w:r w:rsidR="00995949" w:rsidRPr="006A452E">
        <w:rPr>
          <w:rFonts w:ascii="Arial" w:hAnsi="Arial" w:cs="Arial"/>
          <w:lang w:val="ro-RO"/>
        </w:rPr>
        <w:t>afișare</w:t>
      </w:r>
      <w:r w:rsidR="00E37878" w:rsidRPr="006A452E">
        <w:rPr>
          <w:rFonts w:ascii="Arial" w:hAnsi="Arial" w:cs="Arial"/>
          <w:lang w:val="ro-RO"/>
        </w:rPr>
        <w:t xml:space="preserve"> ș</w:t>
      </w:r>
      <w:r w:rsidR="00A54ED9" w:rsidRPr="006A452E">
        <w:rPr>
          <w:rFonts w:ascii="Arial" w:hAnsi="Arial" w:cs="Arial"/>
          <w:lang w:val="ro-RO"/>
        </w:rPr>
        <w:t xml:space="preserve">i prin alte mijloace de publicitate, cu privire la </w:t>
      </w:r>
      <w:r w:rsidR="00995949" w:rsidRPr="006A452E">
        <w:rPr>
          <w:rFonts w:ascii="Arial" w:hAnsi="Arial" w:cs="Arial"/>
          <w:lang w:val="ro-RO"/>
        </w:rPr>
        <w:t>obligația</w:t>
      </w:r>
      <w:r w:rsidR="00A54ED9" w:rsidRPr="006A452E">
        <w:rPr>
          <w:rFonts w:ascii="Arial" w:hAnsi="Arial" w:cs="Arial"/>
          <w:lang w:val="ro-RO"/>
        </w:rPr>
        <w:t xml:space="preserve"> acestora</w:t>
      </w:r>
    </w:p>
    <w:p w:rsidR="00A54ED9" w:rsidRPr="006A452E" w:rsidRDefault="00A54ED9" w:rsidP="00562052">
      <w:pPr>
        <w:pStyle w:val="ListParagraph"/>
        <w:numPr>
          <w:ilvl w:val="1"/>
          <w:numId w:val="24"/>
        </w:numPr>
        <w:spacing w:line="360" w:lineRule="auto"/>
        <w:jc w:val="both"/>
        <w:rPr>
          <w:rFonts w:ascii="Arial" w:hAnsi="Arial" w:cs="Arial"/>
          <w:lang w:val="ro-RO"/>
        </w:rPr>
      </w:pPr>
      <w:r w:rsidRPr="006A452E">
        <w:rPr>
          <w:rFonts w:ascii="Arial" w:hAnsi="Arial" w:cs="Arial"/>
          <w:lang w:val="ro-RO"/>
        </w:rPr>
        <w:t xml:space="preserve">de a permite accesul </w:t>
      </w:r>
      <w:r w:rsidR="00995949" w:rsidRPr="006A452E">
        <w:rPr>
          <w:rFonts w:ascii="Arial" w:hAnsi="Arial" w:cs="Arial"/>
          <w:lang w:val="ro-RO"/>
        </w:rPr>
        <w:t>specialiștilor</w:t>
      </w:r>
      <w:r w:rsidRPr="006A452E">
        <w:rPr>
          <w:rFonts w:ascii="Arial" w:hAnsi="Arial" w:cs="Arial"/>
          <w:lang w:val="ro-RO"/>
        </w:rPr>
        <w:t xml:space="preserve"> să execute măsurătorile;  </w:t>
      </w:r>
    </w:p>
    <w:p w:rsidR="00A54ED9" w:rsidRPr="006A452E" w:rsidRDefault="00A54ED9" w:rsidP="00562052">
      <w:pPr>
        <w:pStyle w:val="ListParagraph"/>
        <w:numPr>
          <w:ilvl w:val="1"/>
          <w:numId w:val="24"/>
        </w:numPr>
        <w:spacing w:line="360" w:lineRule="auto"/>
        <w:jc w:val="both"/>
        <w:rPr>
          <w:rFonts w:ascii="Arial" w:hAnsi="Arial" w:cs="Arial"/>
          <w:lang w:val="ro-RO"/>
        </w:rPr>
      </w:pPr>
      <w:r w:rsidRPr="006A452E">
        <w:rPr>
          <w:rFonts w:ascii="Arial" w:hAnsi="Arial" w:cs="Arial"/>
          <w:lang w:val="ro-RO"/>
        </w:rPr>
        <w:t xml:space="preserve">de a prezenta actele juridice referitoare la imobile;  </w:t>
      </w:r>
    </w:p>
    <w:p w:rsidR="00A54ED9" w:rsidRPr="006A452E" w:rsidRDefault="00A54ED9" w:rsidP="00562052">
      <w:pPr>
        <w:pStyle w:val="ListParagraph"/>
        <w:numPr>
          <w:ilvl w:val="1"/>
          <w:numId w:val="24"/>
        </w:numPr>
        <w:spacing w:line="360" w:lineRule="auto"/>
        <w:jc w:val="both"/>
        <w:rPr>
          <w:rFonts w:ascii="Arial" w:hAnsi="Arial" w:cs="Arial"/>
          <w:lang w:val="ro-RO"/>
        </w:rPr>
      </w:pPr>
      <w:r w:rsidRPr="006A452E">
        <w:rPr>
          <w:rFonts w:ascii="Arial" w:hAnsi="Arial" w:cs="Arial"/>
          <w:lang w:val="ro-RO"/>
        </w:rPr>
        <w:t xml:space="preserve">de a identifica limitele imobilelor împreună cu echipele care realizează lucrările de specialitate;  </w:t>
      </w:r>
    </w:p>
    <w:p w:rsidR="00A54ED9" w:rsidRPr="006A452E" w:rsidRDefault="00A54ED9" w:rsidP="00562052">
      <w:pPr>
        <w:pStyle w:val="ListParagraph"/>
        <w:numPr>
          <w:ilvl w:val="1"/>
          <w:numId w:val="24"/>
        </w:numPr>
        <w:spacing w:line="360" w:lineRule="auto"/>
        <w:jc w:val="both"/>
        <w:rPr>
          <w:rFonts w:ascii="Arial" w:hAnsi="Arial" w:cs="Arial"/>
          <w:lang w:val="ro-RO"/>
        </w:rPr>
      </w:pPr>
      <w:r w:rsidRPr="006A452E">
        <w:rPr>
          <w:rFonts w:ascii="Arial" w:hAnsi="Arial" w:cs="Arial"/>
          <w:lang w:val="ro-RO"/>
        </w:rPr>
        <w:t xml:space="preserve">de a verifica </w:t>
      </w:r>
      <w:r w:rsidR="00995949" w:rsidRPr="006A452E">
        <w:rPr>
          <w:rFonts w:ascii="Arial" w:hAnsi="Arial" w:cs="Arial"/>
          <w:lang w:val="ro-RO"/>
        </w:rPr>
        <w:t>informațiile</w:t>
      </w:r>
      <w:r w:rsidRPr="006A452E">
        <w:rPr>
          <w:rFonts w:ascii="Arial" w:hAnsi="Arial" w:cs="Arial"/>
          <w:lang w:val="ro-RO"/>
        </w:rPr>
        <w:t xml:space="preserve"> privitoare la imobilele pe care le </w:t>
      </w:r>
      <w:r w:rsidR="00995949" w:rsidRPr="006A452E">
        <w:rPr>
          <w:rFonts w:ascii="Arial" w:hAnsi="Arial" w:cs="Arial"/>
          <w:lang w:val="ro-RO"/>
        </w:rPr>
        <w:t>dețin</w:t>
      </w:r>
      <w:r w:rsidRPr="006A452E">
        <w:rPr>
          <w:rFonts w:ascii="Arial" w:hAnsi="Arial" w:cs="Arial"/>
          <w:lang w:val="ro-RO"/>
        </w:rPr>
        <w:t xml:space="preserve">, în etapa de publicare a documentelor tehnice cadastrale.  </w:t>
      </w:r>
    </w:p>
    <w:p w:rsidR="009B2EA9" w:rsidRPr="006A452E" w:rsidRDefault="009B2EA9" w:rsidP="00CC602D">
      <w:pPr>
        <w:pStyle w:val="ListParagraph"/>
        <w:numPr>
          <w:ilvl w:val="0"/>
          <w:numId w:val="20"/>
        </w:numPr>
        <w:spacing w:line="360" w:lineRule="auto"/>
        <w:ind w:left="0" w:firstLine="720"/>
        <w:jc w:val="both"/>
        <w:rPr>
          <w:rFonts w:ascii="Arial" w:hAnsi="Arial" w:cs="Arial"/>
          <w:lang w:val="ro-RO"/>
        </w:rPr>
      </w:pPr>
      <w:r w:rsidRPr="006A452E">
        <w:rPr>
          <w:rFonts w:ascii="Arial" w:hAnsi="Arial" w:cs="Arial"/>
          <w:lang w:val="ro-RO"/>
        </w:rPr>
        <w:t>Mon</w:t>
      </w:r>
      <w:r w:rsidR="00390EC7" w:rsidRPr="006A452E">
        <w:rPr>
          <w:rFonts w:ascii="Arial" w:hAnsi="Arial" w:cs="Arial"/>
          <w:lang w:val="ro-RO"/>
        </w:rPr>
        <w:t>i</w:t>
      </w:r>
      <w:r w:rsidRPr="006A452E">
        <w:rPr>
          <w:rFonts w:ascii="Arial" w:hAnsi="Arial" w:cs="Arial"/>
          <w:lang w:val="ro-RO"/>
        </w:rPr>
        <w:t xml:space="preserve">torizarea și raportarea către OCPI a stadiului de execuție a contractului de achiziție publică conform Anexei nr. </w:t>
      </w:r>
      <w:r w:rsidR="00CC602D" w:rsidRPr="006A452E">
        <w:rPr>
          <w:rFonts w:ascii="Arial" w:hAnsi="Arial" w:cs="Arial"/>
          <w:lang w:val="ro-RO"/>
        </w:rPr>
        <w:t>6</w:t>
      </w:r>
      <w:r w:rsidRPr="006A452E">
        <w:rPr>
          <w:rFonts w:ascii="Arial" w:hAnsi="Arial" w:cs="Arial"/>
          <w:lang w:val="ro-RO"/>
        </w:rPr>
        <w:t xml:space="preserve"> la Procedur</w:t>
      </w:r>
      <w:r w:rsidR="002472A1" w:rsidRPr="006A452E">
        <w:rPr>
          <w:rFonts w:ascii="Arial" w:hAnsi="Arial" w:cs="Arial"/>
          <w:lang w:val="ro-RO"/>
        </w:rPr>
        <w:t>ă.</w:t>
      </w:r>
      <w:r w:rsidRPr="006A452E">
        <w:rPr>
          <w:rFonts w:ascii="Arial" w:hAnsi="Arial" w:cs="Arial"/>
          <w:lang w:val="ro-RO"/>
        </w:rPr>
        <w:t xml:space="preserve"> </w:t>
      </w:r>
    </w:p>
    <w:p w:rsidR="009C106E" w:rsidRPr="006A452E" w:rsidRDefault="009B2EA9" w:rsidP="00CC602D">
      <w:pPr>
        <w:pStyle w:val="ListParagraph"/>
        <w:numPr>
          <w:ilvl w:val="0"/>
          <w:numId w:val="20"/>
        </w:numPr>
        <w:spacing w:line="360" w:lineRule="auto"/>
        <w:ind w:left="0" w:firstLine="720"/>
        <w:jc w:val="both"/>
        <w:rPr>
          <w:rFonts w:ascii="Arial" w:hAnsi="Arial" w:cs="Arial"/>
          <w:lang w:val="ro-RO"/>
        </w:rPr>
      </w:pPr>
      <w:r w:rsidRPr="006A452E">
        <w:rPr>
          <w:rFonts w:ascii="Arial" w:hAnsi="Arial" w:cs="Arial"/>
          <w:lang w:val="ro-RO"/>
        </w:rPr>
        <w:t xml:space="preserve">Contrasemnarea </w:t>
      </w:r>
      <w:r w:rsidR="00EB184A" w:rsidRPr="006A452E">
        <w:rPr>
          <w:rFonts w:ascii="Arial" w:hAnsi="Arial" w:cs="Arial"/>
          <w:lang w:val="ro-RO"/>
        </w:rPr>
        <w:t xml:space="preserve">de către primar a </w:t>
      </w:r>
      <w:r w:rsidRPr="006A452E">
        <w:rPr>
          <w:rFonts w:ascii="Arial" w:hAnsi="Arial" w:cs="Arial"/>
          <w:lang w:val="ro-RO"/>
        </w:rPr>
        <w:t>documentelor tehn</w:t>
      </w:r>
      <w:r w:rsidR="00390EC7" w:rsidRPr="006A452E">
        <w:rPr>
          <w:rFonts w:ascii="Arial" w:hAnsi="Arial" w:cs="Arial"/>
          <w:lang w:val="ro-RO"/>
        </w:rPr>
        <w:t>i</w:t>
      </w:r>
      <w:r w:rsidRPr="006A452E">
        <w:rPr>
          <w:rFonts w:ascii="Arial" w:hAnsi="Arial" w:cs="Arial"/>
          <w:lang w:val="ro-RO"/>
        </w:rPr>
        <w:t>ce cadastrale</w:t>
      </w:r>
      <w:r w:rsidR="002472A1" w:rsidRPr="006A452E">
        <w:rPr>
          <w:rFonts w:ascii="Arial" w:hAnsi="Arial" w:cs="Arial"/>
          <w:lang w:val="ro-RO"/>
        </w:rPr>
        <w:t xml:space="preserve"> </w:t>
      </w:r>
      <w:r w:rsidR="00D71483" w:rsidRPr="006A452E">
        <w:rPr>
          <w:rFonts w:ascii="Arial" w:hAnsi="Arial" w:cs="Arial"/>
          <w:lang w:val="ro-RO"/>
        </w:rPr>
        <w:t>finale</w:t>
      </w:r>
      <w:r w:rsidRPr="006A452E">
        <w:rPr>
          <w:rFonts w:ascii="Arial" w:hAnsi="Arial" w:cs="Arial"/>
          <w:lang w:val="ro-RO"/>
        </w:rPr>
        <w:t xml:space="preserve"> conform prevederilor</w:t>
      </w:r>
      <w:r w:rsidR="00E37878" w:rsidRPr="006A452E">
        <w:rPr>
          <w:rFonts w:ascii="Arial" w:hAnsi="Arial" w:cs="Arial"/>
          <w:lang w:val="ro-RO"/>
        </w:rPr>
        <w:t xml:space="preserve"> art.</w:t>
      </w:r>
      <w:r w:rsidR="00CC602D" w:rsidRPr="006A452E">
        <w:rPr>
          <w:rFonts w:ascii="Arial" w:hAnsi="Arial" w:cs="Arial"/>
          <w:lang w:val="ro-RO"/>
        </w:rPr>
        <w:t xml:space="preserve"> </w:t>
      </w:r>
      <w:r w:rsidR="00E37878" w:rsidRPr="006A452E">
        <w:rPr>
          <w:rFonts w:ascii="Arial" w:hAnsi="Arial" w:cs="Arial"/>
          <w:lang w:val="ro-RO"/>
        </w:rPr>
        <w:t>12 alin.</w:t>
      </w:r>
      <w:r w:rsidR="00CC602D" w:rsidRPr="006A452E">
        <w:rPr>
          <w:rFonts w:ascii="Arial" w:hAnsi="Arial" w:cs="Arial"/>
          <w:lang w:val="ro-RO"/>
        </w:rPr>
        <w:t xml:space="preserve"> </w:t>
      </w:r>
      <w:r w:rsidR="002472A1" w:rsidRPr="006A452E">
        <w:rPr>
          <w:rFonts w:ascii="Arial" w:hAnsi="Arial" w:cs="Arial"/>
          <w:lang w:val="ro-RO"/>
        </w:rPr>
        <w:t>(14)</w:t>
      </w:r>
      <w:r w:rsidR="00E17EF2" w:rsidRPr="006A452E">
        <w:rPr>
          <w:rFonts w:ascii="Arial" w:hAnsi="Arial" w:cs="Arial"/>
          <w:lang w:val="ro-RO"/>
        </w:rPr>
        <w:t>-(18)</w:t>
      </w:r>
      <w:r w:rsidR="002472A1" w:rsidRPr="006A452E">
        <w:rPr>
          <w:rFonts w:ascii="Arial" w:hAnsi="Arial" w:cs="Arial"/>
          <w:lang w:val="ro-RO"/>
        </w:rPr>
        <w:t xml:space="preserve"> din </w:t>
      </w:r>
      <w:r w:rsidRPr="006A452E">
        <w:rPr>
          <w:rFonts w:ascii="Arial" w:hAnsi="Arial" w:cs="Arial"/>
          <w:lang w:val="ro-RO"/>
        </w:rPr>
        <w:t>Leg</w:t>
      </w:r>
      <w:r w:rsidR="002472A1" w:rsidRPr="006A452E">
        <w:rPr>
          <w:rFonts w:ascii="Arial" w:hAnsi="Arial" w:cs="Arial"/>
          <w:lang w:val="ro-RO"/>
        </w:rPr>
        <w:t>ea</w:t>
      </w:r>
      <w:r w:rsidRPr="006A452E">
        <w:rPr>
          <w:rFonts w:ascii="Arial" w:hAnsi="Arial" w:cs="Arial"/>
          <w:lang w:val="ro-RO"/>
        </w:rPr>
        <w:t xml:space="preserve"> </w:t>
      </w:r>
      <w:r w:rsidR="00E37878" w:rsidRPr="006A452E">
        <w:rPr>
          <w:rFonts w:ascii="Arial" w:hAnsi="Arial" w:cs="Arial"/>
          <w:lang w:val="ro-RO"/>
        </w:rPr>
        <w:t>nr.</w:t>
      </w:r>
      <w:r w:rsidR="00CC602D" w:rsidRPr="006A452E">
        <w:rPr>
          <w:rFonts w:ascii="Arial" w:hAnsi="Arial" w:cs="Arial"/>
          <w:lang w:val="ro-RO"/>
        </w:rPr>
        <w:t xml:space="preserve"> </w:t>
      </w:r>
      <w:r w:rsidRPr="006A452E">
        <w:rPr>
          <w:rFonts w:ascii="Arial" w:hAnsi="Arial" w:cs="Arial"/>
          <w:lang w:val="ro-RO"/>
        </w:rPr>
        <w:t>7/1996</w:t>
      </w:r>
      <w:r w:rsidR="00D71483" w:rsidRPr="006A452E">
        <w:rPr>
          <w:rFonts w:ascii="Arial" w:hAnsi="Arial" w:cs="Arial"/>
          <w:lang w:val="ro-RO"/>
        </w:rPr>
        <w:t>. Contrasemnarea docu</w:t>
      </w:r>
      <w:r w:rsidR="004E0AA5" w:rsidRPr="006A452E">
        <w:rPr>
          <w:rFonts w:ascii="Arial" w:hAnsi="Arial" w:cs="Arial"/>
          <w:lang w:val="ro-RO"/>
        </w:rPr>
        <w:t>me</w:t>
      </w:r>
      <w:r w:rsidR="00D71483" w:rsidRPr="006A452E">
        <w:rPr>
          <w:rFonts w:ascii="Arial" w:hAnsi="Arial" w:cs="Arial"/>
          <w:lang w:val="ro-RO"/>
        </w:rPr>
        <w:t xml:space="preserve">ntelor </w:t>
      </w:r>
      <w:r w:rsidR="006747AB" w:rsidRPr="006A452E">
        <w:rPr>
          <w:rFonts w:ascii="Arial" w:hAnsi="Arial" w:cs="Arial"/>
          <w:lang w:val="ro-RO"/>
        </w:rPr>
        <w:t>tehn</w:t>
      </w:r>
      <w:r w:rsidR="00D71483" w:rsidRPr="006A452E">
        <w:rPr>
          <w:rFonts w:ascii="Arial" w:hAnsi="Arial" w:cs="Arial"/>
          <w:lang w:val="ro-RO"/>
        </w:rPr>
        <w:t>i</w:t>
      </w:r>
      <w:r w:rsidR="006747AB" w:rsidRPr="006A452E">
        <w:rPr>
          <w:rFonts w:ascii="Arial" w:hAnsi="Arial" w:cs="Arial"/>
          <w:lang w:val="ro-RO"/>
        </w:rPr>
        <w:t>c</w:t>
      </w:r>
      <w:r w:rsidR="00D71483" w:rsidRPr="006A452E">
        <w:rPr>
          <w:rFonts w:ascii="Arial" w:hAnsi="Arial" w:cs="Arial"/>
          <w:lang w:val="ro-RO"/>
        </w:rPr>
        <w:t>e poate fi înlocuită cu emiterea unei adeverințe prin care primarul atestă însușirea informațiilor din Docum</w:t>
      </w:r>
      <w:r w:rsidR="006747AB" w:rsidRPr="006A452E">
        <w:rPr>
          <w:rFonts w:ascii="Arial" w:hAnsi="Arial" w:cs="Arial"/>
          <w:lang w:val="ro-RO"/>
        </w:rPr>
        <w:t>en</w:t>
      </w:r>
      <w:r w:rsidR="00D71483" w:rsidRPr="006A452E">
        <w:rPr>
          <w:rFonts w:ascii="Arial" w:hAnsi="Arial" w:cs="Arial"/>
          <w:lang w:val="ro-RO"/>
        </w:rPr>
        <w:t>tele tehnice ale cadastrului copie-spre publicare.</w:t>
      </w:r>
      <w:r w:rsidRPr="006A452E">
        <w:rPr>
          <w:rFonts w:ascii="Arial" w:hAnsi="Arial" w:cs="Arial"/>
          <w:lang w:val="ro-RO"/>
        </w:rPr>
        <w:t xml:space="preserve"> </w:t>
      </w:r>
      <w:r w:rsidR="00581AFE" w:rsidRPr="006A452E">
        <w:rPr>
          <w:rFonts w:ascii="Arial" w:hAnsi="Arial" w:cs="Arial"/>
          <w:lang w:val="ro-RO"/>
        </w:rPr>
        <w:t>(</w:t>
      </w:r>
      <w:r w:rsidR="00581AFE" w:rsidRPr="006A452E">
        <w:rPr>
          <w:rFonts w:ascii="Arial" w:hAnsi="Arial" w:cs="Arial"/>
          <w:b/>
          <w:lang w:val="ro-RO"/>
        </w:rPr>
        <w:t xml:space="preserve">RL </w:t>
      </w:r>
      <w:r w:rsidR="00101B18" w:rsidRPr="006A452E">
        <w:rPr>
          <w:rFonts w:ascii="Arial" w:hAnsi="Arial" w:cs="Arial"/>
          <w:b/>
          <w:lang w:val="ro-RO"/>
        </w:rPr>
        <w:t>6</w:t>
      </w:r>
      <w:r w:rsidR="009C106E" w:rsidRPr="006A452E">
        <w:rPr>
          <w:rFonts w:ascii="Arial" w:hAnsi="Arial" w:cs="Arial"/>
          <w:lang w:val="ro-RO"/>
        </w:rPr>
        <w:t>)</w:t>
      </w:r>
      <w:r w:rsidRPr="006A452E">
        <w:rPr>
          <w:rFonts w:ascii="Arial" w:hAnsi="Arial" w:cs="Arial"/>
          <w:lang w:val="ro-RO"/>
        </w:rPr>
        <w:t xml:space="preserve">  </w:t>
      </w:r>
    </w:p>
    <w:p w:rsidR="004D73EB" w:rsidRPr="006A452E" w:rsidRDefault="00A86223" w:rsidP="00CC602D">
      <w:pPr>
        <w:pStyle w:val="ListParagraph"/>
        <w:numPr>
          <w:ilvl w:val="0"/>
          <w:numId w:val="20"/>
        </w:numPr>
        <w:spacing w:line="360" w:lineRule="auto"/>
        <w:ind w:left="0" w:firstLine="720"/>
        <w:jc w:val="both"/>
        <w:rPr>
          <w:rFonts w:ascii="Arial" w:hAnsi="Arial" w:cs="Arial"/>
          <w:lang w:val="ro-RO"/>
        </w:rPr>
      </w:pPr>
      <w:r w:rsidRPr="006A452E">
        <w:rPr>
          <w:rFonts w:ascii="Arial" w:hAnsi="Arial" w:cs="Arial"/>
          <w:lang w:val="ro-RO"/>
        </w:rPr>
        <w:t>Asigurarea spațiului și suportului pentru desfășur</w:t>
      </w:r>
      <w:r w:rsidR="00390EC7" w:rsidRPr="006A452E">
        <w:rPr>
          <w:rFonts w:ascii="Arial" w:hAnsi="Arial" w:cs="Arial"/>
          <w:lang w:val="ro-RO"/>
        </w:rPr>
        <w:t>a</w:t>
      </w:r>
      <w:r w:rsidRPr="006A452E">
        <w:rPr>
          <w:rFonts w:ascii="Arial" w:hAnsi="Arial" w:cs="Arial"/>
          <w:lang w:val="ro-RO"/>
        </w:rPr>
        <w:t>rea procedurilor de afișare</w:t>
      </w:r>
      <w:r w:rsidR="006666C4" w:rsidRPr="006A452E">
        <w:rPr>
          <w:rFonts w:ascii="Arial" w:hAnsi="Arial" w:cs="Arial"/>
          <w:lang w:val="ro-RO"/>
        </w:rPr>
        <w:t xml:space="preserve"> publică a documentelor tehnice ale cadastrului</w:t>
      </w:r>
      <w:r w:rsidRPr="006A452E">
        <w:rPr>
          <w:rFonts w:ascii="Arial" w:hAnsi="Arial" w:cs="Arial"/>
          <w:lang w:val="ro-RO"/>
        </w:rPr>
        <w:t>, înregistrare</w:t>
      </w:r>
      <w:r w:rsidR="00D71483" w:rsidRPr="006A452E">
        <w:rPr>
          <w:rFonts w:ascii="Arial" w:hAnsi="Arial" w:cs="Arial"/>
          <w:lang w:val="ro-RO"/>
        </w:rPr>
        <w:t>a</w:t>
      </w:r>
      <w:r w:rsidRPr="006A452E">
        <w:rPr>
          <w:rFonts w:ascii="Arial" w:hAnsi="Arial" w:cs="Arial"/>
          <w:lang w:val="ro-RO"/>
        </w:rPr>
        <w:t xml:space="preserve"> și soluționarea contestațiilor</w:t>
      </w:r>
      <w:r w:rsidR="00A0283B" w:rsidRPr="006A452E">
        <w:rPr>
          <w:rFonts w:ascii="Arial" w:hAnsi="Arial" w:cs="Arial"/>
          <w:lang w:val="ro-RO"/>
        </w:rPr>
        <w:t>,</w:t>
      </w:r>
      <w:r w:rsidR="00E17EF2" w:rsidRPr="006A452E">
        <w:rPr>
          <w:rFonts w:ascii="Arial" w:hAnsi="Arial" w:cs="Arial"/>
          <w:lang w:val="ro-RO"/>
        </w:rPr>
        <w:t xml:space="preserve"> în c</w:t>
      </w:r>
      <w:r w:rsidR="00A0283B" w:rsidRPr="006A452E">
        <w:rPr>
          <w:rFonts w:ascii="Arial" w:hAnsi="Arial" w:cs="Arial"/>
          <w:lang w:val="ro-RO"/>
        </w:rPr>
        <w:t>onformitate cu dispozițiile capitolului 3.4 din Specificațiile Tehnice.</w:t>
      </w:r>
      <w:r w:rsidR="00E17EF2" w:rsidRPr="006A452E">
        <w:rPr>
          <w:rFonts w:ascii="Arial" w:hAnsi="Arial" w:cs="Arial"/>
          <w:lang w:val="ro-RO"/>
        </w:rPr>
        <w:t xml:space="preserve"> </w:t>
      </w:r>
      <w:r w:rsidRPr="006A452E">
        <w:rPr>
          <w:rFonts w:ascii="Arial" w:hAnsi="Arial" w:cs="Arial"/>
          <w:lang w:val="ro-RO"/>
        </w:rPr>
        <w:t xml:space="preserve"> </w:t>
      </w:r>
    </w:p>
    <w:p w:rsidR="00DE4B6C" w:rsidRPr="006A452E" w:rsidRDefault="00DE4B6C" w:rsidP="0061253F">
      <w:pPr>
        <w:pStyle w:val="ListParagraph"/>
        <w:spacing w:line="360" w:lineRule="auto"/>
        <w:ind w:left="0" w:firstLine="720"/>
        <w:jc w:val="both"/>
        <w:rPr>
          <w:rFonts w:ascii="Arial" w:hAnsi="Arial" w:cs="Arial"/>
          <w:lang w:val="ro-RO"/>
        </w:rPr>
      </w:pPr>
      <w:r w:rsidRPr="006A452E">
        <w:rPr>
          <w:rFonts w:ascii="Arial" w:hAnsi="Arial" w:cs="Arial"/>
          <w:lang w:val="ro-RO"/>
        </w:rPr>
        <w:t>OCPI împreună cu primăria stabilesc data publicării documentelor tehnice și organizează activitatea de publicare</w:t>
      </w:r>
      <w:r w:rsidR="001E7D6E" w:rsidRPr="006A452E">
        <w:rPr>
          <w:rFonts w:ascii="Arial" w:hAnsi="Arial" w:cs="Arial"/>
          <w:lang w:val="ro-RO"/>
        </w:rPr>
        <w:t>.</w:t>
      </w:r>
      <w:r w:rsidRPr="006A452E">
        <w:rPr>
          <w:rFonts w:ascii="Arial" w:hAnsi="Arial" w:cs="Arial"/>
          <w:lang w:val="ro-RO"/>
        </w:rPr>
        <w:t xml:space="preserve"> Publicarea documentelor tehnice se va realiza într-un spațiu pus la dispoziție de către primărie.</w:t>
      </w:r>
    </w:p>
    <w:p w:rsidR="00DE4B6C" w:rsidRPr="006A452E" w:rsidRDefault="00DE4B6C" w:rsidP="0061253F">
      <w:pPr>
        <w:pStyle w:val="ListParagraph"/>
        <w:spacing w:line="360" w:lineRule="auto"/>
        <w:ind w:left="0" w:firstLine="720"/>
        <w:jc w:val="both"/>
        <w:rPr>
          <w:rFonts w:ascii="Arial" w:hAnsi="Arial" w:cs="Arial"/>
          <w:lang w:val="ro-RO"/>
        </w:rPr>
      </w:pPr>
      <w:r w:rsidRPr="006A452E">
        <w:rPr>
          <w:rFonts w:ascii="Arial" w:hAnsi="Arial" w:cs="Arial"/>
          <w:lang w:val="ro-RO"/>
        </w:rPr>
        <w:lastRenderedPageBreak/>
        <w:t xml:space="preserve">Pe durata perioadei de publicare și de soluționare a cererilor de rectificare, </w:t>
      </w:r>
      <w:r w:rsidR="00D71483" w:rsidRPr="006A452E">
        <w:rPr>
          <w:rFonts w:ascii="Arial" w:hAnsi="Arial" w:cs="Arial"/>
          <w:lang w:val="ro-RO"/>
        </w:rPr>
        <w:t>prestatorul</w:t>
      </w:r>
      <w:r w:rsidRPr="006A452E">
        <w:rPr>
          <w:rFonts w:ascii="Arial" w:hAnsi="Arial" w:cs="Arial"/>
          <w:lang w:val="ro-RO"/>
        </w:rPr>
        <w:t xml:space="preserve"> și primăria asigură suport tehnic comisiei, prin reprezentanți desemnați în acest scop.</w:t>
      </w:r>
    </w:p>
    <w:p w:rsidR="00A86223" w:rsidRPr="006A452E" w:rsidRDefault="00A86223" w:rsidP="00CC602D">
      <w:pPr>
        <w:pStyle w:val="ListParagraph"/>
        <w:numPr>
          <w:ilvl w:val="0"/>
          <w:numId w:val="20"/>
        </w:numPr>
        <w:spacing w:line="360" w:lineRule="auto"/>
        <w:ind w:left="0" w:firstLine="630"/>
        <w:jc w:val="both"/>
        <w:rPr>
          <w:rFonts w:ascii="Arial" w:hAnsi="Arial" w:cs="Arial"/>
          <w:lang w:val="ro-RO"/>
        </w:rPr>
      </w:pPr>
      <w:r w:rsidRPr="006A452E">
        <w:rPr>
          <w:rFonts w:ascii="Arial" w:hAnsi="Arial" w:cs="Arial"/>
          <w:lang w:val="ro-RO"/>
        </w:rPr>
        <w:t xml:space="preserve">Semnarea </w:t>
      </w:r>
      <w:r w:rsidR="001D5224" w:rsidRPr="006A452E">
        <w:rPr>
          <w:rFonts w:ascii="Arial" w:hAnsi="Arial" w:cs="Arial"/>
          <w:lang w:val="ro-RO"/>
        </w:rPr>
        <w:t xml:space="preserve">de către Primar a </w:t>
      </w:r>
      <w:r w:rsidRPr="006A452E">
        <w:rPr>
          <w:rFonts w:ascii="Arial" w:hAnsi="Arial" w:cs="Arial"/>
          <w:lang w:val="ro-RO"/>
        </w:rPr>
        <w:t xml:space="preserve">procesului verbal de recepție a serviciilor </w:t>
      </w:r>
      <w:r w:rsidR="00F44A59" w:rsidRPr="006A452E">
        <w:rPr>
          <w:rFonts w:ascii="Arial" w:hAnsi="Arial" w:cs="Arial"/>
          <w:lang w:val="ro-RO"/>
        </w:rPr>
        <w:t>(PVR</w:t>
      </w:r>
      <w:r w:rsidR="0055534D" w:rsidRPr="006A452E">
        <w:rPr>
          <w:rFonts w:ascii="Arial" w:hAnsi="Arial" w:cs="Arial"/>
          <w:lang w:val="ro-RO"/>
        </w:rPr>
        <w:t xml:space="preserve"> </w:t>
      </w:r>
      <w:r w:rsidR="00F44A59" w:rsidRPr="006A452E">
        <w:rPr>
          <w:rFonts w:ascii="Arial" w:hAnsi="Arial" w:cs="Arial"/>
          <w:lang w:val="ro-RO"/>
        </w:rPr>
        <w:t>S</w:t>
      </w:r>
      <w:r w:rsidR="0055534D" w:rsidRPr="006A452E">
        <w:rPr>
          <w:rFonts w:ascii="Arial" w:hAnsi="Arial" w:cs="Arial"/>
          <w:lang w:val="ro-RO"/>
        </w:rPr>
        <w:t>ervicii</w:t>
      </w:r>
      <w:r w:rsidR="00F44A59" w:rsidRPr="006A452E">
        <w:rPr>
          <w:rFonts w:ascii="Arial" w:hAnsi="Arial" w:cs="Arial"/>
          <w:lang w:val="ro-RO"/>
        </w:rPr>
        <w:t xml:space="preserve">) </w:t>
      </w:r>
      <w:r w:rsidR="00751824" w:rsidRPr="006A452E">
        <w:rPr>
          <w:rFonts w:ascii="Arial" w:hAnsi="Arial" w:cs="Arial"/>
          <w:lang w:val="ro-RO"/>
        </w:rPr>
        <w:t>prestate de operatorul economic</w:t>
      </w:r>
      <w:r w:rsidR="00EB184A" w:rsidRPr="006A452E">
        <w:rPr>
          <w:rFonts w:ascii="Arial" w:hAnsi="Arial" w:cs="Arial"/>
          <w:lang w:val="ro-RO"/>
        </w:rPr>
        <w:t>,</w:t>
      </w:r>
      <w:r w:rsidR="00751824" w:rsidRPr="006A452E">
        <w:rPr>
          <w:rFonts w:ascii="Arial" w:hAnsi="Arial" w:cs="Arial"/>
          <w:lang w:val="ro-RO"/>
        </w:rPr>
        <w:t xml:space="preserve"> în baza </w:t>
      </w:r>
      <w:r w:rsidR="001D5224" w:rsidRPr="006A452E">
        <w:rPr>
          <w:rFonts w:ascii="Arial" w:hAnsi="Arial" w:cs="Arial"/>
          <w:lang w:val="ro-RO"/>
        </w:rPr>
        <w:t xml:space="preserve">livrabilelor </w:t>
      </w:r>
      <w:r w:rsidR="00751824" w:rsidRPr="006A452E">
        <w:rPr>
          <w:rFonts w:ascii="Arial" w:hAnsi="Arial" w:cs="Arial"/>
          <w:lang w:val="ro-RO"/>
        </w:rPr>
        <w:t>furnizate</w:t>
      </w:r>
      <w:r w:rsidR="00C777AD" w:rsidRPr="006A452E">
        <w:rPr>
          <w:rFonts w:ascii="Arial" w:hAnsi="Arial" w:cs="Arial"/>
          <w:lang w:val="ro-RO"/>
        </w:rPr>
        <w:t>,</w:t>
      </w:r>
      <w:r w:rsidR="00751824" w:rsidRPr="006A452E">
        <w:rPr>
          <w:rFonts w:ascii="Arial" w:hAnsi="Arial" w:cs="Arial"/>
          <w:lang w:val="ro-RO"/>
        </w:rPr>
        <w:t xml:space="preserve"> </w:t>
      </w:r>
      <w:r w:rsidR="001D5224" w:rsidRPr="006A452E">
        <w:rPr>
          <w:rFonts w:ascii="Arial" w:hAnsi="Arial" w:cs="Arial"/>
          <w:lang w:val="ro-RO"/>
        </w:rPr>
        <w:t>prev</w:t>
      </w:r>
      <w:r w:rsidR="005F725C" w:rsidRPr="006A452E">
        <w:rPr>
          <w:rFonts w:ascii="Arial" w:hAnsi="Arial" w:cs="Arial"/>
          <w:lang w:val="ro-RO"/>
        </w:rPr>
        <w:t xml:space="preserve">ăzute în Specificațiile tehnice și </w:t>
      </w:r>
      <w:r w:rsidR="00EB184A" w:rsidRPr="006A452E">
        <w:rPr>
          <w:rFonts w:ascii="Arial" w:hAnsi="Arial" w:cs="Arial"/>
          <w:lang w:val="ro-RO"/>
        </w:rPr>
        <w:t xml:space="preserve">pe baza </w:t>
      </w:r>
      <w:r w:rsidR="00751824" w:rsidRPr="006A452E">
        <w:rPr>
          <w:rFonts w:ascii="Arial" w:hAnsi="Arial" w:cs="Arial"/>
          <w:lang w:val="ro-RO"/>
        </w:rPr>
        <w:t>pro</w:t>
      </w:r>
      <w:r w:rsidR="00F44A59" w:rsidRPr="006A452E">
        <w:rPr>
          <w:rFonts w:ascii="Arial" w:hAnsi="Arial" w:cs="Arial"/>
          <w:lang w:val="ro-RO"/>
        </w:rPr>
        <w:t>c</w:t>
      </w:r>
      <w:r w:rsidR="00751824" w:rsidRPr="006A452E">
        <w:rPr>
          <w:rFonts w:ascii="Arial" w:hAnsi="Arial" w:cs="Arial"/>
          <w:lang w:val="ro-RO"/>
        </w:rPr>
        <w:t>esului verbal de recepție tehnic</w:t>
      </w:r>
      <w:r w:rsidR="00E17EF2" w:rsidRPr="006A452E">
        <w:rPr>
          <w:rFonts w:ascii="Arial" w:hAnsi="Arial" w:cs="Arial"/>
          <w:lang w:val="ro-RO"/>
        </w:rPr>
        <w:t>ă</w:t>
      </w:r>
      <w:r w:rsidR="00751824" w:rsidRPr="006A452E">
        <w:rPr>
          <w:rFonts w:ascii="Arial" w:hAnsi="Arial" w:cs="Arial"/>
          <w:lang w:val="ro-RO"/>
        </w:rPr>
        <w:t xml:space="preserve"> semnat de OCPI</w:t>
      </w:r>
      <w:r w:rsidR="00F44A59" w:rsidRPr="006A452E">
        <w:rPr>
          <w:rFonts w:ascii="Arial" w:hAnsi="Arial" w:cs="Arial"/>
          <w:lang w:val="ro-RO"/>
        </w:rPr>
        <w:t xml:space="preserve"> (PVR</w:t>
      </w:r>
      <w:r w:rsidR="0055534D" w:rsidRPr="006A452E">
        <w:rPr>
          <w:rFonts w:ascii="Arial" w:hAnsi="Arial" w:cs="Arial"/>
          <w:lang w:val="ro-RO"/>
        </w:rPr>
        <w:t xml:space="preserve"> </w:t>
      </w:r>
      <w:r w:rsidR="00F44A59" w:rsidRPr="006A452E">
        <w:rPr>
          <w:rFonts w:ascii="Arial" w:hAnsi="Arial" w:cs="Arial"/>
          <w:lang w:val="ro-RO"/>
        </w:rPr>
        <w:t>T</w:t>
      </w:r>
      <w:r w:rsidR="0055534D" w:rsidRPr="006A452E">
        <w:rPr>
          <w:rFonts w:ascii="Arial" w:hAnsi="Arial" w:cs="Arial"/>
          <w:lang w:val="ro-RO"/>
        </w:rPr>
        <w:t>ehnic</w:t>
      </w:r>
      <w:r w:rsidR="00F44A59" w:rsidRPr="006A452E">
        <w:rPr>
          <w:rFonts w:ascii="Arial" w:hAnsi="Arial" w:cs="Arial"/>
          <w:lang w:val="ro-RO"/>
        </w:rPr>
        <w:t>)</w:t>
      </w:r>
      <w:r w:rsidR="00751824" w:rsidRPr="006A452E">
        <w:rPr>
          <w:rFonts w:ascii="Arial" w:hAnsi="Arial" w:cs="Arial"/>
          <w:lang w:val="ro-RO"/>
        </w:rPr>
        <w:t>.</w:t>
      </w:r>
    </w:p>
    <w:p w:rsidR="00A32A60" w:rsidRPr="006A452E" w:rsidRDefault="005F5A6E" w:rsidP="00CC602D">
      <w:pPr>
        <w:pStyle w:val="ListParagraph"/>
        <w:numPr>
          <w:ilvl w:val="0"/>
          <w:numId w:val="20"/>
        </w:numPr>
        <w:spacing w:line="360" w:lineRule="auto"/>
        <w:ind w:left="0" w:firstLine="720"/>
        <w:jc w:val="both"/>
        <w:rPr>
          <w:rFonts w:ascii="Arial" w:hAnsi="Arial" w:cs="Arial"/>
          <w:lang w:val="ro-RO"/>
        </w:rPr>
      </w:pPr>
      <w:r w:rsidRPr="006A452E">
        <w:rPr>
          <w:rFonts w:ascii="Arial" w:hAnsi="Arial" w:cs="Arial"/>
          <w:lang w:val="ro-RO"/>
        </w:rPr>
        <w:t xml:space="preserve">Transferul sumelor destinate finanțării de la </w:t>
      </w:r>
      <w:r w:rsidR="00A32A60" w:rsidRPr="006A452E">
        <w:rPr>
          <w:rFonts w:ascii="Arial" w:hAnsi="Arial" w:cs="Arial"/>
          <w:lang w:val="ro-RO"/>
        </w:rPr>
        <w:t>OCPI</w:t>
      </w:r>
      <w:r w:rsidRPr="006A452E">
        <w:rPr>
          <w:rFonts w:ascii="Arial" w:hAnsi="Arial" w:cs="Arial"/>
          <w:lang w:val="ro-RO"/>
        </w:rPr>
        <w:t xml:space="preserve"> în contul UAT</w:t>
      </w:r>
      <w:r w:rsidR="004D73EB" w:rsidRPr="006A452E">
        <w:rPr>
          <w:rFonts w:ascii="Arial" w:hAnsi="Arial" w:cs="Arial"/>
          <w:lang w:val="ro-RO"/>
        </w:rPr>
        <w:t>-</w:t>
      </w:r>
      <w:r w:rsidR="006666C4" w:rsidRPr="006A452E">
        <w:rPr>
          <w:rFonts w:ascii="Arial" w:hAnsi="Arial" w:cs="Arial"/>
          <w:lang w:val="ro-RO"/>
        </w:rPr>
        <w:t xml:space="preserve"> </w:t>
      </w:r>
      <w:r w:rsidRPr="006A452E">
        <w:rPr>
          <w:rFonts w:ascii="Arial" w:hAnsi="Arial" w:cs="Arial"/>
          <w:lang w:val="ro-RO"/>
        </w:rPr>
        <w:t>ului</w:t>
      </w:r>
      <w:r w:rsidR="00E10ABD" w:rsidRPr="006A452E">
        <w:rPr>
          <w:rFonts w:ascii="Arial" w:hAnsi="Arial" w:cs="Arial"/>
          <w:lang w:val="ro-RO"/>
        </w:rPr>
        <w:t>.</w:t>
      </w:r>
    </w:p>
    <w:p w:rsidR="00A32A60" w:rsidRPr="006A452E" w:rsidRDefault="00A32A60" w:rsidP="00CC602D">
      <w:pPr>
        <w:pStyle w:val="ListParagraph"/>
        <w:numPr>
          <w:ilvl w:val="0"/>
          <w:numId w:val="20"/>
        </w:numPr>
        <w:spacing w:line="360" w:lineRule="auto"/>
        <w:ind w:left="0" w:firstLine="720"/>
        <w:jc w:val="both"/>
        <w:rPr>
          <w:rFonts w:ascii="Arial" w:hAnsi="Arial" w:cs="Arial"/>
          <w:lang w:val="ro-RO"/>
        </w:rPr>
      </w:pPr>
      <w:r w:rsidRPr="006A452E">
        <w:rPr>
          <w:rFonts w:ascii="Arial" w:hAnsi="Arial" w:cs="Arial"/>
          <w:lang w:val="ro-RO"/>
        </w:rPr>
        <w:t>Plata c</w:t>
      </w:r>
      <w:r w:rsidR="005F5A6E" w:rsidRPr="006A452E">
        <w:rPr>
          <w:rFonts w:ascii="Arial" w:hAnsi="Arial" w:cs="Arial"/>
          <w:lang w:val="ro-RO"/>
        </w:rPr>
        <w:t>ă</w:t>
      </w:r>
      <w:r w:rsidRPr="006A452E">
        <w:rPr>
          <w:rFonts w:ascii="Arial" w:hAnsi="Arial" w:cs="Arial"/>
          <w:lang w:val="ro-RO"/>
        </w:rPr>
        <w:t xml:space="preserve">tre </w:t>
      </w:r>
      <w:r w:rsidR="00F44A59" w:rsidRPr="006A452E">
        <w:rPr>
          <w:rFonts w:ascii="Arial" w:hAnsi="Arial" w:cs="Arial"/>
          <w:lang w:val="ro-RO"/>
        </w:rPr>
        <w:t>operatorul economic</w:t>
      </w:r>
      <w:r w:rsidR="006666C4" w:rsidRPr="006A452E">
        <w:rPr>
          <w:rFonts w:ascii="Arial" w:hAnsi="Arial" w:cs="Arial"/>
          <w:lang w:val="ro-RO"/>
        </w:rPr>
        <w:t xml:space="preserve"> a serviciilor efectuate.</w:t>
      </w:r>
    </w:p>
    <w:p w:rsidR="005F5A6E" w:rsidRPr="006A452E" w:rsidRDefault="005F5A6E" w:rsidP="00CC602D">
      <w:pPr>
        <w:pStyle w:val="ListParagraph"/>
        <w:numPr>
          <w:ilvl w:val="0"/>
          <w:numId w:val="20"/>
        </w:numPr>
        <w:spacing w:line="360" w:lineRule="auto"/>
        <w:ind w:left="0" w:firstLine="720"/>
        <w:jc w:val="both"/>
        <w:rPr>
          <w:rFonts w:ascii="Arial" w:hAnsi="Arial" w:cs="Arial"/>
          <w:lang w:val="ro-RO"/>
        </w:rPr>
      </w:pPr>
      <w:r w:rsidRPr="006A452E">
        <w:rPr>
          <w:rFonts w:ascii="Arial" w:hAnsi="Arial" w:cs="Arial"/>
          <w:lang w:val="ro-RO"/>
        </w:rPr>
        <w:t>Restituirea sumel</w:t>
      </w:r>
      <w:r w:rsidR="00C777AD" w:rsidRPr="006A452E">
        <w:rPr>
          <w:rFonts w:ascii="Arial" w:hAnsi="Arial" w:cs="Arial"/>
          <w:lang w:val="ro-RO"/>
        </w:rPr>
        <w:t>or</w:t>
      </w:r>
      <w:r w:rsidRPr="006A452E">
        <w:rPr>
          <w:rFonts w:ascii="Arial" w:hAnsi="Arial" w:cs="Arial"/>
          <w:lang w:val="ro-RO"/>
        </w:rPr>
        <w:t xml:space="preserve"> rămase neutilizate către OCPI prin O</w:t>
      </w:r>
      <w:r w:rsidR="00035C2B" w:rsidRPr="006A452E">
        <w:rPr>
          <w:rFonts w:ascii="Arial" w:hAnsi="Arial" w:cs="Arial"/>
          <w:lang w:val="ro-RO"/>
        </w:rPr>
        <w:t xml:space="preserve">rdin de </w:t>
      </w:r>
      <w:r w:rsidRPr="006A452E">
        <w:rPr>
          <w:rFonts w:ascii="Arial" w:hAnsi="Arial" w:cs="Arial"/>
          <w:lang w:val="ro-RO"/>
        </w:rPr>
        <w:t>P</w:t>
      </w:r>
      <w:r w:rsidR="00035C2B" w:rsidRPr="006A452E">
        <w:rPr>
          <w:rFonts w:ascii="Arial" w:hAnsi="Arial" w:cs="Arial"/>
          <w:lang w:val="ro-RO"/>
        </w:rPr>
        <w:t>lată</w:t>
      </w:r>
      <w:r w:rsidR="00E10ABD" w:rsidRPr="006A452E">
        <w:rPr>
          <w:rFonts w:ascii="Arial" w:hAnsi="Arial" w:cs="Arial"/>
          <w:lang w:val="ro-RO"/>
        </w:rPr>
        <w:t>.</w:t>
      </w:r>
    </w:p>
    <w:p w:rsidR="00507E37" w:rsidRPr="006A452E" w:rsidRDefault="00507E37" w:rsidP="00661A36">
      <w:pPr>
        <w:jc w:val="both"/>
        <w:rPr>
          <w:rFonts w:ascii="Arial" w:hAnsi="Arial" w:cs="Arial"/>
          <w:lang w:val="ro-RO"/>
        </w:rPr>
      </w:pPr>
    </w:p>
    <w:p w:rsidR="005F43D5" w:rsidRPr="006A452E" w:rsidRDefault="00BD49F9" w:rsidP="009D3D6C">
      <w:pPr>
        <w:pStyle w:val="Heading1"/>
        <w:numPr>
          <w:ilvl w:val="0"/>
          <w:numId w:val="19"/>
        </w:numPr>
        <w:ind w:left="720"/>
        <w:rPr>
          <w:rFonts w:ascii="Arial" w:hAnsi="Arial" w:cs="Arial"/>
          <w:b/>
          <w:sz w:val="24"/>
          <w:szCs w:val="24"/>
          <w:lang w:val="ro-RO"/>
        </w:rPr>
      </w:pPr>
      <w:r w:rsidRPr="006A452E">
        <w:rPr>
          <w:rFonts w:ascii="Arial" w:hAnsi="Arial" w:cs="Arial"/>
          <w:b/>
          <w:sz w:val="24"/>
          <w:szCs w:val="24"/>
          <w:lang w:val="ro-RO"/>
        </w:rPr>
        <w:t xml:space="preserve">PRECIZĂRI ÎN CAZUL </w:t>
      </w:r>
      <w:r w:rsidR="0055451D" w:rsidRPr="006A452E">
        <w:rPr>
          <w:rFonts w:ascii="Arial" w:hAnsi="Arial" w:cs="Arial"/>
          <w:b/>
          <w:sz w:val="24"/>
          <w:szCs w:val="24"/>
          <w:lang w:val="ro-RO"/>
        </w:rPr>
        <w:t>COFINANȚĂRII:</w:t>
      </w:r>
    </w:p>
    <w:p w:rsidR="001D5224" w:rsidRPr="006A452E" w:rsidRDefault="001D5224" w:rsidP="00255376">
      <w:pPr>
        <w:ind w:firstLine="720"/>
        <w:jc w:val="both"/>
        <w:rPr>
          <w:rFonts w:ascii="Arial" w:hAnsi="Arial" w:cs="Arial"/>
          <w:b/>
          <w:lang w:val="ro-RO"/>
        </w:rPr>
      </w:pPr>
    </w:p>
    <w:p w:rsidR="001D5224" w:rsidRPr="006A452E" w:rsidRDefault="005E582C" w:rsidP="0061253F">
      <w:pPr>
        <w:spacing w:line="360" w:lineRule="auto"/>
        <w:ind w:firstLine="720"/>
        <w:jc w:val="both"/>
        <w:rPr>
          <w:rFonts w:ascii="Arial" w:hAnsi="Arial" w:cs="Arial"/>
          <w:lang w:val="ro-RO"/>
        </w:rPr>
      </w:pPr>
      <w:r>
        <w:rPr>
          <w:rFonts w:ascii="Arial" w:hAnsi="Arial" w:cs="Arial"/>
          <w:lang w:val="ro-RO"/>
        </w:rPr>
        <w:t>Î</w:t>
      </w:r>
      <w:r w:rsidRPr="005E582C">
        <w:rPr>
          <w:rFonts w:ascii="Arial" w:hAnsi="Arial" w:cs="Arial"/>
          <w:lang w:val="ro-RO"/>
        </w:rPr>
        <w:t>n cazul UAT- urilor care dispun de fondurile necesare achiziționării de servicii de înregistrare sistematică</w:t>
      </w:r>
      <w:r>
        <w:rPr>
          <w:rFonts w:ascii="Arial" w:hAnsi="Arial" w:cs="Arial"/>
          <w:lang w:val="ro-RO"/>
        </w:rPr>
        <w:t xml:space="preserve"> din bugetul local, acestea au posibilitatea de a solicita </w:t>
      </w:r>
      <w:r w:rsidR="001D5224" w:rsidRPr="006A452E">
        <w:rPr>
          <w:rFonts w:ascii="Arial" w:hAnsi="Arial" w:cs="Arial"/>
          <w:lang w:val="ro-RO"/>
        </w:rPr>
        <w:t>cofinanț</w:t>
      </w:r>
      <w:r w:rsidR="00F63A0D" w:rsidRPr="006A452E">
        <w:rPr>
          <w:rFonts w:ascii="Arial" w:hAnsi="Arial" w:cs="Arial"/>
          <w:lang w:val="ro-RO"/>
        </w:rPr>
        <w:t xml:space="preserve">area </w:t>
      </w:r>
      <w:r>
        <w:rPr>
          <w:rFonts w:ascii="Arial" w:hAnsi="Arial" w:cs="Arial"/>
          <w:lang w:val="ro-RO"/>
        </w:rPr>
        <w:t xml:space="preserve">acestor lucrări </w:t>
      </w:r>
      <w:r w:rsidR="00F63A0D" w:rsidRPr="006A452E">
        <w:rPr>
          <w:rFonts w:ascii="Arial" w:hAnsi="Arial" w:cs="Arial"/>
          <w:lang w:val="ro-RO"/>
        </w:rPr>
        <w:t>conform prevederilor art.</w:t>
      </w:r>
      <w:r w:rsidR="00D96D97" w:rsidRPr="006A452E">
        <w:rPr>
          <w:rFonts w:ascii="Arial" w:hAnsi="Arial" w:cs="Arial"/>
          <w:lang w:val="ro-RO"/>
        </w:rPr>
        <w:t xml:space="preserve"> </w:t>
      </w:r>
      <w:r w:rsidR="001D5224" w:rsidRPr="006A452E">
        <w:rPr>
          <w:rFonts w:ascii="Arial" w:hAnsi="Arial" w:cs="Arial"/>
          <w:lang w:val="ro-RO"/>
        </w:rPr>
        <w:t>9 alin.</w:t>
      </w:r>
      <w:r w:rsidR="00D96D97" w:rsidRPr="006A452E">
        <w:rPr>
          <w:rFonts w:ascii="Arial" w:hAnsi="Arial" w:cs="Arial"/>
          <w:lang w:val="ro-RO"/>
        </w:rPr>
        <w:t xml:space="preserve"> </w:t>
      </w:r>
      <w:r w:rsidR="001D5224" w:rsidRPr="006A452E">
        <w:rPr>
          <w:rFonts w:ascii="Arial" w:hAnsi="Arial" w:cs="Arial"/>
          <w:lang w:val="ro-RO"/>
        </w:rPr>
        <w:t xml:space="preserve">(29)-(34) din </w:t>
      </w:r>
      <w:r w:rsidR="00F63A0D" w:rsidRPr="006A452E">
        <w:rPr>
          <w:rFonts w:ascii="Arial" w:hAnsi="Arial" w:cs="Arial"/>
          <w:lang w:val="ro-RO"/>
        </w:rPr>
        <w:t>Legea nr.</w:t>
      </w:r>
      <w:r w:rsidR="00D96D97" w:rsidRPr="006A452E">
        <w:rPr>
          <w:rFonts w:ascii="Arial" w:hAnsi="Arial" w:cs="Arial"/>
          <w:lang w:val="ro-RO"/>
        </w:rPr>
        <w:t xml:space="preserve"> </w:t>
      </w:r>
      <w:r w:rsidR="00F63A0D" w:rsidRPr="006A452E">
        <w:rPr>
          <w:rFonts w:ascii="Arial" w:hAnsi="Arial" w:cs="Arial"/>
          <w:lang w:val="ro-RO"/>
        </w:rPr>
        <w:t>7/1996</w:t>
      </w:r>
      <w:r w:rsidR="00581AFE" w:rsidRPr="006A452E">
        <w:rPr>
          <w:rFonts w:ascii="Arial" w:hAnsi="Arial" w:cs="Arial"/>
          <w:lang w:val="ro-RO"/>
        </w:rPr>
        <w:t xml:space="preserve"> (</w:t>
      </w:r>
      <w:r w:rsidR="00581AFE" w:rsidRPr="006A452E">
        <w:rPr>
          <w:rFonts w:ascii="Arial" w:hAnsi="Arial" w:cs="Arial"/>
          <w:b/>
          <w:lang w:val="ro-RO"/>
        </w:rPr>
        <w:t xml:space="preserve">RL </w:t>
      </w:r>
      <w:r w:rsidR="00101B18" w:rsidRPr="006A452E">
        <w:rPr>
          <w:rFonts w:ascii="Arial" w:hAnsi="Arial" w:cs="Arial"/>
          <w:b/>
          <w:lang w:val="ro-RO"/>
        </w:rPr>
        <w:t>7</w:t>
      </w:r>
      <w:r w:rsidR="001D5224" w:rsidRPr="006A452E">
        <w:rPr>
          <w:rFonts w:ascii="Arial" w:hAnsi="Arial" w:cs="Arial"/>
          <w:lang w:val="ro-RO"/>
        </w:rPr>
        <w:t>)</w:t>
      </w:r>
      <w:r w:rsidR="006D60F8" w:rsidRPr="006A452E">
        <w:rPr>
          <w:rFonts w:ascii="Arial" w:hAnsi="Arial" w:cs="Arial"/>
          <w:lang w:val="ro-RO"/>
        </w:rPr>
        <w:t>.</w:t>
      </w:r>
    </w:p>
    <w:p w:rsidR="001D5224" w:rsidRPr="006A452E" w:rsidRDefault="0055451D" w:rsidP="0061253F">
      <w:pPr>
        <w:spacing w:line="360" w:lineRule="auto"/>
        <w:ind w:firstLine="720"/>
        <w:jc w:val="both"/>
        <w:rPr>
          <w:rFonts w:ascii="Arial" w:hAnsi="Arial" w:cs="Arial"/>
          <w:b/>
          <w:lang w:val="ro-RO"/>
        </w:rPr>
      </w:pPr>
      <w:r w:rsidRPr="006A452E">
        <w:rPr>
          <w:rFonts w:ascii="Arial" w:hAnsi="Arial" w:cs="Arial"/>
          <w:b/>
          <w:lang w:val="ro-RO"/>
        </w:rPr>
        <w:t>Condiții pentru aprobarea cofinanțării:</w:t>
      </w:r>
    </w:p>
    <w:p w:rsidR="005F43D5" w:rsidRPr="006A452E" w:rsidRDefault="005F43D5" w:rsidP="00562052">
      <w:pPr>
        <w:pStyle w:val="ListParagraph"/>
        <w:numPr>
          <w:ilvl w:val="1"/>
          <w:numId w:val="25"/>
        </w:numPr>
        <w:spacing w:line="360" w:lineRule="auto"/>
        <w:jc w:val="both"/>
        <w:rPr>
          <w:rFonts w:ascii="Arial" w:hAnsi="Arial" w:cs="Arial"/>
          <w:lang w:val="ro-RO"/>
        </w:rPr>
      </w:pPr>
      <w:r w:rsidRPr="006A452E">
        <w:rPr>
          <w:rFonts w:ascii="Arial" w:hAnsi="Arial" w:cs="Arial"/>
          <w:lang w:val="ro-RO"/>
        </w:rPr>
        <w:t xml:space="preserve">Bugetul este stabilit de UAT </w:t>
      </w:r>
      <w:r w:rsidR="005E582C">
        <w:rPr>
          <w:rFonts w:ascii="Arial" w:hAnsi="Arial" w:cs="Arial"/>
          <w:lang w:val="ro-RO"/>
        </w:rPr>
        <w:t>(poate depăși 60 de lei/carte funciară</w:t>
      </w:r>
      <w:r w:rsidR="001A5119" w:rsidRPr="006A452E">
        <w:rPr>
          <w:rFonts w:ascii="Arial" w:hAnsi="Arial" w:cs="Arial"/>
          <w:lang w:val="ro-RO"/>
        </w:rPr>
        <w:t>)</w:t>
      </w:r>
      <w:r w:rsidR="00157894" w:rsidRPr="006A452E">
        <w:rPr>
          <w:rFonts w:ascii="Arial" w:hAnsi="Arial" w:cs="Arial"/>
          <w:lang w:val="ro-RO"/>
        </w:rPr>
        <w:t>;</w:t>
      </w:r>
    </w:p>
    <w:p w:rsidR="005F43D5" w:rsidRPr="006A452E" w:rsidRDefault="005F43D5" w:rsidP="00562052">
      <w:pPr>
        <w:pStyle w:val="ListParagraph"/>
        <w:numPr>
          <w:ilvl w:val="1"/>
          <w:numId w:val="25"/>
        </w:numPr>
        <w:spacing w:line="360" w:lineRule="auto"/>
        <w:jc w:val="both"/>
        <w:rPr>
          <w:rFonts w:ascii="Arial" w:hAnsi="Arial" w:cs="Arial"/>
          <w:lang w:val="ro-RO"/>
        </w:rPr>
      </w:pPr>
      <w:r w:rsidRPr="006A452E">
        <w:rPr>
          <w:rFonts w:ascii="Arial" w:hAnsi="Arial" w:cs="Arial"/>
          <w:lang w:val="ro-RO"/>
        </w:rPr>
        <w:t xml:space="preserve">ANCPI </w:t>
      </w:r>
      <w:r w:rsidR="00390EC7" w:rsidRPr="006A452E">
        <w:rPr>
          <w:rFonts w:ascii="Arial" w:hAnsi="Arial" w:cs="Arial"/>
          <w:lang w:val="ro-RO"/>
        </w:rPr>
        <w:t xml:space="preserve">decontează </w:t>
      </w:r>
      <w:r w:rsidRPr="006A452E">
        <w:rPr>
          <w:rFonts w:ascii="Arial" w:hAnsi="Arial" w:cs="Arial"/>
          <w:lang w:val="ro-RO"/>
        </w:rPr>
        <w:t>maxim 60 lei</w:t>
      </w:r>
      <w:r w:rsidR="00513BEE" w:rsidRPr="006A452E">
        <w:rPr>
          <w:rFonts w:ascii="Arial" w:hAnsi="Arial" w:cs="Arial"/>
          <w:lang w:val="ro-RO"/>
        </w:rPr>
        <w:t xml:space="preserve"> (inclu</w:t>
      </w:r>
      <w:r w:rsidR="00D04909" w:rsidRPr="006A452E">
        <w:rPr>
          <w:rFonts w:ascii="Arial" w:hAnsi="Arial" w:cs="Arial"/>
          <w:lang w:val="ro-RO"/>
        </w:rPr>
        <w:t>s</w:t>
      </w:r>
      <w:r w:rsidR="00513BEE" w:rsidRPr="006A452E">
        <w:rPr>
          <w:rFonts w:ascii="Arial" w:hAnsi="Arial" w:cs="Arial"/>
          <w:lang w:val="ro-RO"/>
        </w:rPr>
        <w:t>iv TVA)</w:t>
      </w:r>
      <w:r w:rsidRPr="006A452E">
        <w:rPr>
          <w:rFonts w:ascii="Arial" w:hAnsi="Arial" w:cs="Arial"/>
          <w:lang w:val="ro-RO"/>
        </w:rPr>
        <w:t xml:space="preserve"> per imobil după recepția lucrării si deschiderea cărților funciare</w:t>
      </w:r>
      <w:r w:rsidR="001A5119" w:rsidRPr="006A452E">
        <w:rPr>
          <w:rFonts w:ascii="Arial" w:hAnsi="Arial" w:cs="Arial"/>
          <w:lang w:val="ro-RO"/>
        </w:rPr>
        <w:t xml:space="preserve"> la finalizarea</w:t>
      </w:r>
      <w:r w:rsidR="00157894" w:rsidRPr="006A452E">
        <w:rPr>
          <w:rFonts w:ascii="Arial" w:hAnsi="Arial" w:cs="Arial"/>
          <w:lang w:val="ro-RO"/>
        </w:rPr>
        <w:t xml:space="preserve"> lucrărilor</w:t>
      </w:r>
      <w:r w:rsidR="001A5119" w:rsidRPr="006A452E">
        <w:rPr>
          <w:rFonts w:ascii="Arial" w:hAnsi="Arial" w:cs="Arial"/>
          <w:lang w:val="ro-RO"/>
        </w:rPr>
        <w:t xml:space="preserve"> (intabularea imobilelor) pe sector sau pe </w:t>
      </w:r>
      <w:r w:rsidR="00157894" w:rsidRPr="006A452E">
        <w:rPr>
          <w:rFonts w:ascii="Arial" w:hAnsi="Arial" w:cs="Arial"/>
          <w:lang w:val="ro-RO"/>
        </w:rPr>
        <w:t xml:space="preserve">întreg </w:t>
      </w:r>
      <w:r w:rsidR="001A5119" w:rsidRPr="006A452E">
        <w:rPr>
          <w:rFonts w:ascii="Arial" w:hAnsi="Arial" w:cs="Arial"/>
          <w:lang w:val="ro-RO"/>
        </w:rPr>
        <w:t>UAT</w:t>
      </w:r>
      <w:r w:rsidR="00157894" w:rsidRPr="006A452E">
        <w:rPr>
          <w:rFonts w:ascii="Arial" w:hAnsi="Arial" w:cs="Arial"/>
          <w:lang w:val="ro-RO"/>
        </w:rPr>
        <w:t>;</w:t>
      </w:r>
    </w:p>
    <w:p w:rsidR="005F43D5" w:rsidRPr="006A452E" w:rsidRDefault="001A5119" w:rsidP="00562052">
      <w:pPr>
        <w:pStyle w:val="ListParagraph"/>
        <w:numPr>
          <w:ilvl w:val="1"/>
          <w:numId w:val="25"/>
        </w:numPr>
        <w:spacing w:line="360" w:lineRule="auto"/>
        <w:jc w:val="both"/>
        <w:rPr>
          <w:rFonts w:ascii="Arial" w:hAnsi="Arial" w:cs="Arial"/>
          <w:lang w:val="ro-RO"/>
        </w:rPr>
      </w:pPr>
      <w:r w:rsidRPr="006A452E">
        <w:rPr>
          <w:rFonts w:ascii="Arial" w:hAnsi="Arial" w:cs="Arial"/>
          <w:lang w:val="ro-RO"/>
        </w:rPr>
        <w:t xml:space="preserve">Lucrările </w:t>
      </w:r>
      <w:r w:rsidR="00157894" w:rsidRPr="006A452E">
        <w:rPr>
          <w:rFonts w:ascii="Arial" w:hAnsi="Arial" w:cs="Arial"/>
          <w:lang w:val="ro-RO"/>
        </w:rPr>
        <w:t xml:space="preserve">se </w:t>
      </w:r>
      <w:r w:rsidRPr="006A452E">
        <w:rPr>
          <w:rFonts w:ascii="Arial" w:hAnsi="Arial" w:cs="Arial"/>
          <w:lang w:val="ro-RO"/>
        </w:rPr>
        <w:t>pot desfășura atât</w:t>
      </w:r>
      <w:r w:rsidR="005F43D5" w:rsidRPr="006A452E">
        <w:rPr>
          <w:rFonts w:ascii="Arial" w:hAnsi="Arial" w:cs="Arial"/>
          <w:lang w:val="ro-RO"/>
        </w:rPr>
        <w:t xml:space="preserve"> pe</w:t>
      </w:r>
      <w:r w:rsidR="00157894" w:rsidRPr="006A452E">
        <w:rPr>
          <w:rFonts w:ascii="Arial" w:hAnsi="Arial" w:cs="Arial"/>
          <w:lang w:val="ro-RO"/>
        </w:rPr>
        <w:t xml:space="preserve"> sectoarele din</w:t>
      </w:r>
      <w:r w:rsidR="005F43D5" w:rsidRPr="006A452E">
        <w:rPr>
          <w:rFonts w:ascii="Arial" w:hAnsi="Arial" w:cs="Arial"/>
          <w:lang w:val="ro-RO"/>
        </w:rPr>
        <w:t xml:space="preserve"> intravilan</w:t>
      </w:r>
      <w:r w:rsidR="00157894" w:rsidRPr="006A452E">
        <w:rPr>
          <w:rFonts w:ascii="Arial" w:hAnsi="Arial" w:cs="Arial"/>
          <w:lang w:val="ro-RO"/>
        </w:rPr>
        <w:t>,</w:t>
      </w:r>
      <w:r w:rsidR="005F43D5" w:rsidRPr="006A452E">
        <w:rPr>
          <w:rFonts w:ascii="Arial" w:hAnsi="Arial" w:cs="Arial"/>
          <w:lang w:val="ro-RO"/>
        </w:rPr>
        <w:t xml:space="preserve"> </w:t>
      </w:r>
      <w:r w:rsidRPr="006A452E">
        <w:rPr>
          <w:rFonts w:ascii="Arial" w:hAnsi="Arial" w:cs="Arial"/>
          <w:lang w:val="ro-RO"/>
        </w:rPr>
        <w:t>cât</w:t>
      </w:r>
      <w:r w:rsidR="00157894" w:rsidRPr="006A452E">
        <w:rPr>
          <w:rFonts w:ascii="Arial" w:hAnsi="Arial" w:cs="Arial"/>
          <w:lang w:val="ro-RO"/>
        </w:rPr>
        <w:t xml:space="preserve"> </w:t>
      </w:r>
      <w:r w:rsidRPr="006A452E">
        <w:rPr>
          <w:rFonts w:ascii="Arial" w:hAnsi="Arial" w:cs="Arial"/>
          <w:lang w:val="ro-RO"/>
        </w:rPr>
        <w:t>și pe</w:t>
      </w:r>
      <w:r w:rsidR="00157894" w:rsidRPr="006A452E">
        <w:rPr>
          <w:rFonts w:ascii="Arial" w:hAnsi="Arial" w:cs="Arial"/>
          <w:lang w:val="ro-RO"/>
        </w:rPr>
        <w:t xml:space="preserve"> cele din</w:t>
      </w:r>
      <w:r w:rsidRPr="006A452E">
        <w:rPr>
          <w:rFonts w:ascii="Arial" w:hAnsi="Arial" w:cs="Arial"/>
          <w:lang w:val="ro-RO"/>
        </w:rPr>
        <w:t xml:space="preserve"> </w:t>
      </w:r>
      <w:r w:rsidR="005F43D5" w:rsidRPr="006A452E">
        <w:rPr>
          <w:rFonts w:ascii="Arial" w:hAnsi="Arial" w:cs="Arial"/>
          <w:lang w:val="ro-RO"/>
        </w:rPr>
        <w:t>extravilan</w:t>
      </w:r>
      <w:r w:rsidR="00157894" w:rsidRPr="006A452E">
        <w:rPr>
          <w:rFonts w:ascii="Arial" w:hAnsi="Arial" w:cs="Arial"/>
          <w:lang w:val="ro-RO"/>
        </w:rPr>
        <w:t>;</w:t>
      </w:r>
    </w:p>
    <w:p w:rsidR="005F43D5" w:rsidRPr="006A452E" w:rsidRDefault="005F43D5" w:rsidP="00562052">
      <w:pPr>
        <w:pStyle w:val="ListParagraph"/>
        <w:numPr>
          <w:ilvl w:val="1"/>
          <w:numId w:val="25"/>
        </w:numPr>
        <w:spacing w:line="360" w:lineRule="auto"/>
        <w:jc w:val="both"/>
        <w:rPr>
          <w:rFonts w:ascii="Arial" w:hAnsi="Arial" w:cs="Arial"/>
          <w:lang w:val="ro-RO"/>
        </w:rPr>
      </w:pPr>
      <w:r w:rsidRPr="006A452E">
        <w:rPr>
          <w:rFonts w:ascii="Arial" w:hAnsi="Arial" w:cs="Arial"/>
          <w:lang w:val="ro-RO"/>
        </w:rPr>
        <w:t>Nu exista limitare la număr de imobile</w:t>
      </w:r>
      <w:r w:rsidR="00157894" w:rsidRPr="006A452E">
        <w:rPr>
          <w:rFonts w:ascii="Arial" w:hAnsi="Arial" w:cs="Arial"/>
          <w:lang w:val="ro-RO"/>
        </w:rPr>
        <w:t>;</w:t>
      </w:r>
    </w:p>
    <w:p w:rsidR="005F43D5" w:rsidRPr="006A452E" w:rsidRDefault="001A5119" w:rsidP="00562052">
      <w:pPr>
        <w:pStyle w:val="ListParagraph"/>
        <w:numPr>
          <w:ilvl w:val="1"/>
          <w:numId w:val="25"/>
        </w:numPr>
        <w:spacing w:line="360" w:lineRule="auto"/>
        <w:jc w:val="both"/>
        <w:rPr>
          <w:rFonts w:ascii="Arial" w:hAnsi="Arial" w:cs="Arial"/>
          <w:lang w:val="ro-RO"/>
        </w:rPr>
      </w:pPr>
      <w:r w:rsidRPr="006A452E">
        <w:rPr>
          <w:rFonts w:ascii="Arial" w:hAnsi="Arial" w:cs="Arial"/>
          <w:lang w:val="ro-RO"/>
        </w:rPr>
        <w:t xml:space="preserve">Procedura de </w:t>
      </w:r>
      <w:r w:rsidR="00390EC7" w:rsidRPr="006A452E">
        <w:rPr>
          <w:rFonts w:ascii="Arial" w:hAnsi="Arial" w:cs="Arial"/>
          <w:lang w:val="ro-RO"/>
        </w:rPr>
        <w:t xml:space="preserve">achiziție </w:t>
      </w:r>
      <w:r w:rsidR="005F43D5" w:rsidRPr="006A452E">
        <w:rPr>
          <w:rFonts w:ascii="Arial" w:hAnsi="Arial" w:cs="Arial"/>
          <w:lang w:val="ro-RO"/>
        </w:rPr>
        <w:t>organiz</w:t>
      </w:r>
      <w:r w:rsidR="005F0366">
        <w:rPr>
          <w:rFonts w:ascii="Arial" w:hAnsi="Arial" w:cs="Arial"/>
          <w:lang w:val="ro-RO"/>
        </w:rPr>
        <w:t>ează</w:t>
      </w:r>
      <w:r w:rsidR="005F43D5" w:rsidRPr="006A452E">
        <w:rPr>
          <w:rFonts w:ascii="Arial" w:hAnsi="Arial" w:cs="Arial"/>
          <w:lang w:val="ro-RO"/>
        </w:rPr>
        <w:t xml:space="preserve"> </w:t>
      </w:r>
      <w:r w:rsidR="00513BEE" w:rsidRPr="006A452E">
        <w:rPr>
          <w:rFonts w:ascii="Arial" w:hAnsi="Arial" w:cs="Arial"/>
          <w:lang w:val="ro-RO"/>
        </w:rPr>
        <w:t>d</w:t>
      </w:r>
      <w:r w:rsidRPr="006A452E">
        <w:rPr>
          <w:rFonts w:ascii="Arial" w:hAnsi="Arial" w:cs="Arial"/>
          <w:lang w:val="ro-RO"/>
        </w:rPr>
        <w:t xml:space="preserve">e către </w:t>
      </w:r>
      <w:r w:rsidR="005F43D5" w:rsidRPr="006A452E">
        <w:rPr>
          <w:rFonts w:ascii="Arial" w:hAnsi="Arial" w:cs="Arial"/>
          <w:lang w:val="ro-RO"/>
        </w:rPr>
        <w:t>UAT</w:t>
      </w:r>
      <w:r w:rsidR="00157894" w:rsidRPr="006A452E">
        <w:rPr>
          <w:rFonts w:ascii="Arial" w:hAnsi="Arial" w:cs="Arial"/>
          <w:lang w:val="ro-RO"/>
        </w:rPr>
        <w:t>.</w:t>
      </w:r>
    </w:p>
    <w:p w:rsidR="00D96D97" w:rsidRPr="006A452E" w:rsidRDefault="00D96D97" w:rsidP="00661A36">
      <w:pPr>
        <w:jc w:val="both"/>
        <w:rPr>
          <w:rFonts w:ascii="Arial" w:hAnsi="Arial" w:cs="Arial"/>
          <w:lang w:val="ro-RO"/>
        </w:rPr>
      </w:pPr>
    </w:p>
    <w:p w:rsidR="00723316" w:rsidRPr="006A452E" w:rsidRDefault="00382C17" w:rsidP="009D3D6C">
      <w:pPr>
        <w:pStyle w:val="Heading1"/>
        <w:numPr>
          <w:ilvl w:val="0"/>
          <w:numId w:val="19"/>
        </w:numPr>
        <w:ind w:left="720"/>
        <w:rPr>
          <w:rFonts w:ascii="Arial" w:hAnsi="Arial" w:cs="Arial"/>
          <w:b/>
          <w:sz w:val="24"/>
          <w:szCs w:val="24"/>
          <w:lang w:val="ro-RO"/>
        </w:rPr>
      </w:pPr>
      <w:r w:rsidRPr="006A452E">
        <w:rPr>
          <w:rFonts w:ascii="Arial" w:hAnsi="Arial" w:cs="Arial"/>
          <w:b/>
          <w:sz w:val="24"/>
          <w:szCs w:val="24"/>
          <w:lang w:val="ro-RO"/>
        </w:rPr>
        <w:t>EXPERIENȚA</w:t>
      </w:r>
      <w:r w:rsidR="009F58C9" w:rsidRPr="006A452E">
        <w:rPr>
          <w:rFonts w:ascii="Arial" w:hAnsi="Arial" w:cs="Arial"/>
          <w:b/>
          <w:sz w:val="24"/>
          <w:szCs w:val="24"/>
          <w:lang w:val="ro-RO"/>
        </w:rPr>
        <w:t xml:space="preserve"> DIN PROIECTUL PILOT AL ANCPI </w:t>
      </w:r>
      <w:r w:rsidR="003F3F9D" w:rsidRPr="006A452E">
        <w:rPr>
          <w:rFonts w:ascii="Arial" w:hAnsi="Arial" w:cs="Arial"/>
          <w:b/>
          <w:sz w:val="24"/>
          <w:szCs w:val="24"/>
          <w:lang w:val="ro-RO"/>
        </w:rPr>
        <w:t>–</w:t>
      </w:r>
      <w:r w:rsidR="00865FEC" w:rsidRPr="006A452E">
        <w:rPr>
          <w:rFonts w:ascii="Arial" w:hAnsi="Arial" w:cs="Arial"/>
          <w:b/>
          <w:sz w:val="24"/>
          <w:szCs w:val="24"/>
          <w:lang w:val="ro-RO"/>
        </w:rPr>
        <w:t xml:space="preserve"> </w:t>
      </w:r>
      <w:r w:rsidR="004536C8" w:rsidRPr="006A452E">
        <w:rPr>
          <w:rFonts w:ascii="Arial" w:hAnsi="Arial" w:cs="Arial"/>
          <w:b/>
          <w:sz w:val="24"/>
          <w:szCs w:val="24"/>
          <w:lang w:val="ro-RO"/>
        </w:rPr>
        <w:t>CESAR</w:t>
      </w:r>
      <w:r w:rsidR="003F3F9D" w:rsidRPr="006A452E">
        <w:rPr>
          <w:rFonts w:ascii="Arial" w:hAnsi="Arial" w:cs="Arial"/>
          <w:b/>
          <w:sz w:val="24"/>
          <w:szCs w:val="24"/>
          <w:lang w:val="ro-RO"/>
        </w:rPr>
        <w:t xml:space="preserve"> </w:t>
      </w:r>
    </w:p>
    <w:p w:rsidR="009E4AE0" w:rsidRPr="006A452E" w:rsidRDefault="009E4AE0" w:rsidP="00661A36">
      <w:pPr>
        <w:jc w:val="both"/>
        <w:rPr>
          <w:rFonts w:ascii="Arial" w:hAnsi="Arial" w:cs="Arial"/>
          <w:b/>
          <w:lang w:val="ro-RO"/>
        </w:rPr>
      </w:pPr>
    </w:p>
    <w:p w:rsidR="00033042" w:rsidRPr="006A452E" w:rsidRDefault="00033042" w:rsidP="0061253F">
      <w:pPr>
        <w:spacing w:line="360" w:lineRule="auto"/>
        <w:ind w:firstLine="720"/>
        <w:jc w:val="both"/>
        <w:rPr>
          <w:rFonts w:ascii="Arial" w:hAnsi="Arial" w:cs="Arial"/>
          <w:lang w:val="ro-RO"/>
        </w:rPr>
      </w:pPr>
      <w:r w:rsidRPr="006A452E">
        <w:rPr>
          <w:rFonts w:ascii="Arial" w:hAnsi="Arial" w:cs="Arial"/>
          <w:lang w:val="ro-RO"/>
        </w:rPr>
        <w:t xml:space="preserve">ANCPI </w:t>
      </w:r>
      <w:r w:rsidR="00235433" w:rsidRPr="006A452E">
        <w:rPr>
          <w:rFonts w:ascii="Arial" w:hAnsi="Arial" w:cs="Arial"/>
          <w:lang w:val="ro-RO"/>
        </w:rPr>
        <w:t>a derulat în perioada 2011–</w:t>
      </w:r>
      <w:r w:rsidRPr="006A452E">
        <w:rPr>
          <w:rFonts w:ascii="Arial" w:hAnsi="Arial" w:cs="Arial"/>
          <w:lang w:val="ro-RO"/>
        </w:rPr>
        <w:t>2013 Proiectul pilot privind înregistrarea sistema</w:t>
      </w:r>
      <w:r w:rsidR="00235433" w:rsidRPr="006A452E">
        <w:rPr>
          <w:rFonts w:ascii="Arial" w:hAnsi="Arial" w:cs="Arial"/>
          <w:lang w:val="ro-RO"/>
        </w:rPr>
        <w:t>tică a imobilelor în 50 de UAT-</w:t>
      </w:r>
      <w:r w:rsidR="00ED69BB" w:rsidRPr="006A452E">
        <w:rPr>
          <w:rFonts w:ascii="Arial" w:hAnsi="Arial" w:cs="Arial"/>
          <w:lang w:val="ro-RO"/>
        </w:rPr>
        <w:t xml:space="preserve"> </w:t>
      </w:r>
      <w:r w:rsidRPr="006A452E">
        <w:rPr>
          <w:rFonts w:ascii="Arial" w:hAnsi="Arial" w:cs="Arial"/>
          <w:lang w:val="ro-RO"/>
        </w:rPr>
        <w:t xml:space="preserve">uri situate în zone rurale. În </w:t>
      </w:r>
      <w:r w:rsidR="005F0366">
        <w:rPr>
          <w:rFonts w:ascii="Arial" w:hAnsi="Arial" w:cs="Arial"/>
          <w:lang w:val="ro-RO"/>
        </w:rPr>
        <w:t>30 de</w:t>
      </w:r>
      <w:r w:rsidR="005F0366" w:rsidRPr="006A452E">
        <w:rPr>
          <w:rFonts w:ascii="Arial" w:hAnsi="Arial" w:cs="Arial"/>
          <w:lang w:val="ro-RO"/>
        </w:rPr>
        <w:t xml:space="preserve"> </w:t>
      </w:r>
      <w:r w:rsidRPr="006A452E">
        <w:rPr>
          <w:rFonts w:ascii="Arial" w:hAnsi="Arial" w:cs="Arial"/>
          <w:lang w:val="ro-RO"/>
        </w:rPr>
        <w:t>comune lucrările sunt finalizate</w:t>
      </w:r>
      <w:r w:rsidR="00B90425" w:rsidRPr="006A452E">
        <w:rPr>
          <w:rFonts w:ascii="Arial" w:hAnsi="Arial" w:cs="Arial"/>
          <w:lang w:val="ro-RO"/>
        </w:rPr>
        <w:t>,</w:t>
      </w:r>
      <w:r w:rsidR="00235433" w:rsidRPr="006A452E">
        <w:rPr>
          <w:rFonts w:ascii="Arial" w:hAnsi="Arial" w:cs="Arial"/>
          <w:lang w:val="ro-RO"/>
        </w:rPr>
        <w:t xml:space="preserve"> iar în celelalte </w:t>
      </w:r>
      <w:r w:rsidR="005F0366">
        <w:rPr>
          <w:rFonts w:ascii="Arial" w:hAnsi="Arial" w:cs="Arial"/>
          <w:lang w:val="ro-RO"/>
        </w:rPr>
        <w:t>20</w:t>
      </w:r>
      <w:r w:rsidR="005F0366" w:rsidRPr="006A452E">
        <w:rPr>
          <w:rFonts w:ascii="Arial" w:hAnsi="Arial" w:cs="Arial"/>
          <w:lang w:val="ro-RO"/>
        </w:rPr>
        <w:t xml:space="preserve"> </w:t>
      </w:r>
      <w:r w:rsidR="00235433" w:rsidRPr="006A452E">
        <w:rPr>
          <w:rFonts w:ascii="Arial" w:hAnsi="Arial" w:cs="Arial"/>
          <w:lang w:val="ro-RO"/>
        </w:rPr>
        <w:t>de UAT-</w:t>
      </w:r>
      <w:r w:rsidR="00ED69BB" w:rsidRPr="006A452E">
        <w:rPr>
          <w:rFonts w:ascii="Arial" w:hAnsi="Arial" w:cs="Arial"/>
          <w:lang w:val="ro-RO"/>
        </w:rPr>
        <w:t xml:space="preserve"> </w:t>
      </w:r>
      <w:r w:rsidRPr="006A452E">
        <w:rPr>
          <w:rFonts w:ascii="Arial" w:hAnsi="Arial" w:cs="Arial"/>
          <w:lang w:val="ro-RO"/>
        </w:rPr>
        <w:t xml:space="preserve">uri contractele sunt în derulare, lucrările fiind în diferite stadii de finalizare. </w:t>
      </w:r>
    </w:p>
    <w:p w:rsidR="009C106E" w:rsidRPr="006A452E" w:rsidRDefault="00033042" w:rsidP="0061253F">
      <w:pPr>
        <w:spacing w:line="360" w:lineRule="auto"/>
        <w:ind w:firstLine="720"/>
        <w:jc w:val="both"/>
        <w:rPr>
          <w:rFonts w:ascii="Arial" w:hAnsi="Arial" w:cs="Arial"/>
          <w:lang w:val="ro-RO"/>
        </w:rPr>
      </w:pPr>
      <w:r w:rsidRPr="006A452E">
        <w:rPr>
          <w:rFonts w:ascii="Arial" w:hAnsi="Arial" w:cs="Arial"/>
          <w:lang w:val="ro-RO"/>
        </w:rPr>
        <w:lastRenderedPageBreak/>
        <w:t xml:space="preserve">Experiența derulării lucrărilor de înregistrare sistematică în acest proiect a condus la următoarele concluzii: </w:t>
      </w:r>
    </w:p>
    <w:p w:rsidR="004536C8" w:rsidRPr="006A452E" w:rsidRDefault="004536C8" w:rsidP="00D96D97">
      <w:pPr>
        <w:pStyle w:val="ListParagraph"/>
        <w:numPr>
          <w:ilvl w:val="0"/>
          <w:numId w:val="33"/>
        </w:numPr>
        <w:spacing w:line="360" w:lineRule="auto"/>
        <w:ind w:left="0" w:firstLine="720"/>
        <w:jc w:val="both"/>
        <w:rPr>
          <w:rFonts w:ascii="Arial" w:hAnsi="Arial" w:cs="Arial"/>
          <w:lang w:val="ro-RO"/>
        </w:rPr>
      </w:pPr>
      <w:r w:rsidRPr="00CB0A88">
        <w:rPr>
          <w:rFonts w:ascii="Arial" w:hAnsi="Arial" w:cs="Arial"/>
          <w:b/>
          <w:lang w:val="ro-RO"/>
        </w:rPr>
        <w:t xml:space="preserve">Cooperarea dintre instituțiile implicate în derularea lucrărilor de înregistrare sistematică (Primării, </w:t>
      </w:r>
      <w:r w:rsidR="00382C17" w:rsidRPr="00CB0A88">
        <w:rPr>
          <w:rFonts w:ascii="Arial" w:hAnsi="Arial" w:cs="Arial"/>
          <w:b/>
          <w:lang w:val="ro-RO"/>
        </w:rPr>
        <w:t>Executanți</w:t>
      </w:r>
      <w:r w:rsidRPr="00CB0A88">
        <w:rPr>
          <w:rFonts w:ascii="Arial" w:hAnsi="Arial" w:cs="Arial"/>
          <w:b/>
          <w:lang w:val="ro-RO"/>
        </w:rPr>
        <w:t>, ANCPI/OCPI) reprezintă cheia succesului pentru implementarea corespunzătoare a proiectelor de acest gen</w:t>
      </w:r>
      <w:r w:rsidRPr="006A452E">
        <w:rPr>
          <w:rFonts w:ascii="Arial" w:hAnsi="Arial" w:cs="Arial"/>
          <w:lang w:val="ro-RO"/>
        </w:rPr>
        <w:t>;</w:t>
      </w:r>
    </w:p>
    <w:p w:rsidR="004536C8" w:rsidRPr="006A452E" w:rsidRDefault="004536C8" w:rsidP="00D96D97">
      <w:pPr>
        <w:pStyle w:val="ListParagraph"/>
        <w:numPr>
          <w:ilvl w:val="0"/>
          <w:numId w:val="33"/>
        </w:numPr>
        <w:spacing w:line="360" w:lineRule="auto"/>
        <w:ind w:left="0" w:firstLine="720"/>
        <w:jc w:val="both"/>
        <w:rPr>
          <w:rFonts w:ascii="Arial" w:hAnsi="Arial" w:cs="Arial"/>
          <w:lang w:val="ro-RO"/>
        </w:rPr>
      </w:pPr>
      <w:r w:rsidRPr="006A452E">
        <w:rPr>
          <w:rFonts w:ascii="Arial" w:hAnsi="Arial" w:cs="Arial"/>
          <w:lang w:val="ro-RO"/>
        </w:rPr>
        <w:t>Primăria și comunitatea locală sunt principalii beneficiari ai proiectelor de înregistrare sistematică, deci este foarte importantă implicarea lor în toate etapele de derulare;</w:t>
      </w:r>
    </w:p>
    <w:p w:rsidR="004536C8" w:rsidRPr="006A452E" w:rsidRDefault="004536C8" w:rsidP="00D96D97">
      <w:pPr>
        <w:pStyle w:val="ListParagraph"/>
        <w:numPr>
          <w:ilvl w:val="0"/>
          <w:numId w:val="33"/>
        </w:numPr>
        <w:spacing w:line="360" w:lineRule="auto"/>
        <w:ind w:left="0" w:firstLine="720"/>
        <w:jc w:val="both"/>
        <w:rPr>
          <w:rFonts w:ascii="Arial" w:hAnsi="Arial" w:cs="Arial"/>
          <w:lang w:val="ro-RO"/>
        </w:rPr>
      </w:pPr>
      <w:r w:rsidRPr="006A452E">
        <w:rPr>
          <w:rFonts w:ascii="Arial" w:hAnsi="Arial" w:cs="Arial"/>
          <w:lang w:val="ro-RO"/>
        </w:rPr>
        <w:t>Este foarte import</w:t>
      </w:r>
      <w:r w:rsidR="00235433" w:rsidRPr="006A452E">
        <w:rPr>
          <w:rFonts w:ascii="Arial" w:hAnsi="Arial" w:cs="Arial"/>
          <w:lang w:val="ro-RO"/>
        </w:rPr>
        <w:t>antă implicarea Primăriei în înștiinț</w:t>
      </w:r>
      <w:r w:rsidRPr="006A452E">
        <w:rPr>
          <w:rFonts w:ascii="Arial" w:hAnsi="Arial" w:cs="Arial"/>
          <w:lang w:val="ro-RO"/>
        </w:rPr>
        <w:t>area prin ori</w:t>
      </w:r>
      <w:r w:rsidR="00235433" w:rsidRPr="006A452E">
        <w:rPr>
          <w:rFonts w:ascii="Arial" w:hAnsi="Arial" w:cs="Arial"/>
          <w:lang w:val="ro-RO"/>
        </w:rPr>
        <w:t>ce mijloace de publicitate a deț</w:t>
      </w:r>
      <w:r w:rsidRPr="006A452E">
        <w:rPr>
          <w:rFonts w:ascii="Arial" w:hAnsi="Arial" w:cs="Arial"/>
          <w:lang w:val="ro-RO"/>
        </w:rPr>
        <w:t>inători</w:t>
      </w:r>
      <w:r w:rsidR="008C5188" w:rsidRPr="006A452E">
        <w:rPr>
          <w:rFonts w:ascii="Arial" w:hAnsi="Arial" w:cs="Arial"/>
          <w:lang w:val="ro-RO"/>
        </w:rPr>
        <w:t>l</w:t>
      </w:r>
      <w:r w:rsidRPr="006A452E">
        <w:rPr>
          <w:rFonts w:ascii="Arial" w:hAnsi="Arial" w:cs="Arial"/>
          <w:lang w:val="ro-RO"/>
        </w:rPr>
        <w:t xml:space="preserve">or </w:t>
      </w:r>
      <w:r w:rsidR="00235433" w:rsidRPr="006A452E">
        <w:rPr>
          <w:rFonts w:ascii="Arial" w:hAnsi="Arial" w:cs="Arial"/>
          <w:lang w:val="ro-RO"/>
        </w:rPr>
        <w:t>imobilelor cu privire la obligațiile pe care aceștia le au în desfăș</w:t>
      </w:r>
      <w:r w:rsidRPr="006A452E">
        <w:rPr>
          <w:rFonts w:ascii="Arial" w:hAnsi="Arial" w:cs="Arial"/>
          <w:lang w:val="ro-RO"/>
        </w:rPr>
        <w:t xml:space="preserve">urarea lucrărilor de înregistrare sistematică </w:t>
      </w:r>
    </w:p>
    <w:p w:rsidR="003F3F9D" w:rsidRPr="006A452E" w:rsidRDefault="00382C17" w:rsidP="00D96D97">
      <w:pPr>
        <w:pStyle w:val="ListParagraph"/>
        <w:numPr>
          <w:ilvl w:val="0"/>
          <w:numId w:val="33"/>
        </w:numPr>
        <w:spacing w:line="360" w:lineRule="auto"/>
        <w:ind w:left="0" w:firstLine="720"/>
        <w:jc w:val="both"/>
        <w:rPr>
          <w:rFonts w:ascii="Arial" w:hAnsi="Arial" w:cs="Arial"/>
          <w:lang w:val="ro-RO"/>
        </w:rPr>
      </w:pPr>
      <w:r w:rsidRPr="006A452E">
        <w:rPr>
          <w:rFonts w:ascii="Arial" w:hAnsi="Arial" w:cs="Arial"/>
          <w:lang w:val="ro-RO"/>
        </w:rPr>
        <w:t>Trebuie implicați</w:t>
      </w:r>
      <w:r w:rsidR="003F3F9D" w:rsidRPr="006A452E">
        <w:rPr>
          <w:rFonts w:ascii="Arial" w:hAnsi="Arial" w:cs="Arial"/>
          <w:lang w:val="ro-RO"/>
        </w:rPr>
        <w:t xml:space="preserve"> în proces formatorii de opinie, persoane cu probitate morală</w:t>
      </w:r>
      <w:r w:rsidR="00DF6F21" w:rsidRPr="006A452E">
        <w:rPr>
          <w:rFonts w:ascii="Arial" w:hAnsi="Arial" w:cs="Arial"/>
          <w:lang w:val="ro-RO"/>
        </w:rPr>
        <w:t xml:space="preserve"> ce se bucură de încrederea cetă</w:t>
      </w:r>
      <w:r w:rsidR="003F3F9D" w:rsidRPr="006A452E">
        <w:rPr>
          <w:rFonts w:ascii="Arial" w:hAnsi="Arial" w:cs="Arial"/>
          <w:lang w:val="ro-RO"/>
        </w:rPr>
        <w:t>țenilor și pot comunica</w:t>
      </w:r>
      <w:r w:rsidRPr="006A452E">
        <w:rPr>
          <w:rFonts w:ascii="Arial" w:hAnsi="Arial" w:cs="Arial"/>
          <w:lang w:val="ro-RO"/>
        </w:rPr>
        <w:t xml:space="preserve"> ușor cu aceștia privitor la c</w:t>
      </w:r>
      <w:r w:rsidR="003F3F9D" w:rsidRPr="006A452E">
        <w:rPr>
          <w:rFonts w:ascii="Arial" w:hAnsi="Arial" w:cs="Arial"/>
          <w:lang w:val="ro-RO"/>
        </w:rPr>
        <w:t>e trebuie să facă cetățe</w:t>
      </w:r>
      <w:r w:rsidRPr="006A452E">
        <w:rPr>
          <w:rFonts w:ascii="Arial" w:hAnsi="Arial" w:cs="Arial"/>
          <w:lang w:val="ro-RO"/>
        </w:rPr>
        <w:t>a</w:t>
      </w:r>
      <w:r w:rsidR="003F3F9D" w:rsidRPr="006A452E">
        <w:rPr>
          <w:rFonts w:ascii="Arial" w:hAnsi="Arial" w:cs="Arial"/>
          <w:lang w:val="ro-RO"/>
        </w:rPr>
        <w:t>nul pe parcursul întregului proces de înregistrare sistematică a proprietăților.</w:t>
      </w:r>
    </w:p>
    <w:p w:rsidR="004536C8" w:rsidRPr="006A452E" w:rsidRDefault="004536C8" w:rsidP="00E47BFA">
      <w:pPr>
        <w:pStyle w:val="ListParagraph"/>
        <w:numPr>
          <w:ilvl w:val="0"/>
          <w:numId w:val="33"/>
        </w:numPr>
        <w:spacing w:line="360" w:lineRule="auto"/>
        <w:ind w:left="0" w:firstLine="720"/>
        <w:jc w:val="both"/>
        <w:rPr>
          <w:rFonts w:ascii="Arial" w:hAnsi="Arial" w:cs="Arial"/>
          <w:lang w:val="ro-RO"/>
        </w:rPr>
      </w:pPr>
      <w:r w:rsidRPr="00CB0A88">
        <w:rPr>
          <w:rFonts w:ascii="Arial" w:hAnsi="Arial" w:cs="Arial"/>
          <w:b/>
          <w:lang w:val="ro-RO"/>
        </w:rPr>
        <w:t xml:space="preserve">Primăria trebuie să </w:t>
      </w:r>
      <w:r w:rsidR="00382C17" w:rsidRPr="00CB0A88">
        <w:rPr>
          <w:rFonts w:ascii="Arial" w:hAnsi="Arial" w:cs="Arial"/>
          <w:b/>
          <w:lang w:val="ro-RO"/>
        </w:rPr>
        <w:t xml:space="preserve">participe </w:t>
      </w:r>
      <w:r w:rsidR="00235433" w:rsidRPr="00CB0A88">
        <w:rPr>
          <w:rFonts w:ascii="Arial" w:hAnsi="Arial" w:cs="Arial"/>
          <w:b/>
          <w:lang w:val="ro-RO"/>
        </w:rPr>
        <w:t>prin intermediul primarului ș</w:t>
      </w:r>
      <w:r w:rsidRPr="00CB0A88">
        <w:rPr>
          <w:rFonts w:ascii="Arial" w:hAnsi="Arial" w:cs="Arial"/>
          <w:b/>
          <w:lang w:val="ro-RO"/>
        </w:rPr>
        <w:t>i a compartimentelor de spec</w:t>
      </w:r>
      <w:r w:rsidR="00235433" w:rsidRPr="00CB0A88">
        <w:rPr>
          <w:rFonts w:ascii="Arial" w:hAnsi="Arial" w:cs="Arial"/>
          <w:b/>
          <w:lang w:val="ro-RO"/>
        </w:rPr>
        <w:t>ialitate din primărie, la desfăș</w:t>
      </w:r>
      <w:r w:rsidRPr="00CB0A88">
        <w:rPr>
          <w:rFonts w:ascii="Arial" w:hAnsi="Arial" w:cs="Arial"/>
          <w:b/>
          <w:lang w:val="ro-RO"/>
        </w:rPr>
        <w:t>urare a activităților</w:t>
      </w:r>
      <w:r w:rsidRPr="006A452E">
        <w:rPr>
          <w:rFonts w:ascii="Arial" w:hAnsi="Arial" w:cs="Arial"/>
          <w:lang w:val="ro-RO"/>
        </w:rPr>
        <w:t>:</w:t>
      </w:r>
    </w:p>
    <w:p w:rsidR="004536C8" w:rsidRPr="006A452E" w:rsidRDefault="004536C8" w:rsidP="00562052">
      <w:pPr>
        <w:pStyle w:val="ListParagraph"/>
        <w:numPr>
          <w:ilvl w:val="1"/>
          <w:numId w:val="25"/>
        </w:numPr>
        <w:spacing w:line="360" w:lineRule="auto"/>
        <w:jc w:val="both"/>
        <w:rPr>
          <w:rFonts w:ascii="Arial" w:hAnsi="Arial" w:cs="Arial"/>
          <w:lang w:val="ro-RO"/>
        </w:rPr>
      </w:pPr>
      <w:r w:rsidRPr="006A452E">
        <w:rPr>
          <w:rFonts w:ascii="Arial" w:hAnsi="Arial" w:cs="Arial"/>
          <w:lang w:val="ro-RO"/>
        </w:rPr>
        <w:t>pregătirea</w:t>
      </w:r>
      <w:r w:rsidR="00DA317C" w:rsidRPr="006A452E">
        <w:rPr>
          <w:rFonts w:ascii="Arial" w:hAnsi="Arial" w:cs="Arial"/>
          <w:lang w:val="ro-RO"/>
        </w:rPr>
        <w:t xml:space="preserve"> datelor privitoare la imobile și deținători, necesare desfăș</w:t>
      </w:r>
      <w:r w:rsidRPr="006A452E">
        <w:rPr>
          <w:rFonts w:ascii="Arial" w:hAnsi="Arial" w:cs="Arial"/>
          <w:lang w:val="ro-RO"/>
        </w:rPr>
        <w:t>urării proiectului;</w:t>
      </w:r>
    </w:p>
    <w:p w:rsidR="004536C8" w:rsidRPr="006A452E" w:rsidRDefault="00DA317C" w:rsidP="00562052">
      <w:pPr>
        <w:pStyle w:val="ListParagraph"/>
        <w:numPr>
          <w:ilvl w:val="1"/>
          <w:numId w:val="25"/>
        </w:numPr>
        <w:spacing w:line="360" w:lineRule="auto"/>
        <w:jc w:val="both"/>
        <w:rPr>
          <w:rFonts w:ascii="Arial" w:hAnsi="Arial" w:cs="Arial"/>
          <w:lang w:val="ro-RO"/>
        </w:rPr>
      </w:pPr>
      <w:r w:rsidRPr="006A452E">
        <w:rPr>
          <w:rFonts w:ascii="Arial" w:hAnsi="Arial" w:cs="Arial"/>
          <w:lang w:val="ro-RO"/>
        </w:rPr>
        <w:t>asigurarea condiț</w:t>
      </w:r>
      <w:r w:rsidR="004536C8" w:rsidRPr="006A452E">
        <w:rPr>
          <w:rFonts w:ascii="Arial" w:hAnsi="Arial" w:cs="Arial"/>
          <w:lang w:val="ro-RO"/>
        </w:rPr>
        <w:t>iilor de realizare a campaniei p</w:t>
      </w:r>
      <w:r w:rsidRPr="006A452E">
        <w:rPr>
          <w:rFonts w:ascii="Arial" w:hAnsi="Arial" w:cs="Arial"/>
          <w:lang w:val="ro-RO"/>
        </w:rPr>
        <w:t>ublicitare locale: alocarea spațiilor necesare, convocarea cetăț</w:t>
      </w:r>
      <w:r w:rsidR="004536C8" w:rsidRPr="006A452E">
        <w:rPr>
          <w:rFonts w:ascii="Arial" w:hAnsi="Arial" w:cs="Arial"/>
          <w:lang w:val="ro-RO"/>
        </w:rPr>
        <w:t>enilor, etc.;</w:t>
      </w:r>
    </w:p>
    <w:p w:rsidR="004536C8" w:rsidRPr="006A452E" w:rsidRDefault="00DA317C" w:rsidP="00562052">
      <w:pPr>
        <w:pStyle w:val="ListParagraph"/>
        <w:numPr>
          <w:ilvl w:val="1"/>
          <w:numId w:val="25"/>
        </w:numPr>
        <w:spacing w:line="360" w:lineRule="auto"/>
        <w:jc w:val="both"/>
        <w:rPr>
          <w:rFonts w:ascii="Arial" w:hAnsi="Arial" w:cs="Arial"/>
          <w:lang w:val="ro-RO"/>
        </w:rPr>
      </w:pPr>
      <w:r w:rsidRPr="006A452E">
        <w:rPr>
          <w:rFonts w:ascii="Arial" w:hAnsi="Arial" w:cs="Arial"/>
          <w:lang w:val="ro-RO"/>
        </w:rPr>
        <w:t>crearea condiț</w:t>
      </w:r>
      <w:r w:rsidR="004536C8" w:rsidRPr="006A452E">
        <w:rPr>
          <w:rFonts w:ascii="Arial" w:hAnsi="Arial" w:cs="Arial"/>
          <w:lang w:val="ro-RO"/>
        </w:rPr>
        <w:t>iilor pentru participarea la proces a categoriilor sociale defavorizate;</w:t>
      </w:r>
    </w:p>
    <w:p w:rsidR="004536C8" w:rsidRPr="006A452E" w:rsidRDefault="00DA317C" w:rsidP="00562052">
      <w:pPr>
        <w:pStyle w:val="ListParagraph"/>
        <w:numPr>
          <w:ilvl w:val="1"/>
          <w:numId w:val="25"/>
        </w:numPr>
        <w:spacing w:line="360" w:lineRule="auto"/>
        <w:jc w:val="both"/>
        <w:rPr>
          <w:rFonts w:ascii="Arial" w:hAnsi="Arial" w:cs="Arial"/>
          <w:lang w:val="ro-RO"/>
        </w:rPr>
      </w:pPr>
      <w:r w:rsidRPr="006A452E">
        <w:rPr>
          <w:rFonts w:ascii="Arial" w:hAnsi="Arial" w:cs="Arial"/>
          <w:lang w:val="ro-RO"/>
        </w:rPr>
        <w:t>asigurarea spaț</w:t>
      </w:r>
      <w:r w:rsidR="004536C8" w:rsidRPr="006A452E">
        <w:rPr>
          <w:rFonts w:ascii="Arial" w:hAnsi="Arial" w:cs="Arial"/>
          <w:lang w:val="ro-RO"/>
        </w:rPr>
        <w:t>iului necesar și legalizarea c</w:t>
      </w:r>
      <w:r w:rsidRPr="006A452E">
        <w:rPr>
          <w:rFonts w:ascii="Arial" w:hAnsi="Arial" w:cs="Arial"/>
          <w:lang w:val="ro-RO"/>
        </w:rPr>
        <w:t>opiilor actelor juridice ale deț</w:t>
      </w:r>
      <w:r w:rsidR="004536C8" w:rsidRPr="006A452E">
        <w:rPr>
          <w:rFonts w:ascii="Arial" w:hAnsi="Arial" w:cs="Arial"/>
          <w:lang w:val="ro-RO"/>
        </w:rPr>
        <w:t>inătorilor;</w:t>
      </w:r>
    </w:p>
    <w:p w:rsidR="004536C8" w:rsidRPr="006A452E" w:rsidRDefault="00DA317C" w:rsidP="00562052">
      <w:pPr>
        <w:pStyle w:val="ListParagraph"/>
        <w:numPr>
          <w:ilvl w:val="1"/>
          <w:numId w:val="25"/>
        </w:numPr>
        <w:spacing w:line="360" w:lineRule="auto"/>
        <w:jc w:val="both"/>
        <w:rPr>
          <w:rFonts w:ascii="Arial" w:hAnsi="Arial" w:cs="Arial"/>
          <w:lang w:val="ro-RO"/>
        </w:rPr>
      </w:pPr>
      <w:r w:rsidRPr="006A452E">
        <w:rPr>
          <w:rFonts w:ascii="Arial" w:hAnsi="Arial" w:cs="Arial"/>
          <w:lang w:val="ro-RO"/>
        </w:rPr>
        <w:t>înștiințarea și convocarea cetăț</w:t>
      </w:r>
      <w:r w:rsidR="004536C8" w:rsidRPr="006A452E">
        <w:rPr>
          <w:rFonts w:ascii="Arial" w:hAnsi="Arial" w:cs="Arial"/>
          <w:lang w:val="ro-RO"/>
        </w:rPr>
        <w:t>enilor în vederea realizării interviurilor;</w:t>
      </w:r>
    </w:p>
    <w:p w:rsidR="004536C8" w:rsidRPr="006A452E" w:rsidRDefault="004536C8" w:rsidP="00562052">
      <w:pPr>
        <w:pStyle w:val="ListParagraph"/>
        <w:numPr>
          <w:ilvl w:val="1"/>
          <w:numId w:val="25"/>
        </w:numPr>
        <w:spacing w:line="360" w:lineRule="auto"/>
        <w:jc w:val="both"/>
        <w:rPr>
          <w:rFonts w:ascii="Arial" w:hAnsi="Arial" w:cs="Arial"/>
          <w:lang w:val="ro-RO"/>
        </w:rPr>
      </w:pPr>
      <w:r w:rsidRPr="006A452E">
        <w:rPr>
          <w:rFonts w:ascii="Arial" w:hAnsi="Arial" w:cs="Arial"/>
          <w:lang w:val="ro-RO"/>
        </w:rPr>
        <w:t>realizarea publicării documentelor t</w:t>
      </w:r>
      <w:r w:rsidR="00DA317C" w:rsidRPr="006A452E">
        <w:rPr>
          <w:rFonts w:ascii="Arial" w:hAnsi="Arial" w:cs="Arial"/>
          <w:lang w:val="ro-RO"/>
        </w:rPr>
        <w:t>ehnice ale cadastrului: înștiințarea deținătorilor cu privire la afiș</w:t>
      </w:r>
      <w:r w:rsidRPr="006A452E">
        <w:rPr>
          <w:rFonts w:ascii="Arial" w:hAnsi="Arial" w:cs="Arial"/>
          <w:lang w:val="ro-RO"/>
        </w:rPr>
        <w:t>area rezultatelor, as</w:t>
      </w:r>
      <w:r w:rsidR="00DA317C" w:rsidRPr="006A452E">
        <w:rPr>
          <w:rFonts w:ascii="Arial" w:hAnsi="Arial" w:cs="Arial"/>
          <w:lang w:val="ro-RO"/>
        </w:rPr>
        <w:t>igurarea spațiilor pentru afișare și pentru funcț</w:t>
      </w:r>
      <w:r w:rsidRPr="006A452E">
        <w:rPr>
          <w:rFonts w:ascii="Arial" w:hAnsi="Arial" w:cs="Arial"/>
          <w:lang w:val="ro-RO"/>
        </w:rPr>
        <w:t>ionarea comisiei de primire a cererilor de rectificare a documentelor tehnice cadastrale, etc.</w:t>
      </w:r>
    </w:p>
    <w:p w:rsidR="004536C8" w:rsidRPr="006A452E" w:rsidRDefault="004536C8" w:rsidP="00E47BFA">
      <w:pPr>
        <w:pStyle w:val="ListParagraph"/>
        <w:numPr>
          <w:ilvl w:val="0"/>
          <w:numId w:val="33"/>
        </w:numPr>
        <w:spacing w:line="360" w:lineRule="auto"/>
        <w:ind w:left="0" w:firstLine="720"/>
        <w:jc w:val="both"/>
        <w:rPr>
          <w:rFonts w:ascii="Arial" w:hAnsi="Arial" w:cs="Arial"/>
          <w:lang w:val="ro-RO"/>
        </w:rPr>
      </w:pPr>
      <w:r w:rsidRPr="006A452E">
        <w:rPr>
          <w:rFonts w:ascii="Arial" w:hAnsi="Arial" w:cs="Arial"/>
          <w:lang w:val="ro-RO"/>
        </w:rPr>
        <w:t xml:space="preserve">Pentru realizarea interviurilor la teren, alături de echipa </w:t>
      </w:r>
      <w:r w:rsidR="00382C17" w:rsidRPr="006A452E">
        <w:rPr>
          <w:rFonts w:ascii="Arial" w:hAnsi="Arial" w:cs="Arial"/>
          <w:lang w:val="ro-RO"/>
        </w:rPr>
        <w:t xml:space="preserve">Executantului </w:t>
      </w:r>
      <w:r w:rsidRPr="006A452E">
        <w:rPr>
          <w:rFonts w:ascii="Arial" w:hAnsi="Arial" w:cs="Arial"/>
          <w:lang w:val="ro-RO"/>
        </w:rPr>
        <w:t xml:space="preserve">se </w:t>
      </w:r>
      <w:r w:rsidR="00425F93" w:rsidRPr="006A452E">
        <w:rPr>
          <w:rFonts w:ascii="Arial" w:hAnsi="Arial" w:cs="Arial"/>
          <w:lang w:val="ro-RO"/>
        </w:rPr>
        <w:t xml:space="preserve">recomandă participarea </w:t>
      </w:r>
      <w:r w:rsidRPr="006A452E">
        <w:rPr>
          <w:rFonts w:ascii="Arial" w:hAnsi="Arial" w:cs="Arial"/>
          <w:lang w:val="ro-RO"/>
        </w:rPr>
        <w:t>un</w:t>
      </w:r>
      <w:r w:rsidR="00425F93" w:rsidRPr="006A452E">
        <w:rPr>
          <w:rFonts w:ascii="Arial" w:hAnsi="Arial" w:cs="Arial"/>
          <w:lang w:val="ro-RO"/>
        </w:rPr>
        <w:t>ui</w:t>
      </w:r>
      <w:r w:rsidRPr="006A452E">
        <w:rPr>
          <w:rFonts w:ascii="Arial" w:hAnsi="Arial" w:cs="Arial"/>
          <w:lang w:val="ro-RO"/>
        </w:rPr>
        <w:t xml:space="preserve"> reprezentant al primărie</w:t>
      </w:r>
      <w:r w:rsidR="00562052" w:rsidRPr="006A452E">
        <w:rPr>
          <w:rFonts w:ascii="Arial" w:hAnsi="Arial" w:cs="Arial"/>
          <w:lang w:val="ro-RO"/>
        </w:rPr>
        <w:t>i (de preferință</w:t>
      </w:r>
      <w:r w:rsidRPr="006A452E">
        <w:rPr>
          <w:rFonts w:ascii="Arial" w:hAnsi="Arial" w:cs="Arial"/>
          <w:lang w:val="ro-RO"/>
        </w:rPr>
        <w:t xml:space="preserve"> un membru al co</w:t>
      </w:r>
      <w:r w:rsidR="00562052" w:rsidRPr="006A452E">
        <w:rPr>
          <w:rFonts w:ascii="Arial" w:hAnsi="Arial" w:cs="Arial"/>
          <w:lang w:val="ro-RO"/>
        </w:rPr>
        <w:t>misiei locale de fond funciar) și/sau un membru al comunităț</w:t>
      </w:r>
      <w:r w:rsidRPr="006A452E">
        <w:rPr>
          <w:rFonts w:ascii="Arial" w:hAnsi="Arial" w:cs="Arial"/>
          <w:lang w:val="ro-RO"/>
        </w:rPr>
        <w:t>ii locale, cu sarcina de a aju</w:t>
      </w:r>
      <w:r w:rsidR="00562052" w:rsidRPr="006A452E">
        <w:rPr>
          <w:rFonts w:ascii="Arial" w:hAnsi="Arial" w:cs="Arial"/>
          <w:lang w:val="ro-RO"/>
        </w:rPr>
        <w:t>ta la identificarea imobilelor și a deț</w:t>
      </w:r>
      <w:r w:rsidRPr="006A452E">
        <w:rPr>
          <w:rFonts w:ascii="Arial" w:hAnsi="Arial" w:cs="Arial"/>
          <w:lang w:val="ro-RO"/>
        </w:rPr>
        <w:t>inătorilor;</w:t>
      </w:r>
    </w:p>
    <w:p w:rsidR="00ED69BB" w:rsidRPr="00CB0A88" w:rsidRDefault="00ED69BB" w:rsidP="00E47BFA">
      <w:pPr>
        <w:pStyle w:val="ListParagraph"/>
        <w:numPr>
          <w:ilvl w:val="0"/>
          <w:numId w:val="33"/>
        </w:numPr>
        <w:spacing w:line="360" w:lineRule="auto"/>
        <w:ind w:left="0" w:firstLine="720"/>
        <w:jc w:val="both"/>
        <w:rPr>
          <w:rFonts w:ascii="Arial" w:hAnsi="Arial" w:cs="Arial"/>
          <w:b/>
          <w:lang w:val="ro-RO"/>
        </w:rPr>
      </w:pPr>
      <w:r w:rsidRPr="00CB0A88">
        <w:rPr>
          <w:rFonts w:ascii="Arial" w:hAnsi="Arial" w:cs="Arial"/>
          <w:b/>
          <w:lang w:val="ro-RO"/>
        </w:rPr>
        <w:lastRenderedPageBreak/>
        <w:t xml:space="preserve">În cadrul procesului de înregistrare sistematică a proprietăților nu se realizează punerea în posesie a deținătorilor, această operațiune este de competența comisiilor locale de fond funciar în vederea eliberării titlurilor de proprietate; </w:t>
      </w:r>
    </w:p>
    <w:p w:rsidR="004536C8" w:rsidRPr="006A452E" w:rsidRDefault="004536C8" w:rsidP="00E47BFA">
      <w:pPr>
        <w:pStyle w:val="ListParagraph"/>
        <w:numPr>
          <w:ilvl w:val="0"/>
          <w:numId w:val="33"/>
        </w:numPr>
        <w:spacing w:line="360" w:lineRule="auto"/>
        <w:ind w:left="0" w:firstLine="720"/>
        <w:jc w:val="both"/>
        <w:rPr>
          <w:rFonts w:ascii="Arial" w:hAnsi="Arial" w:cs="Arial"/>
          <w:lang w:val="ro-RO"/>
        </w:rPr>
      </w:pPr>
      <w:r w:rsidRPr="006A452E">
        <w:rPr>
          <w:rFonts w:ascii="Arial" w:hAnsi="Arial" w:cs="Arial"/>
          <w:lang w:val="ro-RO"/>
        </w:rPr>
        <w:t>Î</w:t>
      </w:r>
      <w:r w:rsidR="00562052" w:rsidRPr="006A452E">
        <w:rPr>
          <w:rFonts w:ascii="Arial" w:hAnsi="Arial" w:cs="Arial"/>
          <w:lang w:val="ro-RO"/>
        </w:rPr>
        <w:t>n vederea identificării și soluț</w:t>
      </w:r>
      <w:r w:rsidRPr="006A452E">
        <w:rPr>
          <w:rFonts w:ascii="Arial" w:hAnsi="Arial" w:cs="Arial"/>
          <w:lang w:val="ro-RO"/>
        </w:rPr>
        <w:t xml:space="preserve">ionării cazurilor sociale, </w:t>
      </w:r>
      <w:r w:rsidR="00382C17" w:rsidRPr="006A452E">
        <w:rPr>
          <w:rFonts w:ascii="Arial" w:hAnsi="Arial" w:cs="Arial"/>
          <w:lang w:val="ro-RO"/>
        </w:rPr>
        <w:t xml:space="preserve">se recomandă ca </w:t>
      </w:r>
      <w:r w:rsidRPr="006A452E">
        <w:rPr>
          <w:rFonts w:ascii="Arial" w:hAnsi="Arial" w:cs="Arial"/>
          <w:lang w:val="ro-RO"/>
        </w:rPr>
        <w:t xml:space="preserve">primăria </w:t>
      </w:r>
      <w:r w:rsidR="00382C17" w:rsidRPr="006A452E">
        <w:rPr>
          <w:rFonts w:ascii="Arial" w:hAnsi="Arial" w:cs="Arial"/>
          <w:lang w:val="ro-RO"/>
        </w:rPr>
        <w:t xml:space="preserve">să </w:t>
      </w:r>
      <w:r w:rsidRPr="006A452E">
        <w:rPr>
          <w:rFonts w:ascii="Arial" w:hAnsi="Arial" w:cs="Arial"/>
          <w:lang w:val="ro-RO"/>
        </w:rPr>
        <w:t>desemn</w:t>
      </w:r>
      <w:r w:rsidR="00382C17" w:rsidRPr="006A452E">
        <w:rPr>
          <w:rFonts w:ascii="Arial" w:hAnsi="Arial" w:cs="Arial"/>
          <w:lang w:val="ro-RO"/>
        </w:rPr>
        <w:t>eze</w:t>
      </w:r>
      <w:r w:rsidRPr="006A452E">
        <w:rPr>
          <w:rFonts w:ascii="Arial" w:hAnsi="Arial" w:cs="Arial"/>
          <w:lang w:val="ro-RO"/>
        </w:rPr>
        <w:t xml:space="preserve"> un asistent social din cadru</w:t>
      </w:r>
      <w:r w:rsidR="00562052" w:rsidRPr="006A452E">
        <w:rPr>
          <w:rFonts w:ascii="Arial" w:hAnsi="Arial" w:cs="Arial"/>
          <w:lang w:val="ro-RO"/>
        </w:rPr>
        <w:t>l Serviciului public de asistenț</w:t>
      </w:r>
      <w:r w:rsidRPr="006A452E">
        <w:rPr>
          <w:rFonts w:ascii="Arial" w:hAnsi="Arial" w:cs="Arial"/>
          <w:lang w:val="ro-RO"/>
        </w:rPr>
        <w:t xml:space="preserve">ă </w:t>
      </w:r>
      <w:r w:rsidR="00382C17" w:rsidRPr="006A452E">
        <w:rPr>
          <w:rFonts w:ascii="Arial" w:hAnsi="Arial" w:cs="Arial"/>
          <w:lang w:val="ro-RO"/>
        </w:rPr>
        <w:t>social</w:t>
      </w:r>
      <w:r w:rsidR="00B458B6" w:rsidRPr="006A452E">
        <w:rPr>
          <w:rFonts w:ascii="Arial" w:hAnsi="Arial" w:cs="Arial"/>
          <w:lang w:val="ro-RO"/>
        </w:rPr>
        <w:t>ă</w:t>
      </w:r>
      <w:r w:rsidR="00382C17" w:rsidRPr="006A452E">
        <w:rPr>
          <w:rFonts w:ascii="Arial" w:hAnsi="Arial" w:cs="Arial"/>
          <w:lang w:val="ro-RO"/>
        </w:rPr>
        <w:t xml:space="preserve">, care să identifice persoanele </w:t>
      </w:r>
      <w:r w:rsidR="00C82E29" w:rsidRPr="006A452E">
        <w:rPr>
          <w:rFonts w:ascii="Arial" w:hAnsi="Arial" w:cs="Arial"/>
          <w:lang w:val="ro-RO"/>
        </w:rPr>
        <w:t>vulnerabile, pentru a sprijin</w:t>
      </w:r>
      <w:r w:rsidR="00B458B6" w:rsidRPr="006A452E">
        <w:rPr>
          <w:rFonts w:ascii="Arial" w:hAnsi="Arial" w:cs="Arial"/>
          <w:lang w:val="ro-RO"/>
        </w:rPr>
        <w:t>i participarea lor</w:t>
      </w:r>
      <w:r w:rsidR="00C82E29" w:rsidRPr="006A452E">
        <w:rPr>
          <w:rFonts w:ascii="Arial" w:hAnsi="Arial" w:cs="Arial"/>
          <w:lang w:val="ro-RO"/>
        </w:rPr>
        <w:t xml:space="preserve"> la lucrări în vederea înregistrării proprietăților acestora. </w:t>
      </w:r>
      <w:r w:rsidRPr="006A452E">
        <w:rPr>
          <w:rFonts w:ascii="Arial" w:hAnsi="Arial" w:cs="Arial"/>
          <w:lang w:val="ro-RO"/>
        </w:rPr>
        <w:t>În c</w:t>
      </w:r>
      <w:r w:rsidR="006A7C0A" w:rsidRPr="006A452E">
        <w:rPr>
          <w:rFonts w:ascii="Arial" w:hAnsi="Arial" w:cs="Arial"/>
          <w:lang w:val="ro-RO"/>
        </w:rPr>
        <w:t>azul UAT-</w:t>
      </w:r>
      <w:r w:rsidR="00ED69BB" w:rsidRPr="006A452E">
        <w:rPr>
          <w:rFonts w:ascii="Arial" w:hAnsi="Arial" w:cs="Arial"/>
          <w:lang w:val="ro-RO"/>
        </w:rPr>
        <w:t xml:space="preserve"> </w:t>
      </w:r>
      <w:r w:rsidR="00562052" w:rsidRPr="006A452E">
        <w:rPr>
          <w:rFonts w:ascii="Arial" w:hAnsi="Arial" w:cs="Arial"/>
          <w:lang w:val="ro-RO"/>
        </w:rPr>
        <w:t>urilor având comunităț</w:t>
      </w:r>
      <w:r w:rsidRPr="006A452E">
        <w:rPr>
          <w:rFonts w:ascii="Arial" w:hAnsi="Arial" w:cs="Arial"/>
          <w:lang w:val="ro-RO"/>
        </w:rPr>
        <w:t xml:space="preserve">i de etnie romă </w:t>
      </w:r>
      <w:r w:rsidR="00C82E29" w:rsidRPr="006A452E">
        <w:rPr>
          <w:rFonts w:ascii="Arial" w:hAnsi="Arial" w:cs="Arial"/>
          <w:lang w:val="ro-RO"/>
        </w:rPr>
        <w:t xml:space="preserve">se recomandă </w:t>
      </w:r>
      <w:r w:rsidRPr="006A452E">
        <w:rPr>
          <w:rFonts w:ascii="Arial" w:hAnsi="Arial" w:cs="Arial"/>
          <w:lang w:val="ro-RO"/>
        </w:rPr>
        <w:t>implica</w:t>
      </w:r>
      <w:r w:rsidR="00C82E29" w:rsidRPr="006A452E">
        <w:rPr>
          <w:rFonts w:ascii="Arial" w:hAnsi="Arial" w:cs="Arial"/>
          <w:lang w:val="ro-RO"/>
        </w:rPr>
        <w:t xml:space="preserve">rea </w:t>
      </w:r>
      <w:r w:rsidRPr="006A452E">
        <w:rPr>
          <w:rFonts w:ascii="Arial" w:hAnsi="Arial" w:cs="Arial"/>
          <w:lang w:val="ro-RO"/>
        </w:rPr>
        <w:t xml:space="preserve">în proces </w:t>
      </w:r>
      <w:r w:rsidR="00C82E29" w:rsidRPr="006A452E">
        <w:rPr>
          <w:rFonts w:ascii="Arial" w:hAnsi="Arial" w:cs="Arial"/>
          <w:lang w:val="ro-RO"/>
        </w:rPr>
        <w:t xml:space="preserve">a </w:t>
      </w:r>
      <w:r w:rsidRPr="006A452E">
        <w:rPr>
          <w:rFonts w:ascii="Arial" w:hAnsi="Arial" w:cs="Arial"/>
          <w:lang w:val="ro-RO"/>
        </w:rPr>
        <w:t>expertul</w:t>
      </w:r>
      <w:r w:rsidR="00C82E29" w:rsidRPr="006A452E">
        <w:rPr>
          <w:rFonts w:ascii="Arial" w:hAnsi="Arial" w:cs="Arial"/>
          <w:lang w:val="ro-RO"/>
        </w:rPr>
        <w:t>ui</w:t>
      </w:r>
      <w:r w:rsidRPr="006A452E">
        <w:rPr>
          <w:rFonts w:ascii="Arial" w:hAnsi="Arial" w:cs="Arial"/>
          <w:lang w:val="ro-RO"/>
        </w:rPr>
        <w:t xml:space="preserve"> local pentru romi sau </w:t>
      </w:r>
      <w:r w:rsidR="00B458B6" w:rsidRPr="006A452E">
        <w:rPr>
          <w:rFonts w:ascii="Arial" w:hAnsi="Arial" w:cs="Arial"/>
          <w:lang w:val="ro-RO"/>
        </w:rPr>
        <w:t xml:space="preserve">a </w:t>
      </w:r>
      <w:r w:rsidRPr="006A452E">
        <w:rPr>
          <w:rFonts w:ascii="Arial" w:hAnsi="Arial" w:cs="Arial"/>
          <w:lang w:val="ro-RO"/>
        </w:rPr>
        <w:t>reprezentantul</w:t>
      </w:r>
      <w:r w:rsidR="00B458B6" w:rsidRPr="006A452E">
        <w:rPr>
          <w:rFonts w:ascii="Arial" w:hAnsi="Arial" w:cs="Arial"/>
          <w:lang w:val="ro-RO"/>
        </w:rPr>
        <w:t>ui</w:t>
      </w:r>
      <w:r w:rsidRPr="006A452E">
        <w:rPr>
          <w:rFonts w:ascii="Arial" w:hAnsi="Arial" w:cs="Arial"/>
          <w:lang w:val="ro-RO"/>
        </w:rPr>
        <w:t xml:space="preserve"> romilor, care </w:t>
      </w:r>
      <w:r w:rsidR="00C82E29" w:rsidRPr="006A452E">
        <w:rPr>
          <w:rFonts w:ascii="Arial" w:hAnsi="Arial" w:cs="Arial"/>
          <w:lang w:val="ro-RO"/>
        </w:rPr>
        <w:t xml:space="preserve">să </w:t>
      </w:r>
      <w:r w:rsidRPr="006A452E">
        <w:rPr>
          <w:rFonts w:ascii="Arial" w:hAnsi="Arial" w:cs="Arial"/>
          <w:lang w:val="ro-RO"/>
        </w:rPr>
        <w:t>asigur</w:t>
      </w:r>
      <w:r w:rsidR="00C82E29" w:rsidRPr="006A452E">
        <w:rPr>
          <w:rFonts w:ascii="Arial" w:hAnsi="Arial" w:cs="Arial"/>
          <w:lang w:val="ro-RO"/>
        </w:rPr>
        <w:t>e</w:t>
      </w:r>
      <w:r w:rsidR="00DA317C" w:rsidRPr="006A452E">
        <w:rPr>
          <w:rFonts w:ascii="Arial" w:hAnsi="Arial" w:cs="Arial"/>
          <w:lang w:val="ro-RO"/>
        </w:rPr>
        <w:t xml:space="preserve"> consilierea ș</w:t>
      </w:r>
      <w:r w:rsidRPr="006A452E">
        <w:rPr>
          <w:rFonts w:ascii="Arial" w:hAnsi="Arial" w:cs="Arial"/>
          <w:lang w:val="ro-RO"/>
        </w:rPr>
        <w:t>i</w:t>
      </w:r>
      <w:r w:rsidR="00562052" w:rsidRPr="006A452E">
        <w:rPr>
          <w:rFonts w:ascii="Arial" w:hAnsi="Arial" w:cs="Arial"/>
          <w:lang w:val="ro-RO"/>
        </w:rPr>
        <w:t xml:space="preserve"> reprezentarea acestora în relaț</w:t>
      </w:r>
      <w:r w:rsidRPr="006A452E">
        <w:rPr>
          <w:rFonts w:ascii="Arial" w:hAnsi="Arial" w:cs="Arial"/>
          <w:lang w:val="ro-RO"/>
        </w:rPr>
        <w:t xml:space="preserve">ia cu </w:t>
      </w:r>
      <w:r w:rsidR="00C82E29" w:rsidRPr="006A452E">
        <w:rPr>
          <w:rFonts w:ascii="Arial" w:hAnsi="Arial" w:cs="Arial"/>
          <w:lang w:val="ro-RO"/>
        </w:rPr>
        <w:t xml:space="preserve">primăria </w:t>
      </w:r>
      <w:r w:rsidRPr="006A452E">
        <w:rPr>
          <w:rFonts w:ascii="Arial" w:hAnsi="Arial" w:cs="Arial"/>
          <w:lang w:val="ro-RO"/>
        </w:rPr>
        <w:t xml:space="preserve">și </w:t>
      </w:r>
      <w:r w:rsidR="00C82E29" w:rsidRPr="006A452E">
        <w:rPr>
          <w:rFonts w:ascii="Arial" w:hAnsi="Arial" w:cs="Arial"/>
          <w:lang w:val="ro-RO"/>
        </w:rPr>
        <w:t>Executantul</w:t>
      </w:r>
      <w:r w:rsidRPr="006A452E">
        <w:rPr>
          <w:rFonts w:ascii="Arial" w:hAnsi="Arial" w:cs="Arial"/>
          <w:lang w:val="ro-RO"/>
        </w:rPr>
        <w:t>;</w:t>
      </w:r>
      <w:r w:rsidR="00C82E29" w:rsidRPr="006A452E">
        <w:rPr>
          <w:rFonts w:ascii="Arial" w:hAnsi="Arial" w:cs="Arial"/>
          <w:lang w:val="ro-RO"/>
        </w:rPr>
        <w:t xml:space="preserve"> se recomandă i</w:t>
      </w:r>
      <w:r w:rsidRPr="006A452E">
        <w:rPr>
          <w:rFonts w:ascii="Arial" w:hAnsi="Arial" w:cs="Arial"/>
          <w:lang w:val="ro-RO"/>
        </w:rPr>
        <w:t>mplic</w:t>
      </w:r>
      <w:r w:rsidR="00C82E29" w:rsidRPr="006A452E">
        <w:rPr>
          <w:rFonts w:ascii="Arial" w:hAnsi="Arial" w:cs="Arial"/>
          <w:lang w:val="ro-RO"/>
        </w:rPr>
        <w:t>area</w:t>
      </w:r>
      <w:r w:rsidRPr="006A452E">
        <w:rPr>
          <w:rFonts w:ascii="Arial" w:hAnsi="Arial" w:cs="Arial"/>
          <w:lang w:val="ro-RO"/>
        </w:rPr>
        <w:t xml:space="preserve"> ONG-urilor în asistarea grupurilor vulnerabile pe parcursul procesului de înregistrare sistematică.</w:t>
      </w:r>
    </w:p>
    <w:p w:rsidR="004536C8" w:rsidRPr="006A452E" w:rsidRDefault="00C82E29" w:rsidP="00E47BFA">
      <w:pPr>
        <w:pStyle w:val="ListParagraph"/>
        <w:numPr>
          <w:ilvl w:val="0"/>
          <w:numId w:val="33"/>
        </w:numPr>
        <w:spacing w:line="360" w:lineRule="auto"/>
        <w:ind w:left="0" w:firstLine="720"/>
        <w:jc w:val="both"/>
        <w:rPr>
          <w:rFonts w:ascii="Arial" w:hAnsi="Arial" w:cs="Arial"/>
          <w:lang w:val="ro-RO"/>
        </w:rPr>
      </w:pPr>
      <w:r w:rsidRPr="006A452E">
        <w:rPr>
          <w:rFonts w:ascii="Arial" w:hAnsi="Arial" w:cs="Arial"/>
          <w:lang w:val="ro-RO"/>
        </w:rPr>
        <w:t>Se recoma</w:t>
      </w:r>
      <w:r w:rsidR="00995AD5" w:rsidRPr="006A452E">
        <w:rPr>
          <w:rFonts w:ascii="Arial" w:hAnsi="Arial" w:cs="Arial"/>
          <w:lang w:val="ro-RO"/>
        </w:rPr>
        <w:t>n</w:t>
      </w:r>
      <w:r w:rsidRPr="006A452E">
        <w:rPr>
          <w:rFonts w:ascii="Arial" w:hAnsi="Arial" w:cs="Arial"/>
          <w:lang w:val="ro-RO"/>
        </w:rPr>
        <w:t>dă implicarea angajaților primăriei în realizarea planurilor parcelare, acolo unde nu ex</w:t>
      </w:r>
      <w:r w:rsidR="00DA4CBA" w:rsidRPr="006A452E">
        <w:rPr>
          <w:rFonts w:ascii="Arial" w:hAnsi="Arial" w:cs="Arial"/>
          <w:lang w:val="ro-RO"/>
        </w:rPr>
        <w:t>istă, prin furnizarea schițelor</w:t>
      </w:r>
      <w:r w:rsidRPr="006A452E">
        <w:rPr>
          <w:rFonts w:ascii="Arial" w:hAnsi="Arial" w:cs="Arial"/>
          <w:lang w:val="ro-RO"/>
        </w:rPr>
        <w:t xml:space="preserve"> de punere în posesie,</w:t>
      </w:r>
      <w:r w:rsidR="00DA4CBA" w:rsidRPr="006A452E">
        <w:rPr>
          <w:rFonts w:ascii="Arial" w:hAnsi="Arial" w:cs="Arial"/>
          <w:lang w:val="ro-RO"/>
        </w:rPr>
        <w:t xml:space="preserve"> planurilor, altor informații</w:t>
      </w:r>
      <w:r w:rsidRPr="006A452E">
        <w:rPr>
          <w:rFonts w:ascii="Arial" w:hAnsi="Arial" w:cs="Arial"/>
          <w:lang w:val="ro-RO"/>
        </w:rPr>
        <w:t xml:space="preserve"> necesare stabilirii ordinii titu</w:t>
      </w:r>
      <w:r w:rsidR="00DA4CBA" w:rsidRPr="006A452E">
        <w:rPr>
          <w:rFonts w:ascii="Arial" w:hAnsi="Arial" w:cs="Arial"/>
          <w:lang w:val="ro-RO"/>
        </w:rPr>
        <w:t>larilor în tarlale</w:t>
      </w:r>
      <w:r w:rsidR="00B458B6" w:rsidRPr="006A452E">
        <w:rPr>
          <w:rFonts w:ascii="Arial" w:hAnsi="Arial" w:cs="Arial"/>
          <w:lang w:val="ro-RO"/>
        </w:rPr>
        <w:t>,</w:t>
      </w:r>
      <w:r w:rsidR="00DA4CBA" w:rsidRPr="006A452E">
        <w:rPr>
          <w:rFonts w:ascii="Arial" w:hAnsi="Arial" w:cs="Arial"/>
          <w:lang w:val="ro-RO"/>
        </w:rPr>
        <w:t xml:space="preserve"> pentru evitarea tergiversării lucrărilor; </w:t>
      </w:r>
    </w:p>
    <w:p w:rsidR="004536C8" w:rsidRPr="006A452E" w:rsidRDefault="00A01EAB" w:rsidP="00E47BFA">
      <w:pPr>
        <w:pStyle w:val="ListParagraph"/>
        <w:numPr>
          <w:ilvl w:val="0"/>
          <w:numId w:val="33"/>
        </w:numPr>
        <w:spacing w:line="360" w:lineRule="auto"/>
        <w:ind w:left="0" w:firstLine="720"/>
        <w:jc w:val="both"/>
        <w:rPr>
          <w:rFonts w:ascii="Arial" w:hAnsi="Arial" w:cs="Arial"/>
          <w:lang w:val="ro-RO"/>
        </w:rPr>
      </w:pPr>
      <w:r w:rsidRPr="006A452E">
        <w:rPr>
          <w:rFonts w:ascii="Arial" w:hAnsi="Arial" w:cs="Arial"/>
          <w:lang w:val="ro-RO"/>
        </w:rPr>
        <w:t>Se impune instruirea</w:t>
      </w:r>
      <w:r w:rsidR="004536C8" w:rsidRPr="006A452E">
        <w:rPr>
          <w:rFonts w:ascii="Arial" w:hAnsi="Arial" w:cs="Arial"/>
          <w:lang w:val="ro-RO"/>
        </w:rPr>
        <w:t xml:space="preserve"> angajaților primăriei privind </w:t>
      </w:r>
      <w:r w:rsidR="006A452E" w:rsidRPr="006A452E">
        <w:rPr>
          <w:rFonts w:ascii="Arial" w:hAnsi="Arial" w:cs="Arial"/>
          <w:lang w:val="ro-RO"/>
        </w:rPr>
        <w:t>S</w:t>
      </w:r>
      <w:r w:rsidRPr="006A452E">
        <w:rPr>
          <w:rFonts w:ascii="Arial" w:hAnsi="Arial" w:cs="Arial"/>
          <w:lang w:val="ro-RO"/>
        </w:rPr>
        <w:t>pecificațiile</w:t>
      </w:r>
      <w:r w:rsidR="004536C8" w:rsidRPr="006A452E">
        <w:rPr>
          <w:rFonts w:ascii="Arial" w:hAnsi="Arial" w:cs="Arial"/>
          <w:lang w:val="ro-RO"/>
        </w:rPr>
        <w:t xml:space="preserve"> tehnice ale proiectului, îmbunăt</w:t>
      </w:r>
      <w:r w:rsidR="00562052" w:rsidRPr="006A452E">
        <w:rPr>
          <w:rFonts w:ascii="Arial" w:hAnsi="Arial" w:cs="Arial"/>
          <w:lang w:val="ro-RO"/>
        </w:rPr>
        <w:t>ățirea cunoștințelor de comunicare ș</w:t>
      </w:r>
      <w:r w:rsidR="004536C8" w:rsidRPr="006A452E">
        <w:rPr>
          <w:rFonts w:ascii="Arial" w:hAnsi="Arial" w:cs="Arial"/>
          <w:lang w:val="ro-RO"/>
        </w:rPr>
        <w:t>i mediere, p</w:t>
      </w:r>
      <w:r w:rsidR="00562052" w:rsidRPr="006A452E">
        <w:rPr>
          <w:rFonts w:ascii="Arial" w:hAnsi="Arial" w:cs="Arial"/>
          <w:lang w:val="ro-RO"/>
        </w:rPr>
        <w:t>rezentarea procedurilor de soluț</w:t>
      </w:r>
      <w:r w:rsidR="004536C8" w:rsidRPr="006A452E">
        <w:rPr>
          <w:rFonts w:ascii="Arial" w:hAnsi="Arial" w:cs="Arial"/>
          <w:lang w:val="ro-RO"/>
        </w:rPr>
        <w:t>ionare a cererilor de rectificare a documentelor tehnice cadastrale</w:t>
      </w:r>
      <w:r w:rsidR="00DA4CBA" w:rsidRPr="006A452E">
        <w:rPr>
          <w:rFonts w:ascii="Arial" w:hAnsi="Arial" w:cs="Arial"/>
          <w:lang w:val="ro-RO"/>
        </w:rPr>
        <w:t>.</w:t>
      </w:r>
    </w:p>
    <w:p w:rsidR="00562052" w:rsidRPr="006A452E" w:rsidRDefault="00562052" w:rsidP="00661A36">
      <w:pPr>
        <w:jc w:val="both"/>
        <w:rPr>
          <w:rFonts w:ascii="Arial" w:hAnsi="Arial" w:cs="Arial"/>
          <w:lang w:val="ro-RO"/>
        </w:rPr>
      </w:pPr>
    </w:p>
    <w:p w:rsidR="005F43D5" w:rsidRPr="006A452E" w:rsidRDefault="00C75957" w:rsidP="00636BF8">
      <w:pPr>
        <w:pStyle w:val="Heading1"/>
        <w:numPr>
          <w:ilvl w:val="0"/>
          <w:numId w:val="19"/>
        </w:numPr>
        <w:ind w:left="720"/>
        <w:rPr>
          <w:rFonts w:ascii="Arial" w:hAnsi="Arial" w:cs="Arial"/>
          <w:b/>
          <w:sz w:val="24"/>
          <w:szCs w:val="24"/>
          <w:lang w:val="ro-RO"/>
        </w:rPr>
      </w:pPr>
      <w:r w:rsidRPr="006A452E">
        <w:rPr>
          <w:rFonts w:ascii="Arial" w:hAnsi="Arial" w:cs="Arial"/>
          <w:b/>
          <w:sz w:val="24"/>
          <w:szCs w:val="24"/>
          <w:lang w:val="ro-RO"/>
        </w:rPr>
        <w:t>REFERINȚE LEGISLATIVE</w:t>
      </w:r>
    </w:p>
    <w:p w:rsidR="00CF3513" w:rsidRPr="006A452E" w:rsidRDefault="00CF3513" w:rsidP="00661A36">
      <w:pPr>
        <w:jc w:val="both"/>
        <w:rPr>
          <w:rFonts w:ascii="Arial" w:hAnsi="Arial" w:cs="Arial"/>
          <w:lang w:val="ro-RO"/>
        </w:rPr>
      </w:pPr>
    </w:p>
    <w:p w:rsidR="004F1789" w:rsidRPr="006A452E" w:rsidRDefault="00FA2381" w:rsidP="006038AF">
      <w:pPr>
        <w:jc w:val="both"/>
        <w:rPr>
          <w:rFonts w:ascii="Arial" w:hAnsi="Arial" w:cs="Arial"/>
          <w:b/>
          <w:lang w:val="ro-RO"/>
        </w:rPr>
      </w:pPr>
      <w:r w:rsidRPr="006A452E">
        <w:rPr>
          <w:rFonts w:ascii="Arial" w:hAnsi="Arial" w:cs="Arial"/>
          <w:b/>
          <w:lang w:val="ro-RO"/>
        </w:rPr>
        <w:t xml:space="preserve">RL 1 </w:t>
      </w:r>
    </w:p>
    <w:p w:rsidR="00FA2381" w:rsidRPr="00223F9A" w:rsidRDefault="00FA2381" w:rsidP="006038AF">
      <w:pPr>
        <w:jc w:val="both"/>
        <w:rPr>
          <w:rFonts w:ascii="Arial" w:hAnsi="Arial" w:cs="Arial"/>
          <w:b/>
          <w:lang w:val="ro-RO"/>
        </w:rPr>
      </w:pPr>
      <w:r w:rsidRPr="00223F9A">
        <w:rPr>
          <w:rFonts w:ascii="Arial" w:hAnsi="Arial" w:cs="Arial"/>
          <w:lang w:val="ro-RO"/>
        </w:rPr>
        <w:t xml:space="preserve">Art. 9 alin. </w:t>
      </w:r>
      <w:r w:rsidRPr="00223F9A">
        <w:rPr>
          <w:rFonts w:ascii="Arial" w:hAnsi="Arial" w:cs="Arial"/>
          <w:bCs/>
          <w:lang w:val="ro-RO"/>
        </w:rPr>
        <w:t>(34</w:t>
      </w:r>
      <w:r w:rsidRPr="00223F9A">
        <w:rPr>
          <w:rFonts w:ascii="Arial" w:hAnsi="Arial" w:cs="Arial"/>
          <w:bCs/>
          <w:vertAlign w:val="superscript"/>
          <w:lang w:val="ro-RO"/>
        </w:rPr>
        <w:t>7</w:t>
      </w:r>
      <w:r w:rsidRPr="00223F9A">
        <w:rPr>
          <w:rFonts w:ascii="Arial" w:hAnsi="Arial" w:cs="Arial"/>
          <w:bCs/>
          <w:lang w:val="ro-RO"/>
        </w:rPr>
        <w:t xml:space="preserve">) din </w:t>
      </w:r>
      <w:r w:rsidRPr="00223F9A">
        <w:rPr>
          <w:rFonts w:ascii="Arial" w:hAnsi="Arial" w:cs="Arial"/>
          <w:lang w:val="ro-RO"/>
        </w:rPr>
        <w:t>Legea nr. 7/1996:</w:t>
      </w:r>
    </w:p>
    <w:p w:rsidR="00FA2381" w:rsidRPr="00223F9A" w:rsidRDefault="003B5E85" w:rsidP="00FA2381">
      <w:pPr>
        <w:ind w:firstLine="720"/>
        <w:jc w:val="both"/>
        <w:rPr>
          <w:rFonts w:ascii="Arial" w:hAnsi="Arial" w:cs="Arial"/>
          <w:i/>
          <w:lang w:val="ro-RO"/>
        </w:rPr>
      </w:pPr>
      <w:r w:rsidRPr="00223F9A">
        <w:rPr>
          <w:rFonts w:ascii="Arial" w:hAnsi="Arial" w:cs="Arial"/>
          <w:i/>
        </w:rPr>
        <w:t>(34</w:t>
      </w:r>
      <w:r w:rsidRPr="00223F9A">
        <w:rPr>
          <w:rFonts w:ascii="Arial" w:hAnsi="Arial" w:cs="Arial"/>
          <w:i/>
          <w:vertAlign w:val="superscript"/>
        </w:rPr>
        <w:t>7</w:t>
      </w:r>
      <w:r w:rsidRPr="00223F9A">
        <w:rPr>
          <w:rFonts w:ascii="Arial" w:hAnsi="Arial" w:cs="Arial"/>
          <w:i/>
        </w:rPr>
        <w:t>) În vederea asigurării finanțării prevăzute la alin. (34</w:t>
      </w:r>
      <w:r w:rsidRPr="00223F9A">
        <w:rPr>
          <w:rFonts w:ascii="Arial" w:hAnsi="Arial" w:cs="Arial"/>
          <w:i/>
          <w:vertAlign w:val="superscript"/>
        </w:rPr>
        <w:t>3</w:t>
      </w:r>
      <w:r w:rsidRPr="00223F9A">
        <w:rPr>
          <w:rFonts w:ascii="Arial" w:hAnsi="Arial" w:cs="Arial"/>
          <w:i/>
        </w:rPr>
        <w:t>) și (34</w:t>
      </w:r>
      <w:r w:rsidRPr="00223F9A">
        <w:rPr>
          <w:rFonts w:ascii="Arial" w:hAnsi="Arial" w:cs="Arial"/>
          <w:i/>
          <w:vertAlign w:val="superscript"/>
        </w:rPr>
        <w:t>4</w:t>
      </w:r>
      <w:r w:rsidRPr="00223F9A">
        <w:rPr>
          <w:rFonts w:ascii="Arial" w:hAnsi="Arial" w:cs="Arial"/>
          <w:i/>
        </w:rPr>
        <w:t>), unitățile administrativ-teritoriale care intenţionează demararea lucrărilor de înregistrare sistematică a terenurilor la nivel de sector cadastral, conform alin. (34</w:t>
      </w:r>
      <w:r w:rsidRPr="00223F9A">
        <w:rPr>
          <w:rFonts w:ascii="Arial" w:hAnsi="Arial" w:cs="Arial"/>
          <w:i/>
          <w:vertAlign w:val="superscript"/>
        </w:rPr>
        <w:t>1</w:t>
      </w:r>
      <w:r w:rsidRPr="00223F9A">
        <w:rPr>
          <w:rFonts w:ascii="Arial" w:hAnsi="Arial" w:cs="Arial"/>
          <w:i/>
        </w:rPr>
        <w:t>) și (34</w:t>
      </w:r>
      <w:r w:rsidRPr="00223F9A">
        <w:rPr>
          <w:rFonts w:ascii="Arial" w:hAnsi="Arial" w:cs="Arial"/>
          <w:i/>
          <w:vertAlign w:val="superscript"/>
        </w:rPr>
        <w:t>2</w:t>
      </w:r>
      <w:r w:rsidRPr="00223F9A">
        <w:rPr>
          <w:rFonts w:ascii="Arial" w:hAnsi="Arial" w:cs="Arial"/>
          <w:i/>
        </w:rPr>
        <w:t>) au obligaţia de a transmite oficiilor teritoriale în raza cărora sunt situate sectoarele cadastrale solicitarea de a se încheia contractul de finanţare, în termen de 60 de zile de la intrarea în vigoare a procedurii prevăzute la alin. (34</w:t>
      </w:r>
      <w:r w:rsidRPr="00223F9A">
        <w:rPr>
          <w:rFonts w:ascii="Arial" w:hAnsi="Arial" w:cs="Arial"/>
          <w:i/>
          <w:vertAlign w:val="superscript"/>
        </w:rPr>
        <w:t>6</w:t>
      </w:r>
      <w:r w:rsidRPr="00223F9A">
        <w:rPr>
          <w:rFonts w:ascii="Arial" w:hAnsi="Arial" w:cs="Arial"/>
          <w:i/>
        </w:rPr>
        <w:t>). În vederea derulării accelerate a Programului național de cadastru și carte funciară, termenul de 60 de zile se va calcula de la primirea de către unitatea administrativ-teritorială a înștiințării transmise de oficiul teritorial cu privire la suma alocată pentru finanțare și a modelului contractului de finanțare, prevederile alin. (34</w:t>
      </w:r>
      <w:r w:rsidRPr="00223F9A">
        <w:rPr>
          <w:rFonts w:ascii="Arial" w:hAnsi="Arial" w:cs="Arial"/>
          <w:i/>
          <w:vertAlign w:val="superscript"/>
        </w:rPr>
        <w:t>8</w:t>
      </w:r>
      <w:r w:rsidRPr="00223F9A">
        <w:rPr>
          <w:rFonts w:ascii="Arial" w:hAnsi="Arial" w:cs="Arial"/>
          <w:i/>
        </w:rPr>
        <w:t>) nefiind aplicabile. Unitățile administrativ-teritoriale beneficiare ale finanțării lucrărilor de înregistrare sistematică au obligația de a include cu prioritate în sectoarele cadastrale care fac obiectul contractului de prestări servicii, terenurile aferente proiectelor de infrastructură de interes național, precum și cele care fac obiectul subvențiilor plătite de Agenția de Plăți și Intervenție în Agricultură</w:t>
      </w:r>
      <w:r w:rsidR="00FA2381" w:rsidRPr="00223F9A">
        <w:rPr>
          <w:rFonts w:ascii="Arial" w:hAnsi="Arial" w:cs="Arial"/>
          <w:i/>
          <w:lang w:val="ro-RO"/>
        </w:rPr>
        <w:t xml:space="preserve">.  </w:t>
      </w:r>
    </w:p>
    <w:p w:rsidR="00B60B93" w:rsidRPr="006A452E" w:rsidRDefault="00B60B93" w:rsidP="00FA2381">
      <w:pPr>
        <w:ind w:firstLine="720"/>
        <w:jc w:val="both"/>
        <w:rPr>
          <w:rFonts w:ascii="Arial" w:hAnsi="Arial" w:cs="Arial"/>
          <w:i/>
          <w:lang w:val="ro-RO"/>
        </w:rPr>
      </w:pPr>
    </w:p>
    <w:p w:rsidR="00033998" w:rsidRPr="002471D9" w:rsidRDefault="00FA2381" w:rsidP="002471D9">
      <w:pPr>
        <w:jc w:val="both"/>
        <w:rPr>
          <w:rFonts w:ascii="Arial" w:hAnsi="Arial" w:cs="Arial"/>
          <w:b/>
          <w:lang w:val="ro-RO"/>
        </w:rPr>
      </w:pPr>
      <w:r w:rsidRPr="002471D9">
        <w:rPr>
          <w:rFonts w:ascii="Arial" w:hAnsi="Arial" w:cs="Arial"/>
          <w:b/>
          <w:lang w:val="ro-RO"/>
        </w:rPr>
        <w:t xml:space="preserve">RL </w:t>
      </w:r>
      <w:r w:rsidR="00EE7AA6">
        <w:rPr>
          <w:rFonts w:ascii="Arial" w:hAnsi="Arial" w:cs="Arial"/>
          <w:b/>
          <w:lang w:val="ro-RO"/>
        </w:rPr>
        <w:t>2</w:t>
      </w:r>
      <w:r w:rsidR="00033998" w:rsidRPr="002471D9">
        <w:rPr>
          <w:rFonts w:ascii="Arial" w:hAnsi="Arial" w:cs="Arial"/>
          <w:b/>
          <w:lang w:val="ro-RO"/>
        </w:rPr>
        <w:t xml:space="preserve"> </w:t>
      </w:r>
    </w:p>
    <w:p w:rsidR="00CF3513" w:rsidRPr="00CB0A88" w:rsidRDefault="00CF3513" w:rsidP="002471D9">
      <w:pPr>
        <w:ind w:firstLine="720"/>
        <w:jc w:val="both"/>
        <w:rPr>
          <w:rFonts w:ascii="Arial" w:hAnsi="Arial" w:cs="Arial"/>
          <w:lang w:val="ro-RO"/>
        </w:rPr>
      </w:pPr>
      <w:r w:rsidRPr="00CB0A88">
        <w:rPr>
          <w:rFonts w:ascii="Arial" w:hAnsi="Arial" w:cs="Arial"/>
          <w:lang w:val="ro-RO"/>
        </w:rPr>
        <w:t>Articolul 5 punctul (11) alin.</w:t>
      </w:r>
      <w:r w:rsidR="00E47BFA" w:rsidRPr="00CB0A88">
        <w:rPr>
          <w:rFonts w:ascii="Arial" w:hAnsi="Arial" w:cs="Arial"/>
          <w:lang w:val="ro-RO"/>
        </w:rPr>
        <w:t xml:space="preserve"> </w:t>
      </w:r>
      <w:r w:rsidRPr="00CB0A88">
        <w:rPr>
          <w:rFonts w:ascii="Arial" w:hAnsi="Arial" w:cs="Arial"/>
          <w:lang w:val="ro-RO"/>
        </w:rPr>
        <w:t xml:space="preserve">(7) </w:t>
      </w:r>
      <w:r w:rsidR="005E582C" w:rsidRPr="00CB0A88">
        <w:rPr>
          <w:rFonts w:ascii="Arial" w:hAnsi="Arial" w:cs="Arial"/>
          <w:lang w:val="ro-RO"/>
        </w:rPr>
        <w:t>-</w:t>
      </w:r>
      <w:r w:rsidRPr="00CB0A88">
        <w:rPr>
          <w:rFonts w:ascii="Arial" w:hAnsi="Arial" w:cs="Arial"/>
          <w:lang w:val="ro-RO"/>
        </w:rPr>
        <w:t xml:space="preserve"> (8</w:t>
      </w:r>
      <w:r w:rsidR="005E582C" w:rsidRPr="00CB0A88">
        <w:rPr>
          <w:rFonts w:ascii="Arial" w:hAnsi="Arial" w:cs="Arial"/>
          <w:vertAlign w:val="superscript"/>
          <w:lang w:val="ro-RO"/>
        </w:rPr>
        <w:t>1</w:t>
      </w:r>
      <w:r w:rsidRPr="00CB0A88">
        <w:rPr>
          <w:rFonts w:ascii="Arial" w:hAnsi="Arial" w:cs="Arial"/>
          <w:lang w:val="ro-RO"/>
        </w:rPr>
        <w:t xml:space="preserve">) din Procedura </w:t>
      </w:r>
      <w:r w:rsidR="00E47BFA" w:rsidRPr="00CB0A88">
        <w:rPr>
          <w:rFonts w:ascii="Arial" w:hAnsi="Arial" w:cs="Arial"/>
          <w:lang w:val="ro-RO"/>
        </w:rPr>
        <w:t xml:space="preserve">și </w:t>
      </w:r>
      <w:r w:rsidRPr="00CB0A88">
        <w:rPr>
          <w:rFonts w:ascii="Arial" w:hAnsi="Arial" w:cs="Arial"/>
          <w:lang w:val="ro-RO"/>
        </w:rPr>
        <w:t>modalitatea de alocare a sumelor</w:t>
      </w:r>
      <w:r w:rsidR="00E47BFA" w:rsidRPr="00CB0A88">
        <w:rPr>
          <w:rFonts w:ascii="Arial" w:hAnsi="Arial" w:cs="Arial"/>
          <w:lang w:val="ro-RO"/>
        </w:rPr>
        <w:t>,</w:t>
      </w:r>
      <w:r w:rsidRPr="00CB0A88">
        <w:rPr>
          <w:rFonts w:ascii="Arial" w:hAnsi="Arial" w:cs="Arial"/>
          <w:lang w:val="ro-RO"/>
        </w:rPr>
        <w:t xml:space="preserve"> precum și raportarea de către beneficiari a stadiului de execuție a lucrărilor pentru lucrările de înregistrare sistematică inițiate de unitățile administrativ – teritoriale, aprobată prin </w:t>
      </w:r>
      <w:r w:rsidR="00E47BFA" w:rsidRPr="00CB0A88">
        <w:rPr>
          <w:rFonts w:ascii="Arial" w:hAnsi="Arial" w:cs="Arial"/>
          <w:lang w:val="ro-RO"/>
        </w:rPr>
        <w:t>O</w:t>
      </w:r>
      <w:r w:rsidRPr="00CB0A88">
        <w:rPr>
          <w:rFonts w:ascii="Arial" w:hAnsi="Arial" w:cs="Arial"/>
          <w:lang w:val="ro-RO"/>
        </w:rPr>
        <w:t>rdinul directorului general al ANCPI nr. 819/</w:t>
      </w:r>
      <w:r w:rsidR="00146B0D" w:rsidRPr="00CB0A88">
        <w:rPr>
          <w:rFonts w:ascii="Arial" w:hAnsi="Arial" w:cs="Arial"/>
          <w:lang w:val="ro-RO"/>
        </w:rPr>
        <w:t>28.07.2016,</w:t>
      </w:r>
      <w:r w:rsidR="005E582C" w:rsidRPr="00CB0A88">
        <w:rPr>
          <w:rFonts w:ascii="Arial" w:hAnsi="Arial" w:cs="Arial"/>
          <w:lang w:val="ro-RO"/>
        </w:rPr>
        <w:t xml:space="preserve"> cu modificările și completările ulterioare</w:t>
      </w:r>
      <w:r w:rsidR="00E47BFA" w:rsidRPr="00CB0A88">
        <w:rPr>
          <w:rFonts w:ascii="Arial" w:hAnsi="Arial" w:cs="Arial"/>
          <w:lang w:val="ro-RO"/>
        </w:rPr>
        <w:t>:</w:t>
      </w:r>
    </w:p>
    <w:p w:rsidR="002471D9" w:rsidRPr="002471D9" w:rsidRDefault="002471D9" w:rsidP="002471D9">
      <w:pPr>
        <w:tabs>
          <w:tab w:val="left" w:pos="720"/>
          <w:tab w:val="left" w:pos="990"/>
          <w:tab w:val="left" w:pos="1170"/>
        </w:tabs>
        <w:jc w:val="both"/>
        <w:rPr>
          <w:rFonts w:ascii="Arial" w:hAnsi="Arial" w:cs="Arial"/>
          <w:i/>
        </w:rPr>
      </w:pPr>
      <w:r w:rsidRPr="002471D9">
        <w:rPr>
          <w:rFonts w:ascii="Arial" w:hAnsi="Arial" w:cs="Arial"/>
          <w:b/>
        </w:rPr>
        <w:tab/>
      </w:r>
      <w:r w:rsidRPr="002471D9">
        <w:rPr>
          <w:rFonts w:ascii="Arial" w:hAnsi="Arial" w:cs="Arial"/>
          <w:b/>
          <w:i/>
        </w:rPr>
        <w:t>(7)</w:t>
      </w:r>
      <w:r w:rsidRPr="002471D9">
        <w:rPr>
          <w:rFonts w:ascii="Arial" w:hAnsi="Arial" w:cs="Arial"/>
          <w:i/>
        </w:rPr>
        <w:t xml:space="preserve"> Nu vor face obiectul decontării potrivit prezentei proceduri:  </w:t>
      </w:r>
    </w:p>
    <w:p w:rsidR="002471D9" w:rsidRPr="002471D9" w:rsidRDefault="002471D9" w:rsidP="002471D9">
      <w:pPr>
        <w:tabs>
          <w:tab w:val="left" w:pos="720"/>
          <w:tab w:val="left" w:pos="990"/>
          <w:tab w:val="left" w:pos="1170"/>
        </w:tabs>
        <w:jc w:val="both"/>
        <w:rPr>
          <w:rFonts w:ascii="Arial" w:hAnsi="Arial" w:cs="Arial"/>
          <w:i/>
        </w:rPr>
      </w:pPr>
      <w:r w:rsidRPr="002471D9">
        <w:rPr>
          <w:rFonts w:ascii="Arial" w:hAnsi="Arial" w:cs="Arial"/>
          <w:i/>
        </w:rPr>
        <w:t xml:space="preserve">   </w:t>
      </w:r>
      <w:r w:rsidRPr="002471D9">
        <w:rPr>
          <w:rFonts w:ascii="Arial" w:hAnsi="Arial" w:cs="Arial"/>
          <w:i/>
        </w:rPr>
        <w:tab/>
      </w:r>
      <w:r w:rsidRPr="002471D9">
        <w:rPr>
          <w:rFonts w:ascii="Arial" w:hAnsi="Arial" w:cs="Arial"/>
          <w:b/>
          <w:i/>
        </w:rPr>
        <w:t>a)</w:t>
      </w:r>
      <w:r w:rsidRPr="002471D9">
        <w:rPr>
          <w:rFonts w:ascii="Arial" w:hAnsi="Arial" w:cs="Arial"/>
          <w:i/>
        </w:rPr>
        <w:t xml:space="preserve"> imobilele care sunt cuprinse în planurile parcelare realizate în baza unor contracte de finanţare din fonduri publice. Prin planuri parcelare în cadrul prezentei proceduri se înţelege:  </w:t>
      </w:r>
    </w:p>
    <w:p w:rsidR="002471D9" w:rsidRPr="002471D9" w:rsidRDefault="002471D9" w:rsidP="002471D9">
      <w:pPr>
        <w:tabs>
          <w:tab w:val="left" w:pos="720"/>
          <w:tab w:val="left" w:pos="990"/>
          <w:tab w:val="left" w:pos="1170"/>
        </w:tabs>
        <w:jc w:val="both"/>
        <w:rPr>
          <w:rFonts w:ascii="Arial" w:hAnsi="Arial" w:cs="Arial"/>
          <w:i/>
        </w:rPr>
      </w:pPr>
      <w:r w:rsidRPr="002471D9">
        <w:rPr>
          <w:rFonts w:ascii="Arial" w:hAnsi="Arial" w:cs="Arial"/>
          <w:i/>
        </w:rPr>
        <w:t xml:space="preserve">   </w:t>
      </w:r>
      <w:r w:rsidRPr="002471D9">
        <w:rPr>
          <w:rFonts w:ascii="Arial" w:hAnsi="Arial" w:cs="Arial"/>
          <w:i/>
        </w:rPr>
        <w:tab/>
        <w:t xml:space="preserve">- planurile parcelare realizate din fonduri publice ca urmare a derulării procedurilor de achiziţie prevăzute de lege, executate conform prevederilor Regulamentului privind conţinutul, modul de întocmire şi recepţie a documentaţiilor cadastrale în vederea înscrierii în cartea funciară, aprobat prin Ordinul directorului general al Agenţiei Naţionale de Cadastru şi Publicitate Imobiliară nr. 634/2006, cu modificările şi completările ulterioare, şi cele executate conform Regulamentului de avizare, recepţie şi înscriere în evidenţele de cadastru şi carte funciară, aprobat prin Ordinul directorului general al Agenţiei Naţionale de Cadastru şi Publicitate Imobiliară nr. 700/2014, cu modificările şi completările ulterioare, recepţionate de oficiile de cadastru şi publicitate imobiliară prin alocarea de numere cadastrale imobilelor componente;  </w:t>
      </w:r>
    </w:p>
    <w:p w:rsidR="002471D9" w:rsidRPr="002471D9" w:rsidRDefault="002471D9" w:rsidP="002471D9">
      <w:pPr>
        <w:tabs>
          <w:tab w:val="left" w:pos="720"/>
          <w:tab w:val="left" w:pos="990"/>
          <w:tab w:val="left" w:pos="1170"/>
        </w:tabs>
        <w:jc w:val="both"/>
        <w:rPr>
          <w:rFonts w:ascii="Arial" w:hAnsi="Arial" w:cs="Arial"/>
          <w:i/>
        </w:rPr>
      </w:pPr>
      <w:r w:rsidRPr="002471D9">
        <w:rPr>
          <w:rFonts w:ascii="Arial" w:hAnsi="Arial" w:cs="Arial"/>
          <w:i/>
        </w:rPr>
        <w:t xml:space="preserve">   </w:t>
      </w:r>
      <w:r w:rsidRPr="002471D9">
        <w:rPr>
          <w:rFonts w:ascii="Arial" w:hAnsi="Arial" w:cs="Arial"/>
          <w:i/>
        </w:rPr>
        <w:tab/>
        <w:t xml:space="preserve">- planurile parcelare în curs de execuţie, contractate din fonduri publice.  </w:t>
      </w:r>
    </w:p>
    <w:p w:rsidR="002471D9" w:rsidRDefault="002471D9" w:rsidP="002471D9">
      <w:pPr>
        <w:ind w:firstLine="720"/>
        <w:jc w:val="both"/>
        <w:rPr>
          <w:rFonts w:ascii="Arial" w:hAnsi="Arial" w:cs="Arial"/>
          <w:i/>
        </w:rPr>
      </w:pPr>
      <w:r w:rsidRPr="002471D9">
        <w:rPr>
          <w:rFonts w:ascii="Arial" w:hAnsi="Arial" w:cs="Arial"/>
          <w:b/>
          <w:i/>
        </w:rPr>
        <w:t>b)</w:t>
      </w:r>
      <w:r w:rsidRPr="002471D9">
        <w:rPr>
          <w:rFonts w:ascii="Arial" w:hAnsi="Arial" w:cs="Arial"/>
          <w:i/>
        </w:rPr>
        <w:t xml:space="preserve"> imobilele care au fost înscrise în sistemul integrat de cadastru și carte funciară ca urmare a înregistrării sistematice , finanțate din fonduri publice.</w:t>
      </w:r>
    </w:p>
    <w:p w:rsidR="002471D9" w:rsidRPr="002471D9" w:rsidRDefault="002471D9" w:rsidP="002471D9">
      <w:pPr>
        <w:ind w:firstLine="720"/>
        <w:jc w:val="both"/>
        <w:rPr>
          <w:rFonts w:ascii="Arial" w:hAnsi="Arial" w:cs="Arial"/>
          <w:i/>
        </w:rPr>
      </w:pPr>
      <w:r w:rsidRPr="002471D9">
        <w:rPr>
          <w:rFonts w:ascii="Arial" w:hAnsi="Arial" w:cs="Arial"/>
          <w:b/>
          <w:i/>
        </w:rPr>
        <w:t>(8)</w:t>
      </w:r>
      <w:r w:rsidRPr="002471D9">
        <w:rPr>
          <w:rFonts w:ascii="Arial" w:hAnsi="Arial" w:cs="Arial"/>
          <w:i/>
        </w:rPr>
        <w:t xml:space="preserve"> În cazul imobilelor prevăzute la art. 11 alin. (22</w:t>
      </w:r>
      <w:r w:rsidRPr="002471D9">
        <w:rPr>
          <w:rFonts w:ascii="Arial" w:hAnsi="Arial" w:cs="Arial"/>
          <w:i/>
          <w:vertAlign w:val="superscript"/>
        </w:rPr>
        <w:t>1</w:t>
      </w:r>
      <w:r w:rsidRPr="002471D9">
        <w:rPr>
          <w:rFonts w:ascii="Arial" w:hAnsi="Arial" w:cs="Arial"/>
          <w:i/>
        </w:rPr>
        <w:t>) - (22</w:t>
      </w:r>
      <w:r w:rsidRPr="002471D9">
        <w:rPr>
          <w:rFonts w:ascii="Arial" w:hAnsi="Arial" w:cs="Arial"/>
          <w:i/>
          <w:vertAlign w:val="superscript"/>
        </w:rPr>
        <w:t>11</w:t>
      </w:r>
      <w:r w:rsidRPr="002471D9">
        <w:rPr>
          <w:rFonts w:ascii="Arial" w:hAnsi="Arial" w:cs="Arial"/>
          <w:i/>
        </w:rPr>
        <w:t>) din Lege, pentru cartea funciară a titlurilor de proprietate se va deconta suma prevăzută la art. 9 alin. (34</w:t>
      </w:r>
      <w:r w:rsidRPr="002471D9">
        <w:rPr>
          <w:rFonts w:ascii="Arial" w:hAnsi="Arial" w:cs="Arial"/>
          <w:i/>
          <w:vertAlign w:val="superscript"/>
        </w:rPr>
        <w:t>5</w:t>
      </w:r>
      <w:r w:rsidRPr="002471D9">
        <w:rPr>
          <w:rFonts w:ascii="Arial" w:hAnsi="Arial" w:cs="Arial"/>
          <w:i/>
        </w:rPr>
        <w:t>) din Lege 50% din preţul contractat pentru un imobil pentru cărţile funciare individuale derivate.</w:t>
      </w:r>
    </w:p>
    <w:p w:rsidR="002471D9" w:rsidRPr="002471D9" w:rsidRDefault="002471D9" w:rsidP="002471D9">
      <w:pPr>
        <w:ind w:firstLine="720"/>
        <w:jc w:val="both"/>
        <w:rPr>
          <w:rFonts w:ascii="Arial" w:hAnsi="Arial" w:cs="Arial"/>
          <w:i/>
          <w:lang w:val="ro-RO"/>
        </w:rPr>
      </w:pPr>
      <w:r w:rsidRPr="002471D9">
        <w:rPr>
          <w:rFonts w:ascii="Arial" w:hAnsi="Arial" w:cs="Arial"/>
          <w:b/>
          <w:i/>
        </w:rPr>
        <w:t>(8</w:t>
      </w:r>
      <w:r w:rsidRPr="002471D9">
        <w:rPr>
          <w:rFonts w:ascii="Arial" w:hAnsi="Arial" w:cs="Arial"/>
          <w:b/>
          <w:i/>
          <w:vertAlign w:val="superscript"/>
        </w:rPr>
        <w:t>1</w:t>
      </w:r>
      <w:r w:rsidRPr="002471D9">
        <w:rPr>
          <w:rFonts w:ascii="Arial" w:hAnsi="Arial" w:cs="Arial"/>
          <w:b/>
          <w:i/>
        </w:rPr>
        <w:t xml:space="preserve">) </w:t>
      </w:r>
      <w:r w:rsidRPr="002471D9">
        <w:rPr>
          <w:rFonts w:ascii="Arial" w:hAnsi="Arial" w:cs="Arial"/>
          <w:i/>
        </w:rPr>
        <w:t>În cazul imobilelor cu geometrie asociată, înregistrate în Sistemul integrat de cadastru şi carte funciară până la data emiterii PVR tehnic aferent livrării «Documentele tehnice ale cadastrului - copie spre publicare», pentru cărţile funciare aferente acestor imobile, se va deconta 50% din preţul contractat pentru un imobil. Prin excepție, nu vor face obiectul decontării imobilele cu geometrie asociată prevăzute la alin. (7) lit. a) și b).</w:t>
      </w:r>
    </w:p>
    <w:p w:rsidR="005E582C" w:rsidRPr="006A452E" w:rsidRDefault="005E582C" w:rsidP="00CF3513">
      <w:pPr>
        <w:jc w:val="both"/>
        <w:rPr>
          <w:rFonts w:ascii="Arial" w:hAnsi="Arial" w:cs="Arial"/>
          <w:i/>
          <w:lang w:val="ro-RO"/>
        </w:rPr>
      </w:pPr>
    </w:p>
    <w:p w:rsidR="00EE7AA6" w:rsidRPr="006A452E" w:rsidRDefault="00EE7AA6" w:rsidP="00EE7AA6">
      <w:pPr>
        <w:jc w:val="both"/>
        <w:rPr>
          <w:rFonts w:ascii="Arial" w:hAnsi="Arial" w:cs="Arial"/>
          <w:b/>
          <w:lang w:val="ro-RO"/>
        </w:rPr>
      </w:pPr>
      <w:r w:rsidRPr="006A452E">
        <w:rPr>
          <w:rFonts w:ascii="Arial" w:hAnsi="Arial" w:cs="Arial"/>
          <w:b/>
          <w:lang w:val="ro-RO"/>
        </w:rPr>
        <w:t xml:space="preserve">RL </w:t>
      </w:r>
      <w:r>
        <w:rPr>
          <w:rFonts w:ascii="Arial" w:hAnsi="Arial" w:cs="Arial"/>
          <w:b/>
          <w:lang w:val="ro-RO"/>
        </w:rPr>
        <w:t>3</w:t>
      </w:r>
    </w:p>
    <w:p w:rsidR="00EE7AA6" w:rsidRPr="00223F9A" w:rsidRDefault="00EE7AA6" w:rsidP="00EE7AA6">
      <w:pPr>
        <w:jc w:val="both"/>
        <w:rPr>
          <w:rFonts w:ascii="Arial" w:hAnsi="Arial" w:cs="Arial"/>
          <w:vertAlign w:val="superscript"/>
          <w:lang w:val="ro-RO"/>
        </w:rPr>
      </w:pPr>
      <w:r w:rsidRPr="00223F9A">
        <w:rPr>
          <w:rFonts w:ascii="Arial" w:hAnsi="Arial" w:cs="Arial"/>
          <w:lang w:val="ro-RO"/>
        </w:rPr>
        <w:t xml:space="preserve">Art. 11 alin. </w:t>
      </w:r>
      <w:r w:rsidRPr="00223F9A">
        <w:rPr>
          <w:rFonts w:ascii="Arial" w:hAnsi="Arial" w:cs="Arial"/>
          <w:bCs/>
          <w:lang w:val="ro-RO"/>
        </w:rPr>
        <w:t>(22</w:t>
      </w:r>
      <w:r w:rsidRPr="00223F9A">
        <w:rPr>
          <w:rFonts w:ascii="Arial" w:hAnsi="Arial" w:cs="Arial"/>
          <w:bCs/>
          <w:vertAlign w:val="superscript"/>
          <w:lang w:val="ro-RO"/>
        </w:rPr>
        <w:t>1</w:t>
      </w:r>
      <w:r w:rsidRPr="00223F9A">
        <w:rPr>
          <w:rFonts w:ascii="Arial" w:hAnsi="Arial" w:cs="Arial"/>
          <w:bCs/>
          <w:lang w:val="ro-RO"/>
        </w:rPr>
        <w:t>)</w:t>
      </w:r>
      <w:r w:rsidRPr="00223F9A">
        <w:rPr>
          <w:rFonts w:ascii="Arial" w:hAnsi="Arial" w:cs="Arial"/>
          <w:lang w:val="ro-RO"/>
        </w:rPr>
        <w:t>-</w:t>
      </w:r>
      <w:r w:rsidRPr="00223F9A">
        <w:rPr>
          <w:rFonts w:ascii="Arial" w:hAnsi="Arial" w:cs="Arial"/>
          <w:bCs/>
          <w:lang w:val="ro-RO"/>
        </w:rPr>
        <w:t>(22</w:t>
      </w:r>
      <w:r w:rsidRPr="00223F9A">
        <w:rPr>
          <w:rFonts w:ascii="Arial" w:hAnsi="Arial" w:cs="Arial"/>
          <w:bCs/>
          <w:vertAlign w:val="superscript"/>
          <w:lang w:val="ro-RO"/>
        </w:rPr>
        <w:t>11</w:t>
      </w:r>
      <w:r w:rsidRPr="00223F9A">
        <w:rPr>
          <w:rFonts w:ascii="Arial" w:hAnsi="Arial" w:cs="Arial"/>
          <w:bCs/>
          <w:lang w:val="ro-RO"/>
        </w:rPr>
        <w:t xml:space="preserve">) din </w:t>
      </w:r>
      <w:r w:rsidRPr="00223F9A">
        <w:rPr>
          <w:rFonts w:ascii="Arial" w:hAnsi="Arial" w:cs="Arial"/>
          <w:lang w:val="ro-RO"/>
        </w:rPr>
        <w:t>Legea nr. 7/1996:</w:t>
      </w:r>
    </w:p>
    <w:p w:rsidR="00EE7AA6" w:rsidRPr="006A452E" w:rsidRDefault="00EE7AA6" w:rsidP="00EE7AA6">
      <w:pPr>
        <w:ind w:firstLine="720"/>
        <w:jc w:val="both"/>
        <w:rPr>
          <w:rFonts w:ascii="Arial" w:hAnsi="Arial" w:cs="Arial"/>
          <w:i/>
          <w:lang w:val="ro-RO"/>
        </w:rPr>
      </w:pPr>
      <w:r w:rsidRPr="006A452E">
        <w:rPr>
          <w:rFonts w:ascii="Arial" w:hAnsi="Arial" w:cs="Arial"/>
          <w:bCs/>
          <w:i/>
          <w:lang w:val="ro-RO"/>
        </w:rPr>
        <w:t>(22</w:t>
      </w:r>
      <w:r w:rsidRPr="006A452E">
        <w:rPr>
          <w:rFonts w:ascii="Arial" w:hAnsi="Arial" w:cs="Arial"/>
          <w:bCs/>
          <w:i/>
          <w:vertAlign w:val="superscript"/>
          <w:lang w:val="ro-RO"/>
        </w:rPr>
        <w:t>1</w:t>
      </w:r>
      <w:r w:rsidRPr="006A452E">
        <w:rPr>
          <w:rFonts w:ascii="Arial" w:hAnsi="Arial" w:cs="Arial"/>
          <w:bCs/>
          <w:i/>
          <w:lang w:val="ro-RO"/>
        </w:rPr>
        <w:t>)</w:t>
      </w:r>
      <w:r w:rsidRPr="006A452E">
        <w:rPr>
          <w:rFonts w:ascii="Arial" w:hAnsi="Arial" w:cs="Arial"/>
          <w:i/>
          <w:lang w:val="ro-RO"/>
        </w:rPr>
        <w:t xml:space="preserve"> În cazul imobilelor, respectiv terenuri cu sau fără construcţii situate în extravilan, care au făcut obiectul legilor fondului funciar, indiferent dacă au fost sau nu înregistrate anterior în sistemul integrat şi dacă sunt împrejmuite sau nu, în măsura în care există deficit de suprafaţă în sectorul determinat şi nu se pot stabili amplasamentele şi suprafeţele terenurilor, se va înfiinţa o carte funciară a titlurilor de proprietate din sectorul cadastral, în care se vor înscrie şi celelalte drepturi reale constituite asupra imobilelor.  </w:t>
      </w:r>
    </w:p>
    <w:p w:rsidR="00EE7AA6" w:rsidRPr="006A452E" w:rsidRDefault="00EE7AA6" w:rsidP="00EE7AA6">
      <w:pPr>
        <w:jc w:val="both"/>
        <w:rPr>
          <w:rFonts w:ascii="Arial" w:hAnsi="Arial" w:cs="Arial"/>
          <w:i/>
          <w:lang w:val="ro-RO"/>
        </w:rPr>
      </w:pPr>
      <w:r w:rsidRPr="006A452E">
        <w:rPr>
          <w:rFonts w:ascii="Arial" w:hAnsi="Arial" w:cs="Arial"/>
          <w:i/>
          <w:lang w:val="ro-RO"/>
        </w:rPr>
        <w:t>   </w:t>
      </w:r>
      <w:r w:rsidRPr="006A452E">
        <w:rPr>
          <w:rFonts w:ascii="Arial" w:hAnsi="Arial" w:cs="Arial"/>
          <w:i/>
          <w:lang w:val="ro-RO"/>
        </w:rPr>
        <w:tab/>
      </w:r>
      <w:r w:rsidRPr="006A452E">
        <w:rPr>
          <w:rFonts w:ascii="Arial" w:hAnsi="Arial" w:cs="Arial"/>
          <w:bCs/>
          <w:i/>
          <w:lang w:val="ro-RO"/>
        </w:rPr>
        <w:t>(22</w:t>
      </w:r>
      <w:r w:rsidRPr="006A452E">
        <w:rPr>
          <w:rFonts w:ascii="Arial" w:hAnsi="Arial" w:cs="Arial"/>
          <w:bCs/>
          <w:i/>
          <w:vertAlign w:val="superscript"/>
          <w:lang w:val="ro-RO"/>
        </w:rPr>
        <w:t>2</w:t>
      </w:r>
      <w:r w:rsidRPr="006A452E">
        <w:rPr>
          <w:rFonts w:ascii="Arial" w:hAnsi="Arial" w:cs="Arial"/>
          <w:bCs/>
          <w:i/>
          <w:lang w:val="ro-RO"/>
        </w:rPr>
        <w:t>)</w:t>
      </w:r>
      <w:r w:rsidRPr="006A452E">
        <w:rPr>
          <w:rFonts w:ascii="Arial" w:hAnsi="Arial" w:cs="Arial"/>
          <w:i/>
          <w:lang w:val="ro-RO"/>
        </w:rPr>
        <w:t xml:space="preserve"> În aplicarea dispoziţiilor alin. (22</w:t>
      </w:r>
      <w:r w:rsidRPr="006A452E">
        <w:rPr>
          <w:rFonts w:ascii="Arial" w:hAnsi="Arial" w:cs="Arial"/>
          <w:i/>
          <w:vertAlign w:val="superscript"/>
          <w:lang w:val="ro-RO"/>
        </w:rPr>
        <w:t>1</w:t>
      </w:r>
      <w:r w:rsidRPr="006A452E">
        <w:rPr>
          <w:rFonts w:ascii="Arial" w:hAnsi="Arial" w:cs="Arial"/>
          <w:i/>
          <w:lang w:val="ro-RO"/>
        </w:rPr>
        <w:t xml:space="preserve">), persoana autorizată procedează la identificarea limitelor sectoarelor cadastrale care sunt stabilite de Agenţia Naţională, după cum urmează:  </w:t>
      </w:r>
    </w:p>
    <w:p w:rsidR="00EE7AA6" w:rsidRPr="006A452E" w:rsidRDefault="00EE7AA6" w:rsidP="00EE7AA6">
      <w:pPr>
        <w:jc w:val="both"/>
        <w:rPr>
          <w:rFonts w:ascii="Arial" w:hAnsi="Arial" w:cs="Arial"/>
          <w:i/>
          <w:lang w:val="ro-RO"/>
        </w:rPr>
      </w:pPr>
      <w:r w:rsidRPr="006A452E">
        <w:rPr>
          <w:rFonts w:ascii="Arial" w:hAnsi="Arial" w:cs="Arial"/>
          <w:i/>
          <w:lang w:val="ro-RO"/>
        </w:rPr>
        <w:t>   </w:t>
      </w:r>
      <w:r w:rsidRPr="006A452E">
        <w:rPr>
          <w:rFonts w:ascii="Arial" w:hAnsi="Arial" w:cs="Arial"/>
          <w:bCs/>
          <w:i/>
          <w:lang w:val="ro-RO"/>
        </w:rPr>
        <w:t>a)</w:t>
      </w:r>
      <w:r w:rsidRPr="006A452E">
        <w:rPr>
          <w:rFonts w:ascii="Arial" w:hAnsi="Arial" w:cs="Arial"/>
          <w:i/>
          <w:lang w:val="ro-RO"/>
        </w:rPr>
        <w:t xml:space="preserve"> efectuează lucrări de măsurare a sectorului cadastral determinat, cu precizarea limitelor stabile în timp ale acestuia şi a situării în planul cadastral în cazul înregistrării sporadice;  </w:t>
      </w:r>
    </w:p>
    <w:p w:rsidR="00EE7AA6" w:rsidRPr="006A452E" w:rsidRDefault="00EE7AA6" w:rsidP="00EE7AA6">
      <w:pPr>
        <w:jc w:val="both"/>
        <w:rPr>
          <w:rFonts w:ascii="Arial" w:hAnsi="Arial" w:cs="Arial"/>
          <w:i/>
          <w:lang w:val="ro-RO"/>
        </w:rPr>
      </w:pPr>
      <w:r w:rsidRPr="006A452E">
        <w:rPr>
          <w:rFonts w:ascii="Arial" w:hAnsi="Arial" w:cs="Arial"/>
          <w:i/>
          <w:lang w:val="ro-RO"/>
        </w:rPr>
        <w:lastRenderedPageBreak/>
        <w:t>   </w:t>
      </w:r>
      <w:r w:rsidRPr="006A452E">
        <w:rPr>
          <w:rFonts w:ascii="Arial" w:hAnsi="Arial" w:cs="Arial"/>
          <w:bCs/>
          <w:i/>
          <w:lang w:val="ro-RO"/>
        </w:rPr>
        <w:t>b)</w:t>
      </w:r>
      <w:r w:rsidRPr="006A452E">
        <w:rPr>
          <w:rFonts w:ascii="Arial" w:hAnsi="Arial" w:cs="Arial"/>
          <w:i/>
          <w:lang w:val="ro-RO"/>
        </w:rPr>
        <w:t xml:space="preserve"> verifică şi preia informaţiile din sistemul integrat pentru cărţile funciare deschise în sectorul respectiv;  </w:t>
      </w:r>
    </w:p>
    <w:p w:rsidR="00EE7AA6" w:rsidRPr="006A452E" w:rsidRDefault="00EE7AA6" w:rsidP="00EE7AA6">
      <w:pPr>
        <w:jc w:val="both"/>
        <w:rPr>
          <w:rFonts w:ascii="Arial" w:hAnsi="Arial" w:cs="Arial"/>
          <w:i/>
          <w:lang w:val="ro-RO"/>
        </w:rPr>
      </w:pPr>
      <w:r w:rsidRPr="006A452E">
        <w:rPr>
          <w:rFonts w:ascii="Arial" w:hAnsi="Arial" w:cs="Arial"/>
          <w:i/>
          <w:lang w:val="ro-RO"/>
        </w:rPr>
        <w:t>   </w:t>
      </w:r>
      <w:r w:rsidRPr="006A452E">
        <w:rPr>
          <w:rFonts w:ascii="Arial" w:hAnsi="Arial" w:cs="Arial"/>
          <w:bCs/>
          <w:i/>
          <w:lang w:val="ro-RO"/>
        </w:rPr>
        <w:t>c)</w:t>
      </w:r>
      <w:r w:rsidRPr="006A452E">
        <w:rPr>
          <w:rFonts w:ascii="Arial" w:hAnsi="Arial" w:cs="Arial"/>
          <w:i/>
          <w:lang w:val="ro-RO"/>
        </w:rPr>
        <w:t xml:space="preserve"> identifică amplasamentele imobilelor din sector pentru care nu s-au deschis cărţi funciare, pe baza titlurilor de proprietate şi a limitelor indicate de către titular, de către reprezentantul autorităţii publice locale şi de către alte persoane interesate; </w:t>
      </w:r>
    </w:p>
    <w:p w:rsidR="00EE7AA6" w:rsidRPr="006A452E" w:rsidRDefault="00EE7AA6" w:rsidP="00EE7AA6">
      <w:pPr>
        <w:jc w:val="both"/>
        <w:rPr>
          <w:rFonts w:ascii="Arial" w:hAnsi="Arial" w:cs="Arial"/>
          <w:i/>
          <w:lang w:val="ro-RO"/>
        </w:rPr>
      </w:pPr>
      <w:r w:rsidRPr="006A452E">
        <w:rPr>
          <w:rFonts w:ascii="Arial" w:hAnsi="Arial" w:cs="Arial"/>
          <w:i/>
          <w:lang w:val="ro-RO"/>
        </w:rPr>
        <w:t>   </w:t>
      </w:r>
      <w:r w:rsidRPr="006A452E">
        <w:rPr>
          <w:rFonts w:ascii="Arial" w:hAnsi="Arial" w:cs="Arial"/>
          <w:bCs/>
          <w:i/>
          <w:lang w:val="ro-RO"/>
        </w:rPr>
        <w:t>d)</w:t>
      </w:r>
      <w:r w:rsidRPr="006A452E">
        <w:rPr>
          <w:rFonts w:ascii="Arial" w:hAnsi="Arial" w:cs="Arial"/>
          <w:i/>
          <w:lang w:val="ro-RO"/>
        </w:rPr>
        <w:t xml:space="preserve"> dacă, pe baza verificărilor pe teren, titularii drepturilor de proprietate sunt de acord cu amplasamentele corectate şi cu suprafeţele reduse şi propuse de persoana autorizată, pe baza măsurătorilor efectuate, acesta va lua act de acordul proprietarilor din sector, pe baza declaraţiilor acestora cuprinse în fişele interviu semnate şi de către titularii drepturilor de proprietate. În caz contrar, persoana autorizată finalizează documentaţia cadastrală pentru întregul sector în care este situată, căreia i se va aloca un singur număr cadastral şi stă la baza înfiinţării cărţii funciare a titlurilor de proprietate din sector, cu indicarea titularilor drepturilor de proprietate, precum şi a deschiderii cărţilor funciare individuale derivate, în care sunt înscrişi titularii drepturilor din sectorul respectiv.  </w:t>
      </w:r>
    </w:p>
    <w:p w:rsidR="00EE7AA6" w:rsidRPr="006A452E" w:rsidRDefault="00EE7AA6" w:rsidP="00EE7AA6">
      <w:pPr>
        <w:jc w:val="both"/>
        <w:rPr>
          <w:rFonts w:ascii="Arial" w:hAnsi="Arial" w:cs="Arial"/>
          <w:i/>
          <w:lang w:val="ro-RO"/>
        </w:rPr>
      </w:pPr>
      <w:r w:rsidRPr="006A452E">
        <w:rPr>
          <w:rFonts w:ascii="Arial" w:hAnsi="Arial" w:cs="Arial"/>
          <w:i/>
          <w:lang w:val="ro-RO"/>
        </w:rPr>
        <w:t>   </w:t>
      </w:r>
      <w:r w:rsidRPr="006A452E">
        <w:rPr>
          <w:rFonts w:ascii="Arial" w:hAnsi="Arial" w:cs="Arial"/>
          <w:i/>
          <w:lang w:val="ro-RO"/>
        </w:rPr>
        <w:tab/>
      </w:r>
      <w:r w:rsidRPr="006A452E">
        <w:rPr>
          <w:rFonts w:ascii="Arial" w:hAnsi="Arial" w:cs="Arial"/>
          <w:bCs/>
          <w:i/>
          <w:lang w:val="ro-RO"/>
        </w:rPr>
        <w:t>(22</w:t>
      </w:r>
      <w:r w:rsidRPr="006A452E">
        <w:rPr>
          <w:rFonts w:ascii="Arial" w:hAnsi="Arial" w:cs="Arial"/>
          <w:bCs/>
          <w:i/>
          <w:vertAlign w:val="superscript"/>
          <w:lang w:val="ro-RO"/>
        </w:rPr>
        <w:t>3</w:t>
      </w:r>
      <w:r w:rsidRPr="006A452E">
        <w:rPr>
          <w:rFonts w:ascii="Arial" w:hAnsi="Arial" w:cs="Arial"/>
          <w:bCs/>
          <w:i/>
          <w:lang w:val="ro-RO"/>
        </w:rPr>
        <w:t>)</w:t>
      </w:r>
      <w:r w:rsidRPr="006A452E">
        <w:rPr>
          <w:rFonts w:ascii="Arial" w:hAnsi="Arial" w:cs="Arial"/>
          <w:i/>
          <w:lang w:val="ro-RO"/>
        </w:rPr>
        <w:t xml:space="preserve"> Cartea funciară a titlurilor de proprietate din sector va cuprinde înscrierea în partea I a suprafeţei de teren identificată conform măsurătorilor, iar în partea a II-a a titularilor drepturilor de proprietate.  </w:t>
      </w:r>
    </w:p>
    <w:p w:rsidR="00EE7AA6" w:rsidRPr="006A452E" w:rsidRDefault="00EE7AA6" w:rsidP="00EE7AA6">
      <w:pPr>
        <w:jc w:val="both"/>
        <w:rPr>
          <w:rFonts w:ascii="Arial" w:hAnsi="Arial" w:cs="Arial"/>
          <w:i/>
          <w:lang w:val="ro-RO"/>
        </w:rPr>
      </w:pPr>
      <w:r w:rsidRPr="006A452E">
        <w:rPr>
          <w:rFonts w:ascii="Arial" w:hAnsi="Arial" w:cs="Arial"/>
          <w:i/>
          <w:lang w:val="ro-RO"/>
        </w:rPr>
        <w:t>   </w:t>
      </w:r>
      <w:r w:rsidRPr="006A452E">
        <w:rPr>
          <w:rFonts w:ascii="Arial" w:hAnsi="Arial" w:cs="Arial"/>
          <w:i/>
          <w:lang w:val="ro-RO"/>
        </w:rPr>
        <w:tab/>
      </w:r>
      <w:r w:rsidRPr="006A452E">
        <w:rPr>
          <w:rFonts w:ascii="Arial" w:hAnsi="Arial" w:cs="Arial"/>
          <w:bCs/>
          <w:i/>
          <w:lang w:val="ro-RO"/>
        </w:rPr>
        <w:t>(22</w:t>
      </w:r>
      <w:r w:rsidRPr="006A452E">
        <w:rPr>
          <w:rFonts w:ascii="Arial" w:hAnsi="Arial" w:cs="Arial"/>
          <w:bCs/>
          <w:i/>
          <w:vertAlign w:val="superscript"/>
          <w:lang w:val="ro-RO"/>
        </w:rPr>
        <w:t>4</w:t>
      </w:r>
      <w:r w:rsidRPr="006A452E">
        <w:rPr>
          <w:rFonts w:ascii="Arial" w:hAnsi="Arial" w:cs="Arial"/>
          <w:bCs/>
          <w:i/>
          <w:lang w:val="ro-RO"/>
        </w:rPr>
        <w:t>)</w:t>
      </w:r>
      <w:r w:rsidRPr="006A452E">
        <w:rPr>
          <w:rFonts w:ascii="Arial" w:hAnsi="Arial" w:cs="Arial"/>
          <w:i/>
          <w:lang w:val="ro-RO"/>
        </w:rPr>
        <w:t xml:space="preserve"> Titularii drepturilor de proprietate vor fi înscrişi în cărţi funciare individuale derivate din cartea funciară a titlurilor de proprietate din sector, în care se menţionează titularul dreptului de proprietate asupra parcelelor din titlurile de proprietate.  </w:t>
      </w:r>
    </w:p>
    <w:p w:rsidR="00EE7AA6" w:rsidRPr="006A452E" w:rsidRDefault="00EE7AA6" w:rsidP="00EE7AA6">
      <w:pPr>
        <w:jc w:val="both"/>
        <w:rPr>
          <w:rFonts w:ascii="Arial" w:hAnsi="Arial" w:cs="Arial"/>
          <w:i/>
          <w:lang w:val="ro-RO"/>
        </w:rPr>
      </w:pPr>
      <w:r w:rsidRPr="006A452E">
        <w:rPr>
          <w:rFonts w:ascii="Arial" w:hAnsi="Arial" w:cs="Arial"/>
          <w:i/>
          <w:lang w:val="ro-RO"/>
        </w:rPr>
        <w:t>   </w:t>
      </w:r>
      <w:r w:rsidRPr="006A452E">
        <w:rPr>
          <w:rFonts w:ascii="Arial" w:hAnsi="Arial" w:cs="Arial"/>
          <w:i/>
          <w:lang w:val="ro-RO"/>
        </w:rPr>
        <w:tab/>
      </w:r>
      <w:r w:rsidRPr="006A452E">
        <w:rPr>
          <w:rFonts w:ascii="Arial" w:hAnsi="Arial" w:cs="Arial"/>
          <w:bCs/>
          <w:i/>
          <w:lang w:val="ro-RO"/>
        </w:rPr>
        <w:t>(22</w:t>
      </w:r>
      <w:r w:rsidRPr="006A452E">
        <w:rPr>
          <w:rFonts w:ascii="Arial" w:hAnsi="Arial" w:cs="Arial"/>
          <w:bCs/>
          <w:i/>
          <w:vertAlign w:val="superscript"/>
          <w:lang w:val="ro-RO"/>
        </w:rPr>
        <w:t>5</w:t>
      </w:r>
      <w:r w:rsidRPr="006A452E">
        <w:rPr>
          <w:rFonts w:ascii="Arial" w:hAnsi="Arial" w:cs="Arial"/>
          <w:bCs/>
          <w:i/>
          <w:lang w:val="ro-RO"/>
        </w:rPr>
        <w:t>)</w:t>
      </w:r>
      <w:r w:rsidRPr="006A452E">
        <w:rPr>
          <w:rFonts w:ascii="Arial" w:hAnsi="Arial" w:cs="Arial"/>
          <w:i/>
          <w:lang w:val="ro-RO"/>
        </w:rPr>
        <w:t xml:space="preserve"> Actualizarea cărţilor funciare individuale derivate din cartea funciară a titlurilor de proprietate din sector cu geometria individuală a imobilelor, se poate realiza pe baza acordului unanim al proprietarilor cu privire la recunoaşterea limitelor şi a amplasamentelor, precum şi a suprafeţei imobilelor, iar în lipsa acordului unanim, pe baza unei hotărâri judecătoreşti definitive.  </w:t>
      </w:r>
    </w:p>
    <w:p w:rsidR="00EE7AA6" w:rsidRPr="006A452E" w:rsidRDefault="00EE7AA6" w:rsidP="00EE7AA6">
      <w:pPr>
        <w:jc w:val="both"/>
        <w:rPr>
          <w:rFonts w:ascii="Arial" w:hAnsi="Arial" w:cs="Arial"/>
          <w:i/>
          <w:lang w:val="ro-RO"/>
        </w:rPr>
      </w:pPr>
      <w:r w:rsidRPr="006A452E">
        <w:rPr>
          <w:rFonts w:ascii="Arial" w:hAnsi="Arial" w:cs="Arial"/>
          <w:i/>
          <w:lang w:val="ro-RO"/>
        </w:rPr>
        <w:t>   </w:t>
      </w:r>
      <w:r w:rsidRPr="006A452E">
        <w:rPr>
          <w:rFonts w:ascii="Arial" w:hAnsi="Arial" w:cs="Arial"/>
          <w:i/>
          <w:lang w:val="ro-RO"/>
        </w:rPr>
        <w:tab/>
      </w:r>
      <w:r w:rsidRPr="006A452E">
        <w:rPr>
          <w:rFonts w:ascii="Arial" w:hAnsi="Arial" w:cs="Arial"/>
          <w:bCs/>
          <w:i/>
          <w:lang w:val="ro-RO"/>
        </w:rPr>
        <w:t>(22</w:t>
      </w:r>
      <w:r w:rsidRPr="006A452E">
        <w:rPr>
          <w:rFonts w:ascii="Arial" w:hAnsi="Arial" w:cs="Arial"/>
          <w:bCs/>
          <w:i/>
          <w:vertAlign w:val="superscript"/>
          <w:lang w:val="ro-RO"/>
        </w:rPr>
        <w:t>6</w:t>
      </w:r>
      <w:r w:rsidRPr="006A452E">
        <w:rPr>
          <w:rFonts w:ascii="Arial" w:hAnsi="Arial" w:cs="Arial"/>
          <w:bCs/>
          <w:i/>
          <w:lang w:val="ro-RO"/>
        </w:rPr>
        <w:t>)</w:t>
      </w:r>
      <w:r w:rsidRPr="006A452E">
        <w:rPr>
          <w:rFonts w:ascii="Arial" w:hAnsi="Arial" w:cs="Arial"/>
          <w:i/>
          <w:lang w:val="ro-RO"/>
        </w:rPr>
        <w:t xml:space="preserve"> Proprietarul înscris în cartea funciară individuală derivată din cartea funciară a titlurilor de proprietate din sector poate exercita liber prerogativele dreptului său de proprietate, potrivit legii, în regim de carte funciară.  </w:t>
      </w:r>
    </w:p>
    <w:p w:rsidR="00EE7AA6" w:rsidRPr="006A452E" w:rsidRDefault="00EE7AA6" w:rsidP="00EE7AA6">
      <w:pPr>
        <w:jc w:val="both"/>
        <w:rPr>
          <w:rFonts w:ascii="Arial" w:hAnsi="Arial" w:cs="Arial"/>
          <w:i/>
          <w:lang w:val="ro-RO"/>
        </w:rPr>
      </w:pPr>
      <w:r w:rsidRPr="006A452E">
        <w:rPr>
          <w:rFonts w:ascii="Arial" w:hAnsi="Arial" w:cs="Arial"/>
          <w:i/>
          <w:lang w:val="ro-RO"/>
        </w:rPr>
        <w:t>   </w:t>
      </w:r>
      <w:r w:rsidRPr="006A452E">
        <w:rPr>
          <w:rFonts w:ascii="Arial" w:hAnsi="Arial" w:cs="Arial"/>
          <w:i/>
          <w:lang w:val="ro-RO"/>
        </w:rPr>
        <w:tab/>
      </w:r>
      <w:r w:rsidRPr="006A452E">
        <w:rPr>
          <w:rFonts w:ascii="Arial" w:hAnsi="Arial" w:cs="Arial"/>
          <w:bCs/>
          <w:i/>
          <w:lang w:val="ro-RO"/>
        </w:rPr>
        <w:t>(22</w:t>
      </w:r>
      <w:r w:rsidRPr="006A452E">
        <w:rPr>
          <w:rFonts w:ascii="Arial" w:hAnsi="Arial" w:cs="Arial"/>
          <w:bCs/>
          <w:i/>
          <w:vertAlign w:val="superscript"/>
          <w:lang w:val="ro-RO"/>
        </w:rPr>
        <w:t>7</w:t>
      </w:r>
      <w:r w:rsidRPr="006A452E">
        <w:rPr>
          <w:rFonts w:ascii="Arial" w:hAnsi="Arial" w:cs="Arial"/>
          <w:bCs/>
          <w:i/>
          <w:lang w:val="ro-RO"/>
        </w:rPr>
        <w:t>)</w:t>
      </w:r>
      <w:r w:rsidRPr="006A452E">
        <w:rPr>
          <w:rFonts w:ascii="Arial" w:hAnsi="Arial" w:cs="Arial"/>
          <w:i/>
          <w:lang w:val="ro-RO"/>
        </w:rPr>
        <w:t xml:space="preserve"> Dispoziţiile alin. (22</w:t>
      </w:r>
      <w:r w:rsidRPr="006A452E">
        <w:rPr>
          <w:rFonts w:ascii="Arial" w:hAnsi="Arial" w:cs="Arial"/>
          <w:i/>
          <w:vertAlign w:val="superscript"/>
          <w:lang w:val="ro-RO"/>
        </w:rPr>
        <w:t>1</w:t>
      </w:r>
      <w:r w:rsidRPr="006A452E">
        <w:rPr>
          <w:rFonts w:ascii="Arial" w:hAnsi="Arial" w:cs="Arial"/>
          <w:i/>
          <w:lang w:val="ro-RO"/>
        </w:rPr>
        <w:t>)-(22</w:t>
      </w:r>
      <w:r w:rsidRPr="006A452E">
        <w:rPr>
          <w:rFonts w:ascii="Arial" w:hAnsi="Arial" w:cs="Arial"/>
          <w:i/>
          <w:vertAlign w:val="superscript"/>
          <w:lang w:val="ro-RO"/>
        </w:rPr>
        <w:t>6</w:t>
      </w:r>
      <w:r w:rsidRPr="006A452E">
        <w:rPr>
          <w:rFonts w:ascii="Arial" w:hAnsi="Arial" w:cs="Arial"/>
          <w:i/>
          <w:lang w:val="ro-RO"/>
        </w:rPr>
        <w:t xml:space="preserve">) sunt aplicabile şi înregistrării sporadice, caz în care cartea funciară se va deschide la cererea oricărui proprietar din sectorul în care au fost emise titlurile de proprietate, iar detaliile tehnice referitoare la modalitatea de întocmire a documentaţiei cadastrale se stabilesc prin regulament aprobat prin ordin al directorului general al Agenţiei Naţionale.  </w:t>
      </w:r>
    </w:p>
    <w:p w:rsidR="00EE7AA6" w:rsidRPr="006A452E" w:rsidRDefault="00EE7AA6" w:rsidP="00EE7AA6">
      <w:pPr>
        <w:jc w:val="both"/>
        <w:rPr>
          <w:rFonts w:ascii="Arial" w:hAnsi="Arial" w:cs="Arial"/>
          <w:i/>
          <w:lang w:val="ro-RO"/>
        </w:rPr>
      </w:pPr>
      <w:r w:rsidRPr="006A452E">
        <w:rPr>
          <w:rFonts w:ascii="Arial" w:hAnsi="Arial" w:cs="Arial"/>
          <w:i/>
          <w:lang w:val="ro-RO"/>
        </w:rPr>
        <w:t>   </w:t>
      </w:r>
      <w:r w:rsidRPr="006A452E">
        <w:rPr>
          <w:rFonts w:ascii="Arial" w:hAnsi="Arial" w:cs="Arial"/>
          <w:i/>
          <w:lang w:val="ro-RO"/>
        </w:rPr>
        <w:tab/>
      </w:r>
      <w:r w:rsidRPr="006A452E">
        <w:rPr>
          <w:rFonts w:ascii="Arial" w:hAnsi="Arial" w:cs="Arial"/>
          <w:bCs/>
          <w:i/>
          <w:lang w:val="ro-RO"/>
        </w:rPr>
        <w:t>(22</w:t>
      </w:r>
      <w:r w:rsidRPr="006A452E">
        <w:rPr>
          <w:rFonts w:ascii="Arial" w:hAnsi="Arial" w:cs="Arial"/>
          <w:bCs/>
          <w:i/>
          <w:vertAlign w:val="superscript"/>
          <w:lang w:val="ro-RO"/>
        </w:rPr>
        <w:t>8</w:t>
      </w:r>
      <w:r w:rsidRPr="006A452E">
        <w:rPr>
          <w:rFonts w:ascii="Arial" w:hAnsi="Arial" w:cs="Arial"/>
          <w:bCs/>
          <w:i/>
          <w:lang w:val="ro-RO"/>
        </w:rPr>
        <w:t>)</w:t>
      </w:r>
      <w:r w:rsidRPr="006A452E">
        <w:rPr>
          <w:rFonts w:ascii="Arial" w:hAnsi="Arial" w:cs="Arial"/>
          <w:i/>
          <w:lang w:val="ro-RO"/>
        </w:rPr>
        <w:t xml:space="preserve"> În cazul terenurilor agricole care fac obiectul dispoziţiilor Legii </w:t>
      </w:r>
      <w:hyperlink r:id="rId9" w:history="1">
        <w:r w:rsidRPr="006A452E">
          <w:rPr>
            <w:rStyle w:val="Hyperlink"/>
            <w:rFonts w:ascii="Arial" w:hAnsi="Arial" w:cs="Arial"/>
            <w:i/>
            <w:color w:val="auto"/>
            <w:u w:val="none"/>
            <w:lang w:val="ro-RO"/>
          </w:rPr>
          <w:t>nr. 36/1991</w:t>
        </w:r>
      </w:hyperlink>
      <w:r w:rsidRPr="006A452E">
        <w:rPr>
          <w:rFonts w:ascii="Arial" w:hAnsi="Arial" w:cs="Arial"/>
          <w:i/>
          <w:lang w:val="ro-RO"/>
        </w:rPr>
        <w:t xml:space="preserve"> privind societăţile agricole şi alte forme de asociere în agricultură, cu modificările ulterioare, se înfiinţează cartea funciară a titlurilor de proprietate din sector, cu notarea corespunzătoare în partea a II-a a aportului de folosinţă a terenului în favoarea entităţii agricole astfel constituite, în aplicarea dispoziţiilor </w:t>
      </w:r>
      <w:hyperlink r:id="rId10" w:history="1">
        <w:r w:rsidRPr="006A452E">
          <w:rPr>
            <w:rStyle w:val="Hyperlink"/>
            <w:rFonts w:ascii="Arial" w:hAnsi="Arial" w:cs="Arial"/>
            <w:i/>
            <w:color w:val="auto"/>
            <w:u w:val="none"/>
            <w:lang w:val="ro-RO"/>
          </w:rPr>
          <w:t>art. 31</w:t>
        </w:r>
      </w:hyperlink>
      <w:r w:rsidRPr="006A452E">
        <w:rPr>
          <w:rFonts w:ascii="Arial" w:hAnsi="Arial" w:cs="Arial"/>
          <w:i/>
          <w:lang w:val="ro-RO"/>
        </w:rPr>
        <w:t>-</w:t>
      </w:r>
      <w:hyperlink r:id="rId11" w:history="1">
        <w:r w:rsidRPr="006A452E">
          <w:rPr>
            <w:rStyle w:val="Hyperlink"/>
            <w:rFonts w:ascii="Arial" w:hAnsi="Arial" w:cs="Arial"/>
            <w:i/>
            <w:color w:val="auto"/>
            <w:u w:val="none"/>
            <w:lang w:val="ro-RO"/>
          </w:rPr>
          <w:t>33</w:t>
        </w:r>
      </w:hyperlink>
      <w:r w:rsidRPr="006A452E">
        <w:rPr>
          <w:rFonts w:ascii="Arial" w:hAnsi="Arial" w:cs="Arial"/>
          <w:i/>
          <w:lang w:val="ro-RO"/>
        </w:rPr>
        <w:t xml:space="preserve"> din Legea nr. 287/2009 privind </w:t>
      </w:r>
      <w:hyperlink r:id="rId12" w:history="1">
        <w:r w:rsidRPr="006A452E">
          <w:rPr>
            <w:rStyle w:val="Hyperlink"/>
            <w:rFonts w:ascii="Arial" w:hAnsi="Arial" w:cs="Arial"/>
            <w:i/>
            <w:color w:val="auto"/>
            <w:u w:val="none"/>
            <w:lang w:val="ro-RO"/>
          </w:rPr>
          <w:t>Codul civil</w:t>
        </w:r>
      </w:hyperlink>
      <w:r w:rsidRPr="006A452E">
        <w:rPr>
          <w:rFonts w:ascii="Arial" w:hAnsi="Arial" w:cs="Arial"/>
          <w:i/>
          <w:lang w:val="ro-RO"/>
        </w:rPr>
        <w:t xml:space="preserve">, republicată, cu modificările ulterioare.  </w:t>
      </w:r>
    </w:p>
    <w:p w:rsidR="00EE7AA6" w:rsidRPr="006A452E" w:rsidRDefault="00EE7AA6" w:rsidP="00EE7AA6">
      <w:pPr>
        <w:jc w:val="both"/>
        <w:rPr>
          <w:rFonts w:ascii="Arial" w:hAnsi="Arial" w:cs="Arial"/>
          <w:i/>
          <w:lang w:val="ro-RO"/>
        </w:rPr>
      </w:pPr>
      <w:r w:rsidRPr="006A452E">
        <w:rPr>
          <w:rFonts w:ascii="Arial" w:hAnsi="Arial" w:cs="Arial"/>
          <w:i/>
          <w:lang w:val="ro-RO"/>
        </w:rPr>
        <w:t>   </w:t>
      </w:r>
      <w:r w:rsidRPr="006A452E">
        <w:rPr>
          <w:rFonts w:ascii="Arial" w:hAnsi="Arial" w:cs="Arial"/>
          <w:i/>
          <w:lang w:val="ro-RO"/>
        </w:rPr>
        <w:tab/>
      </w:r>
      <w:r w:rsidRPr="006A452E">
        <w:rPr>
          <w:rFonts w:ascii="Arial" w:hAnsi="Arial" w:cs="Arial"/>
          <w:bCs/>
          <w:i/>
          <w:lang w:val="ro-RO"/>
        </w:rPr>
        <w:t>(22</w:t>
      </w:r>
      <w:r w:rsidRPr="006A452E">
        <w:rPr>
          <w:rFonts w:ascii="Arial" w:hAnsi="Arial" w:cs="Arial"/>
          <w:bCs/>
          <w:i/>
          <w:vertAlign w:val="superscript"/>
          <w:lang w:val="ro-RO"/>
        </w:rPr>
        <w:t>9</w:t>
      </w:r>
      <w:r w:rsidRPr="006A452E">
        <w:rPr>
          <w:rFonts w:ascii="Arial" w:hAnsi="Arial" w:cs="Arial"/>
          <w:bCs/>
          <w:i/>
          <w:lang w:val="ro-RO"/>
        </w:rPr>
        <w:t>)</w:t>
      </w:r>
      <w:r w:rsidRPr="006A452E">
        <w:rPr>
          <w:rFonts w:ascii="Arial" w:hAnsi="Arial" w:cs="Arial"/>
          <w:i/>
          <w:lang w:val="ro-RO"/>
        </w:rPr>
        <w:t xml:space="preserve"> Prevederile alin.(22</w:t>
      </w:r>
      <w:r w:rsidRPr="006A452E">
        <w:rPr>
          <w:rFonts w:ascii="Arial" w:hAnsi="Arial" w:cs="Arial"/>
          <w:i/>
          <w:vertAlign w:val="superscript"/>
          <w:lang w:val="ro-RO"/>
        </w:rPr>
        <w:t>8</w:t>
      </w:r>
      <w:r w:rsidRPr="006A452E">
        <w:rPr>
          <w:rFonts w:ascii="Arial" w:hAnsi="Arial" w:cs="Arial"/>
          <w:i/>
          <w:lang w:val="ro-RO"/>
        </w:rPr>
        <w:t xml:space="preserve">) sunt aplicabile terenurilor agricole arendate potrivit dispoziţiilor Legii </w:t>
      </w:r>
      <w:hyperlink r:id="rId13" w:history="1">
        <w:r w:rsidRPr="006A452E">
          <w:rPr>
            <w:rStyle w:val="Hyperlink"/>
            <w:rFonts w:ascii="Arial" w:hAnsi="Arial" w:cs="Arial"/>
            <w:i/>
            <w:color w:val="auto"/>
            <w:u w:val="none"/>
            <w:lang w:val="ro-RO"/>
          </w:rPr>
          <w:t>nr. 287/2009</w:t>
        </w:r>
      </w:hyperlink>
      <w:r w:rsidRPr="006A452E">
        <w:rPr>
          <w:rFonts w:ascii="Arial" w:hAnsi="Arial" w:cs="Arial"/>
          <w:i/>
          <w:lang w:val="ro-RO"/>
        </w:rPr>
        <w:t xml:space="preserve">, republicată, cu modificările ulterioare, caz în care în cartea funciară se notează arenda asupra imobilului.  </w:t>
      </w:r>
    </w:p>
    <w:p w:rsidR="00EE7AA6" w:rsidRPr="006A452E" w:rsidRDefault="00EE7AA6" w:rsidP="00EE7AA6">
      <w:pPr>
        <w:jc w:val="both"/>
        <w:rPr>
          <w:rFonts w:ascii="Arial" w:hAnsi="Arial" w:cs="Arial"/>
          <w:i/>
          <w:lang w:val="ro-RO"/>
        </w:rPr>
      </w:pPr>
      <w:r w:rsidRPr="006A452E">
        <w:rPr>
          <w:rFonts w:ascii="Arial" w:hAnsi="Arial" w:cs="Arial"/>
          <w:i/>
          <w:lang w:val="ro-RO"/>
        </w:rPr>
        <w:t>   </w:t>
      </w:r>
      <w:r w:rsidRPr="006A452E">
        <w:rPr>
          <w:rFonts w:ascii="Arial" w:hAnsi="Arial" w:cs="Arial"/>
          <w:i/>
          <w:lang w:val="ro-RO"/>
        </w:rPr>
        <w:tab/>
      </w:r>
      <w:r w:rsidRPr="006A452E">
        <w:rPr>
          <w:rFonts w:ascii="Arial" w:hAnsi="Arial" w:cs="Arial"/>
          <w:bCs/>
          <w:i/>
          <w:lang w:val="ro-RO"/>
        </w:rPr>
        <w:t>(22</w:t>
      </w:r>
      <w:r w:rsidRPr="006A452E">
        <w:rPr>
          <w:rFonts w:ascii="Arial" w:hAnsi="Arial" w:cs="Arial"/>
          <w:bCs/>
          <w:i/>
          <w:vertAlign w:val="superscript"/>
          <w:lang w:val="ro-RO"/>
        </w:rPr>
        <w:t>10</w:t>
      </w:r>
      <w:r w:rsidRPr="006A452E">
        <w:rPr>
          <w:rFonts w:ascii="Arial" w:hAnsi="Arial" w:cs="Arial"/>
          <w:bCs/>
          <w:i/>
          <w:lang w:val="ro-RO"/>
        </w:rPr>
        <w:t>)</w:t>
      </w:r>
      <w:r w:rsidRPr="006A452E">
        <w:rPr>
          <w:rFonts w:ascii="Arial" w:hAnsi="Arial" w:cs="Arial"/>
          <w:i/>
          <w:lang w:val="ro-RO"/>
        </w:rPr>
        <w:t xml:space="preserve"> În cazul imobilelor înscrise în cărţi funciare ai căror proprietari au calitate de arendatori sau fac obiectul Legii </w:t>
      </w:r>
      <w:hyperlink r:id="rId14" w:history="1">
        <w:r w:rsidRPr="006A452E">
          <w:rPr>
            <w:rStyle w:val="Hyperlink"/>
            <w:rFonts w:ascii="Arial" w:hAnsi="Arial" w:cs="Arial"/>
            <w:i/>
            <w:color w:val="auto"/>
            <w:u w:val="none"/>
            <w:lang w:val="ro-RO"/>
          </w:rPr>
          <w:t>nr. 36/1991</w:t>
        </w:r>
      </w:hyperlink>
      <w:r w:rsidRPr="006A452E">
        <w:rPr>
          <w:rFonts w:ascii="Arial" w:hAnsi="Arial" w:cs="Arial"/>
          <w:i/>
          <w:lang w:val="ro-RO"/>
        </w:rPr>
        <w:t xml:space="preserve">, cu modificările ulterioare, dispoziţiile privind deschiderea cărţii funciare a titlurilor de proprietate din sector sunt aplicabile în mod </w:t>
      </w:r>
      <w:r w:rsidRPr="006A452E">
        <w:rPr>
          <w:rFonts w:ascii="Arial" w:hAnsi="Arial" w:cs="Arial"/>
          <w:i/>
          <w:lang w:val="ro-RO"/>
        </w:rPr>
        <w:lastRenderedPageBreak/>
        <w:t xml:space="preserve">corespunzător, arendaşul sau entitatea juridică urmând să solicite deschiderea acestei cărţi funciare.  </w:t>
      </w:r>
    </w:p>
    <w:p w:rsidR="00EE7AA6" w:rsidRPr="006A452E" w:rsidRDefault="00EE7AA6" w:rsidP="00EE7AA6">
      <w:pPr>
        <w:jc w:val="both"/>
        <w:rPr>
          <w:rFonts w:ascii="Arial" w:hAnsi="Arial" w:cs="Arial"/>
          <w:i/>
          <w:lang w:val="ro-RO"/>
        </w:rPr>
      </w:pPr>
      <w:r w:rsidRPr="006A452E">
        <w:rPr>
          <w:rFonts w:ascii="Arial" w:hAnsi="Arial" w:cs="Arial"/>
          <w:i/>
          <w:lang w:val="ro-RO"/>
        </w:rPr>
        <w:t>   </w:t>
      </w:r>
      <w:r w:rsidRPr="006A452E">
        <w:rPr>
          <w:rFonts w:ascii="Arial" w:hAnsi="Arial" w:cs="Arial"/>
          <w:i/>
          <w:lang w:val="ro-RO"/>
        </w:rPr>
        <w:tab/>
      </w:r>
      <w:r w:rsidRPr="006A452E">
        <w:rPr>
          <w:rFonts w:ascii="Arial" w:hAnsi="Arial" w:cs="Arial"/>
          <w:bCs/>
          <w:i/>
          <w:lang w:val="ro-RO"/>
        </w:rPr>
        <w:t>(22</w:t>
      </w:r>
      <w:r w:rsidRPr="006A452E">
        <w:rPr>
          <w:rFonts w:ascii="Arial" w:hAnsi="Arial" w:cs="Arial"/>
          <w:bCs/>
          <w:i/>
          <w:vertAlign w:val="superscript"/>
          <w:lang w:val="ro-RO"/>
        </w:rPr>
        <w:t>11</w:t>
      </w:r>
      <w:r w:rsidRPr="006A452E">
        <w:rPr>
          <w:rFonts w:ascii="Arial" w:hAnsi="Arial" w:cs="Arial"/>
          <w:bCs/>
          <w:i/>
          <w:lang w:val="ro-RO"/>
        </w:rPr>
        <w:t>)</w:t>
      </w:r>
      <w:r w:rsidRPr="006A452E">
        <w:rPr>
          <w:rFonts w:ascii="Arial" w:hAnsi="Arial" w:cs="Arial"/>
          <w:i/>
          <w:lang w:val="ro-RO"/>
        </w:rPr>
        <w:t xml:space="preserve"> În aplicarea dispoziţiilor Legii nr. 287/2009, republicată, cu modificările ulterioare, referitoare la obligativitatea respectării regimului juridic special aplicabil anumitor categorii de bunuri imobile, înstrăinarea imobilelor din cărţile funciare astfel înfiinţate se face cu respectarea limitelor legale instituite de legislaţia specială, în ceea ce priveşte respectarea destinaţiei speciale a terenului şi dreptului de preempţiune.</w:t>
      </w:r>
      <w:r w:rsidRPr="006A452E">
        <w:rPr>
          <w:rFonts w:ascii="Arial" w:hAnsi="Arial" w:cs="Arial"/>
          <w:i/>
          <w:vertAlign w:val="superscript"/>
          <w:lang w:val="ro-RO"/>
        </w:rPr>
        <w:t xml:space="preserve">     </w:t>
      </w:r>
    </w:p>
    <w:p w:rsidR="00CF3513" w:rsidRPr="006A452E" w:rsidRDefault="00CF3513" w:rsidP="005E582C">
      <w:pPr>
        <w:jc w:val="both"/>
        <w:rPr>
          <w:rFonts w:ascii="Arial" w:hAnsi="Arial" w:cs="Arial"/>
          <w:i/>
          <w:lang w:val="ro-RO"/>
        </w:rPr>
      </w:pPr>
    </w:p>
    <w:p w:rsidR="00CF3513" w:rsidRPr="00EE7AA6" w:rsidRDefault="00FA2381" w:rsidP="00CF3513">
      <w:pPr>
        <w:jc w:val="both"/>
        <w:rPr>
          <w:rFonts w:ascii="Arial" w:hAnsi="Arial" w:cs="Arial"/>
          <w:b/>
          <w:lang w:val="ro-RO"/>
        </w:rPr>
      </w:pPr>
      <w:r w:rsidRPr="00EE7AA6">
        <w:rPr>
          <w:rFonts w:ascii="Arial" w:hAnsi="Arial" w:cs="Arial"/>
          <w:b/>
          <w:lang w:val="ro-RO"/>
        </w:rPr>
        <w:t>RL 4</w:t>
      </w:r>
    </w:p>
    <w:p w:rsidR="00D022A7" w:rsidRPr="00223F9A" w:rsidRDefault="00146B0D" w:rsidP="00661A36">
      <w:pPr>
        <w:jc w:val="both"/>
        <w:rPr>
          <w:rFonts w:ascii="Arial" w:hAnsi="Arial" w:cs="Arial"/>
          <w:lang w:val="ro-RO"/>
        </w:rPr>
      </w:pPr>
      <w:r w:rsidRPr="00223F9A">
        <w:rPr>
          <w:rFonts w:ascii="Arial" w:hAnsi="Arial" w:cs="Arial"/>
          <w:lang w:val="ro-RO"/>
        </w:rPr>
        <w:t>Art.</w:t>
      </w:r>
      <w:r w:rsidR="005865C4" w:rsidRPr="00223F9A">
        <w:rPr>
          <w:rFonts w:ascii="Arial" w:hAnsi="Arial" w:cs="Arial"/>
          <w:lang w:val="ro-RO"/>
        </w:rPr>
        <w:t xml:space="preserve"> </w:t>
      </w:r>
      <w:r w:rsidR="00D022A7" w:rsidRPr="00223F9A">
        <w:rPr>
          <w:rFonts w:ascii="Arial" w:hAnsi="Arial" w:cs="Arial"/>
          <w:lang w:val="ro-RO"/>
        </w:rPr>
        <w:t xml:space="preserve">9 alin. </w:t>
      </w:r>
      <w:r w:rsidR="00D022A7" w:rsidRPr="00223F9A">
        <w:rPr>
          <w:rFonts w:ascii="Arial" w:hAnsi="Arial" w:cs="Arial"/>
          <w:bCs/>
          <w:lang w:val="ro-RO"/>
        </w:rPr>
        <w:t>(34</w:t>
      </w:r>
      <w:r w:rsidR="00D022A7" w:rsidRPr="00223F9A">
        <w:rPr>
          <w:rFonts w:ascii="Arial" w:hAnsi="Arial" w:cs="Arial"/>
          <w:bCs/>
          <w:vertAlign w:val="superscript"/>
          <w:lang w:val="ro-RO"/>
        </w:rPr>
        <w:t>1</w:t>
      </w:r>
      <w:r w:rsidRPr="00223F9A">
        <w:rPr>
          <w:rFonts w:ascii="Arial" w:hAnsi="Arial" w:cs="Arial"/>
          <w:bCs/>
          <w:lang w:val="ro-RO"/>
        </w:rPr>
        <w:t>)-</w:t>
      </w:r>
      <w:r w:rsidR="00D022A7" w:rsidRPr="00223F9A">
        <w:rPr>
          <w:rFonts w:ascii="Arial" w:hAnsi="Arial" w:cs="Arial"/>
          <w:bCs/>
          <w:lang w:val="ro-RO"/>
        </w:rPr>
        <w:t>(34</w:t>
      </w:r>
      <w:r w:rsidR="00D022A7" w:rsidRPr="00223F9A">
        <w:rPr>
          <w:rFonts w:ascii="Arial" w:hAnsi="Arial" w:cs="Arial"/>
          <w:bCs/>
          <w:vertAlign w:val="superscript"/>
          <w:lang w:val="ro-RO"/>
        </w:rPr>
        <w:t>12</w:t>
      </w:r>
      <w:r w:rsidR="00D022A7" w:rsidRPr="00223F9A">
        <w:rPr>
          <w:rFonts w:ascii="Arial" w:hAnsi="Arial" w:cs="Arial"/>
          <w:bCs/>
          <w:lang w:val="ro-RO"/>
        </w:rPr>
        <w:t>)</w:t>
      </w:r>
      <w:r w:rsidR="00D022A7" w:rsidRPr="00223F9A">
        <w:rPr>
          <w:rFonts w:ascii="Arial" w:hAnsi="Arial" w:cs="Arial"/>
          <w:lang w:val="ro-RO"/>
        </w:rPr>
        <w:t xml:space="preserve"> din</w:t>
      </w:r>
      <w:r w:rsidR="00D022A7" w:rsidRPr="00223F9A">
        <w:rPr>
          <w:rFonts w:ascii="Arial" w:hAnsi="Arial" w:cs="Arial"/>
          <w:vertAlign w:val="superscript"/>
          <w:lang w:val="ro-RO"/>
        </w:rPr>
        <w:t xml:space="preserve">  </w:t>
      </w:r>
      <w:r w:rsidRPr="00223F9A">
        <w:rPr>
          <w:rFonts w:ascii="Arial" w:hAnsi="Arial" w:cs="Arial"/>
          <w:lang w:val="ro-RO"/>
        </w:rPr>
        <w:t>Legea nr.</w:t>
      </w:r>
      <w:r w:rsidR="005865C4" w:rsidRPr="00223F9A">
        <w:rPr>
          <w:rFonts w:ascii="Arial" w:hAnsi="Arial" w:cs="Arial"/>
          <w:lang w:val="ro-RO"/>
        </w:rPr>
        <w:t xml:space="preserve"> </w:t>
      </w:r>
      <w:r w:rsidR="00FA2381" w:rsidRPr="00223F9A">
        <w:rPr>
          <w:rFonts w:ascii="Arial" w:hAnsi="Arial" w:cs="Arial"/>
          <w:lang w:val="ro-RO"/>
        </w:rPr>
        <w:t>7/1996</w:t>
      </w:r>
      <w:r w:rsidR="00D022A7" w:rsidRPr="00223F9A">
        <w:rPr>
          <w:rFonts w:ascii="Arial" w:hAnsi="Arial" w:cs="Arial"/>
          <w:lang w:val="ro-RO"/>
        </w:rPr>
        <w:t>:</w:t>
      </w:r>
    </w:p>
    <w:p w:rsidR="00F2009D" w:rsidRPr="00F2009D" w:rsidRDefault="00F2009D" w:rsidP="00F2009D">
      <w:pPr>
        <w:ind w:firstLine="720"/>
        <w:jc w:val="both"/>
        <w:rPr>
          <w:rFonts w:ascii="Arial" w:hAnsi="Arial" w:cs="Arial"/>
          <w:i/>
        </w:rPr>
      </w:pPr>
      <w:r w:rsidRPr="00F2009D">
        <w:rPr>
          <w:rFonts w:ascii="Arial" w:hAnsi="Arial" w:cs="Arial"/>
          <w:bCs/>
          <w:i/>
        </w:rPr>
        <w:t>(34</w:t>
      </w:r>
      <w:r w:rsidRPr="00F2009D">
        <w:rPr>
          <w:rFonts w:ascii="Arial" w:hAnsi="Arial" w:cs="Arial"/>
          <w:bCs/>
          <w:i/>
          <w:vertAlign w:val="superscript"/>
        </w:rPr>
        <w:t>1</w:t>
      </w:r>
      <w:r w:rsidRPr="00F2009D">
        <w:rPr>
          <w:rFonts w:ascii="Arial" w:hAnsi="Arial" w:cs="Arial"/>
          <w:bCs/>
          <w:i/>
        </w:rPr>
        <w:t>) În cadrul Programului național de cadastru și carte funciară se finanțează, în condițiile legii, și lucrările de înregistrare sistematică ce vor fi inițiate de unități administrativ- teritoriale, având ca obiect atât sectoare cadastrale care cuprind imobile din extravilan, cât și sectoare cadastrale care cuprind imobile din extravilan și din intravilan, indiferent de calitatea titularului dreptului, respectiv proprietar, titular al unui drept real asupra imobilului sau posesor.</w:t>
      </w:r>
      <w:r w:rsidR="00EE7AA6" w:rsidRPr="00F2009D">
        <w:rPr>
          <w:rFonts w:ascii="Arial" w:hAnsi="Arial" w:cs="Arial"/>
          <w:i/>
        </w:rPr>
        <w:t>  </w:t>
      </w:r>
      <w:r w:rsidR="00EE7AA6" w:rsidRPr="00F2009D">
        <w:rPr>
          <w:rFonts w:ascii="Arial" w:hAnsi="Arial" w:cs="Arial"/>
          <w:i/>
        </w:rPr>
        <w:tab/>
      </w:r>
    </w:p>
    <w:p w:rsidR="00EE7AA6" w:rsidRPr="00F2009D" w:rsidRDefault="00EE7AA6" w:rsidP="00F2009D">
      <w:pPr>
        <w:ind w:firstLine="720"/>
        <w:jc w:val="both"/>
        <w:rPr>
          <w:rFonts w:ascii="Arial" w:hAnsi="Arial" w:cs="Arial"/>
          <w:i/>
        </w:rPr>
      </w:pPr>
      <w:r w:rsidRPr="00F2009D">
        <w:rPr>
          <w:rFonts w:ascii="Arial" w:hAnsi="Arial" w:cs="Arial"/>
          <w:bCs/>
          <w:i/>
        </w:rPr>
        <w:t>(34</w:t>
      </w:r>
      <w:r w:rsidRPr="00F2009D">
        <w:rPr>
          <w:rFonts w:ascii="Arial" w:hAnsi="Arial" w:cs="Arial"/>
          <w:bCs/>
          <w:i/>
          <w:vertAlign w:val="superscript"/>
        </w:rPr>
        <w:t>2</w:t>
      </w:r>
      <w:r w:rsidRPr="00F2009D">
        <w:rPr>
          <w:rFonts w:ascii="Arial" w:hAnsi="Arial" w:cs="Arial"/>
          <w:bCs/>
          <w:i/>
        </w:rPr>
        <w:t>)</w:t>
      </w:r>
      <w:r w:rsidRPr="00F2009D">
        <w:rPr>
          <w:rFonts w:ascii="Arial" w:hAnsi="Arial" w:cs="Arial"/>
          <w:i/>
        </w:rPr>
        <w:t xml:space="preserve"> </w:t>
      </w:r>
      <w:r w:rsidRPr="00F2009D">
        <w:rPr>
          <w:rStyle w:val="l5def1"/>
          <w:i/>
          <w:color w:val="auto"/>
          <w:sz w:val="24"/>
          <w:szCs w:val="24"/>
        </w:rPr>
        <w:t>Prin excepţie de la prevederile alin. (34</w:t>
      </w:r>
      <w:r w:rsidRPr="00F2009D">
        <w:rPr>
          <w:rStyle w:val="l5def1"/>
          <w:i/>
          <w:color w:val="auto"/>
          <w:sz w:val="24"/>
          <w:szCs w:val="24"/>
          <w:vertAlign w:val="superscript"/>
        </w:rPr>
        <w:t>1</w:t>
      </w:r>
      <w:r w:rsidRPr="00F2009D">
        <w:rPr>
          <w:rStyle w:val="l5def1"/>
          <w:i/>
          <w:color w:val="auto"/>
          <w:sz w:val="24"/>
          <w:szCs w:val="24"/>
        </w:rPr>
        <w:t>), în unităţile administrativ-teritoriale în care nu sunt terenuri în extravilan, unităţile administrativ-teritoriale beneficiare prevăzute la alin. (34</w:t>
      </w:r>
      <w:r w:rsidRPr="00F2009D">
        <w:rPr>
          <w:rStyle w:val="l5def1"/>
          <w:i/>
          <w:color w:val="auto"/>
          <w:sz w:val="24"/>
          <w:szCs w:val="24"/>
          <w:vertAlign w:val="superscript"/>
        </w:rPr>
        <w:t>1</w:t>
      </w:r>
      <w:r w:rsidRPr="00F2009D">
        <w:rPr>
          <w:rStyle w:val="l5def1"/>
          <w:i/>
          <w:color w:val="auto"/>
          <w:sz w:val="24"/>
          <w:szCs w:val="24"/>
        </w:rPr>
        <w:t>) pot demara lucrările de înregistrare sistematică la nivelul sectoarelor cadastrale din intravilan.</w:t>
      </w:r>
    </w:p>
    <w:p w:rsidR="00EE7AA6" w:rsidRPr="00F2009D" w:rsidRDefault="00EE7AA6" w:rsidP="00F2009D">
      <w:pPr>
        <w:ind w:firstLine="720"/>
        <w:jc w:val="both"/>
        <w:rPr>
          <w:rFonts w:ascii="Arial" w:hAnsi="Arial" w:cs="Arial"/>
          <w:i/>
        </w:rPr>
      </w:pPr>
      <w:r w:rsidRPr="00F2009D">
        <w:rPr>
          <w:rFonts w:ascii="Arial" w:hAnsi="Arial" w:cs="Arial"/>
          <w:bCs/>
          <w:i/>
        </w:rPr>
        <w:t>(34</w:t>
      </w:r>
      <w:r w:rsidRPr="00F2009D">
        <w:rPr>
          <w:rFonts w:ascii="Arial" w:hAnsi="Arial" w:cs="Arial"/>
          <w:bCs/>
          <w:i/>
          <w:vertAlign w:val="superscript"/>
        </w:rPr>
        <w:t>3</w:t>
      </w:r>
      <w:r w:rsidRPr="00F2009D">
        <w:rPr>
          <w:rFonts w:ascii="Arial" w:hAnsi="Arial" w:cs="Arial"/>
          <w:bCs/>
          <w:i/>
        </w:rPr>
        <w:t>)</w:t>
      </w:r>
      <w:r w:rsidRPr="00F2009D">
        <w:rPr>
          <w:rFonts w:ascii="Arial" w:hAnsi="Arial" w:cs="Arial"/>
          <w:i/>
        </w:rPr>
        <w:t xml:space="preserve"> </w:t>
      </w:r>
      <w:r w:rsidRPr="00F2009D">
        <w:rPr>
          <w:rStyle w:val="l5def1"/>
          <w:i/>
          <w:color w:val="auto"/>
          <w:sz w:val="24"/>
          <w:szCs w:val="24"/>
        </w:rPr>
        <w:t>Finanţarea lucrărilor de înregistrare sistematică prevăzute la alin. (34</w:t>
      </w:r>
      <w:r w:rsidRPr="00F2009D">
        <w:rPr>
          <w:rStyle w:val="l5def1"/>
          <w:i/>
          <w:color w:val="auto"/>
          <w:sz w:val="24"/>
          <w:szCs w:val="24"/>
          <w:vertAlign w:val="superscript"/>
        </w:rPr>
        <w:t>1</w:t>
      </w:r>
      <w:r w:rsidRPr="00F2009D">
        <w:rPr>
          <w:rStyle w:val="l5def1"/>
          <w:i/>
          <w:color w:val="auto"/>
          <w:sz w:val="24"/>
          <w:szCs w:val="24"/>
        </w:rPr>
        <w:t>) şi (34</w:t>
      </w:r>
      <w:r w:rsidRPr="00F2009D">
        <w:rPr>
          <w:rStyle w:val="l5def1"/>
          <w:i/>
          <w:color w:val="auto"/>
          <w:sz w:val="24"/>
          <w:szCs w:val="24"/>
          <w:vertAlign w:val="superscript"/>
        </w:rPr>
        <w:t>2</w:t>
      </w:r>
      <w:r w:rsidRPr="00F2009D">
        <w:rPr>
          <w:rStyle w:val="l5def1"/>
          <w:i/>
          <w:color w:val="auto"/>
          <w:sz w:val="24"/>
          <w:szCs w:val="24"/>
        </w:rPr>
        <w:t>) se efectuează prin alocarea fiecărei unităţi administrativ-teritoriale de sume de la bugetul Agenţiei Naţionale, prin bugetele oficiilor teritoriale, în limita bugetului aprobat şi a acordului Consiliului de administraţie, pe bază de contract de finanţare multianual, care va conţine inclusiv clauze referitoare la procedura de monitorizare a lucrărilor de către Agenţia Naţională, prin oficiile teritoriale.</w:t>
      </w:r>
      <w:r w:rsidRPr="00F2009D">
        <w:rPr>
          <w:rFonts w:ascii="Arial" w:hAnsi="Arial" w:cs="Arial"/>
          <w:i/>
        </w:rPr>
        <w:t xml:space="preserve">  </w:t>
      </w:r>
    </w:p>
    <w:p w:rsidR="00EE7AA6" w:rsidRPr="00F2009D" w:rsidRDefault="00EE7AA6" w:rsidP="00F2009D">
      <w:pPr>
        <w:ind w:firstLine="720"/>
        <w:jc w:val="both"/>
        <w:rPr>
          <w:rStyle w:val="l5def1"/>
          <w:i/>
          <w:color w:val="auto"/>
          <w:sz w:val="24"/>
          <w:szCs w:val="24"/>
        </w:rPr>
      </w:pPr>
      <w:r w:rsidRPr="00F2009D">
        <w:rPr>
          <w:rFonts w:ascii="Arial" w:hAnsi="Arial" w:cs="Arial"/>
          <w:bCs/>
          <w:i/>
        </w:rPr>
        <w:t>(34</w:t>
      </w:r>
      <w:r w:rsidRPr="00F2009D">
        <w:rPr>
          <w:rFonts w:ascii="Arial" w:hAnsi="Arial" w:cs="Arial"/>
          <w:bCs/>
          <w:i/>
          <w:vertAlign w:val="superscript"/>
        </w:rPr>
        <w:t>4</w:t>
      </w:r>
      <w:r w:rsidRPr="00F2009D">
        <w:rPr>
          <w:rFonts w:ascii="Arial" w:hAnsi="Arial" w:cs="Arial"/>
          <w:bCs/>
          <w:i/>
        </w:rPr>
        <w:t>)</w:t>
      </w:r>
      <w:r w:rsidRPr="00F2009D">
        <w:rPr>
          <w:rFonts w:ascii="Arial" w:hAnsi="Arial" w:cs="Arial"/>
          <w:i/>
        </w:rPr>
        <w:t xml:space="preserve"> </w:t>
      </w:r>
      <w:r w:rsidRPr="00F2009D">
        <w:rPr>
          <w:rStyle w:val="l5def1"/>
          <w:i/>
          <w:color w:val="auto"/>
          <w:sz w:val="24"/>
          <w:szCs w:val="24"/>
        </w:rPr>
        <w:t>Alocarea sumelor aprobate cu destinaţia prevăzută la alin. (34</w:t>
      </w:r>
      <w:r w:rsidRPr="00F2009D">
        <w:rPr>
          <w:rStyle w:val="l5def1"/>
          <w:i/>
          <w:color w:val="auto"/>
          <w:sz w:val="24"/>
          <w:szCs w:val="24"/>
          <w:vertAlign w:val="superscript"/>
        </w:rPr>
        <w:t>1</w:t>
      </w:r>
      <w:r w:rsidRPr="00F2009D">
        <w:rPr>
          <w:rStyle w:val="l5def1"/>
          <w:i/>
          <w:color w:val="auto"/>
          <w:sz w:val="24"/>
          <w:szCs w:val="24"/>
        </w:rPr>
        <w:t>) şi (34</w:t>
      </w:r>
      <w:r w:rsidRPr="00F2009D">
        <w:rPr>
          <w:rStyle w:val="l5def1"/>
          <w:i/>
          <w:color w:val="auto"/>
          <w:sz w:val="24"/>
          <w:szCs w:val="24"/>
          <w:vertAlign w:val="superscript"/>
        </w:rPr>
        <w:t>2</w:t>
      </w:r>
      <w:r w:rsidRPr="00F2009D">
        <w:rPr>
          <w:rStyle w:val="l5def1"/>
          <w:i/>
          <w:color w:val="auto"/>
          <w:sz w:val="24"/>
          <w:szCs w:val="24"/>
        </w:rPr>
        <w:t>) unităţilor administrativ-teritoriale beneficiare se realizează ca urmare a aprobării de către Consiliul de administraţie, de la o poziţie distinctă de transferuri, din bugetul Agenţiei Naţionale, prin bugetele oficiilor teritoriale, şi constituie surse de finanţare complementare pentru bugetele acestora. Sumele primite de unităţile administrativ-teritoriale se evidenţiază la o poziţie distinctă de venituri în bugetele acestora.</w:t>
      </w:r>
    </w:p>
    <w:p w:rsidR="00F2009D" w:rsidRPr="00F2009D" w:rsidRDefault="00EE7AA6" w:rsidP="00F2009D">
      <w:pPr>
        <w:ind w:firstLine="720"/>
        <w:jc w:val="both"/>
        <w:rPr>
          <w:rStyle w:val="l5def1"/>
          <w:i/>
          <w:color w:val="auto"/>
          <w:sz w:val="24"/>
          <w:szCs w:val="24"/>
        </w:rPr>
      </w:pPr>
      <w:r w:rsidRPr="00F2009D">
        <w:rPr>
          <w:rFonts w:ascii="Arial" w:hAnsi="Arial" w:cs="Arial"/>
          <w:bCs/>
          <w:i/>
        </w:rPr>
        <w:t>(34</w:t>
      </w:r>
      <w:r w:rsidRPr="00F2009D">
        <w:rPr>
          <w:rFonts w:ascii="Arial" w:hAnsi="Arial" w:cs="Arial"/>
          <w:bCs/>
          <w:i/>
          <w:vertAlign w:val="superscript"/>
        </w:rPr>
        <w:t>5</w:t>
      </w:r>
      <w:r w:rsidRPr="00F2009D">
        <w:rPr>
          <w:rFonts w:ascii="Arial" w:hAnsi="Arial" w:cs="Arial"/>
          <w:bCs/>
          <w:i/>
        </w:rPr>
        <w:t>)</w:t>
      </w:r>
      <w:r w:rsidRPr="00F2009D">
        <w:rPr>
          <w:rFonts w:ascii="Arial" w:hAnsi="Arial" w:cs="Arial"/>
          <w:i/>
        </w:rPr>
        <w:t xml:space="preserve"> </w:t>
      </w:r>
      <w:r w:rsidR="00F2009D" w:rsidRPr="00F2009D">
        <w:rPr>
          <w:rStyle w:val="l5def1"/>
          <w:i/>
          <w:color w:val="auto"/>
          <w:sz w:val="24"/>
          <w:szCs w:val="24"/>
        </w:rPr>
        <w:t>Agenția Națională finanțează lucrările de înregistrare sistematică inițiate de unitățile administrativ-teritoriale în condițiile alin. (34</w:t>
      </w:r>
      <w:r w:rsidR="00F2009D" w:rsidRPr="00F2009D">
        <w:rPr>
          <w:rStyle w:val="l5def1"/>
          <w:i/>
          <w:color w:val="auto"/>
          <w:sz w:val="24"/>
          <w:szCs w:val="24"/>
          <w:vertAlign w:val="superscript"/>
        </w:rPr>
        <w:t>1</w:t>
      </w:r>
      <w:r w:rsidR="00F2009D" w:rsidRPr="00F2009D">
        <w:rPr>
          <w:rStyle w:val="l5def1"/>
          <w:i/>
          <w:color w:val="auto"/>
          <w:sz w:val="24"/>
          <w:szCs w:val="24"/>
        </w:rPr>
        <w:t>) și (34</w:t>
      </w:r>
      <w:r w:rsidR="00F2009D" w:rsidRPr="00F2009D">
        <w:rPr>
          <w:rStyle w:val="l5def1"/>
          <w:i/>
          <w:color w:val="auto"/>
          <w:sz w:val="24"/>
          <w:szCs w:val="24"/>
          <w:vertAlign w:val="superscript"/>
        </w:rPr>
        <w:t>2</w:t>
      </w:r>
      <w:r w:rsidR="00F2009D" w:rsidRPr="00F2009D">
        <w:rPr>
          <w:rStyle w:val="l5def1"/>
          <w:i/>
          <w:color w:val="auto"/>
          <w:sz w:val="24"/>
          <w:szCs w:val="24"/>
        </w:rPr>
        <w:t xml:space="preserve">) într-un cuantum de maxim 60 lei/carte funciară, cu excepția terenurilor situate în zone cu forme de relief ce au categorii ridicate de dificultate prevăzute de Instrucţiunile de aplicare a Normelor de timp pentru operaţiile necesare realizării lucrărilor de specialitate în cadrul Centrului Naţional de Cartografie, aprobate prin ordin al directorului general al Agenției Naționale, caz în care cuantumul se majorează proporțional cu coeficienții aferenți categoriilor de dificultate. Lista unităților administrativ–teritoriale, precum și coeficienții corespunzători se aprobă ca anexă la acest ordin. </w:t>
      </w:r>
    </w:p>
    <w:p w:rsidR="00F2009D" w:rsidRPr="00F2009D" w:rsidRDefault="00EE7AA6" w:rsidP="00F2009D">
      <w:pPr>
        <w:ind w:firstLine="720"/>
        <w:jc w:val="both"/>
        <w:rPr>
          <w:rStyle w:val="l5def1"/>
          <w:i/>
          <w:color w:val="auto"/>
          <w:sz w:val="24"/>
          <w:szCs w:val="24"/>
        </w:rPr>
      </w:pPr>
      <w:r w:rsidRPr="00F2009D">
        <w:rPr>
          <w:rFonts w:ascii="Arial" w:hAnsi="Arial" w:cs="Arial"/>
          <w:bCs/>
          <w:i/>
        </w:rPr>
        <w:t>(34</w:t>
      </w:r>
      <w:r w:rsidRPr="00F2009D">
        <w:rPr>
          <w:rFonts w:ascii="Arial" w:hAnsi="Arial" w:cs="Arial"/>
          <w:bCs/>
          <w:i/>
          <w:vertAlign w:val="superscript"/>
        </w:rPr>
        <w:t>6</w:t>
      </w:r>
      <w:r w:rsidRPr="00F2009D">
        <w:rPr>
          <w:rFonts w:ascii="Arial" w:hAnsi="Arial" w:cs="Arial"/>
          <w:bCs/>
          <w:i/>
        </w:rPr>
        <w:t>)</w:t>
      </w:r>
      <w:r w:rsidRPr="00F2009D">
        <w:rPr>
          <w:rFonts w:ascii="Arial" w:hAnsi="Arial" w:cs="Arial"/>
          <w:i/>
        </w:rPr>
        <w:t xml:space="preserve"> </w:t>
      </w:r>
      <w:r w:rsidR="00F2009D" w:rsidRPr="00F2009D">
        <w:rPr>
          <w:rStyle w:val="l5def1"/>
          <w:i/>
          <w:color w:val="auto"/>
          <w:sz w:val="24"/>
          <w:szCs w:val="24"/>
        </w:rPr>
        <w:t>Procedura şi modalitatea de alocare a sumelor, precum şi raportarea de către beneficiari a stadiului de execuţie a lucrărilor se stabilesc prin ordin al directorului general al Agenţiei Naţionale, care se publică în Monitorul Oficial al României, Partea I.</w:t>
      </w:r>
    </w:p>
    <w:p w:rsidR="00EE7AA6" w:rsidRPr="00F2009D" w:rsidRDefault="00EE7AA6" w:rsidP="00F2009D">
      <w:pPr>
        <w:ind w:firstLine="720"/>
        <w:jc w:val="both"/>
        <w:rPr>
          <w:rFonts w:ascii="Arial" w:hAnsi="Arial" w:cs="Arial"/>
          <w:i/>
        </w:rPr>
      </w:pPr>
      <w:r w:rsidRPr="00F2009D">
        <w:rPr>
          <w:rFonts w:ascii="Arial" w:hAnsi="Arial" w:cs="Arial"/>
          <w:bCs/>
          <w:i/>
        </w:rPr>
        <w:t>(34</w:t>
      </w:r>
      <w:r w:rsidRPr="00F2009D">
        <w:rPr>
          <w:rFonts w:ascii="Arial" w:hAnsi="Arial" w:cs="Arial"/>
          <w:bCs/>
          <w:i/>
          <w:vertAlign w:val="superscript"/>
        </w:rPr>
        <w:t>7</w:t>
      </w:r>
      <w:r w:rsidRPr="00F2009D">
        <w:rPr>
          <w:rFonts w:ascii="Arial" w:hAnsi="Arial" w:cs="Arial"/>
          <w:bCs/>
          <w:i/>
        </w:rPr>
        <w:t>)</w:t>
      </w:r>
      <w:r w:rsidR="00F2009D" w:rsidRPr="00F2009D">
        <w:rPr>
          <w:rFonts w:ascii="Arial" w:hAnsi="Arial" w:cs="Arial"/>
          <w:i/>
        </w:rPr>
        <w:t>În vederea asigurării finanțării prevăzute la alin. (34</w:t>
      </w:r>
      <w:r w:rsidR="00F2009D" w:rsidRPr="00F2009D">
        <w:rPr>
          <w:rFonts w:ascii="Arial" w:hAnsi="Arial" w:cs="Arial"/>
          <w:i/>
          <w:vertAlign w:val="superscript"/>
        </w:rPr>
        <w:t>3</w:t>
      </w:r>
      <w:r w:rsidR="00F2009D" w:rsidRPr="00F2009D">
        <w:rPr>
          <w:rFonts w:ascii="Arial" w:hAnsi="Arial" w:cs="Arial"/>
          <w:i/>
        </w:rPr>
        <w:t>) și (34</w:t>
      </w:r>
      <w:r w:rsidR="00F2009D" w:rsidRPr="00F2009D">
        <w:rPr>
          <w:rFonts w:ascii="Arial" w:hAnsi="Arial" w:cs="Arial"/>
          <w:i/>
          <w:vertAlign w:val="superscript"/>
        </w:rPr>
        <w:t>4</w:t>
      </w:r>
      <w:r w:rsidR="00F2009D" w:rsidRPr="00F2009D">
        <w:rPr>
          <w:rFonts w:ascii="Arial" w:hAnsi="Arial" w:cs="Arial"/>
          <w:i/>
        </w:rPr>
        <w:t xml:space="preserve">), unitățile administrativ-teritoriale care intenţionează demararea lucrărilor de înregistrare sistematică a </w:t>
      </w:r>
      <w:r w:rsidR="00F2009D" w:rsidRPr="00F2009D">
        <w:rPr>
          <w:rFonts w:ascii="Arial" w:hAnsi="Arial" w:cs="Arial"/>
          <w:i/>
        </w:rPr>
        <w:lastRenderedPageBreak/>
        <w:t>terenurilor la nivel de sector cadastral, conform alin. (34</w:t>
      </w:r>
      <w:r w:rsidR="00F2009D" w:rsidRPr="00F2009D">
        <w:rPr>
          <w:rFonts w:ascii="Arial" w:hAnsi="Arial" w:cs="Arial"/>
          <w:i/>
          <w:vertAlign w:val="superscript"/>
        </w:rPr>
        <w:t>1</w:t>
      </w:r>
      <w:r w:rsidR="00F2009D" w:rsidRPr="00F2009D">
        <w:rPr>
          <w:rFonts w:ascii="Arial" w:hAnsi="Arial" w:cs="Arial"/>
          <w:i/>
        </w:rPr>
        <w:t>) și (34</w:t>
      </w:r>
      <w:r w:rsidR="00F2009D" w:rsidRPr="00F2009D">
        <w:rPr>
          <w:rFonts w:ascii="Arial" w:hAnsi="Arial" w:cs="Arial"/>
          <w:i/>
          <w:vertAlign w:val="superscript"/>
        </w:rPr>
        <w:t>2</w:t>
      </w:r>
      <w:r w:rsidR="00F2009D" w:rsidRPr="00F2009D">
        <w:rPr>
          <w:rFonts w:ascii="Arial" w:hAnsi="Arial" w:cs="Arial"/>
          <w:i/>
        </w:rPr>
        <w:t>) au obligaţia de a transmite oficiilor teritoriale în raza cărora sunt situate sectoarele cadastrale solicitarea de a se încheia contractul de finanţare, în termen de 60 de zile de la intrarea în vigoare a procedurii prevăzute la alin. (34</w:t>
      </w:r>
      <w:r w:rsidR="00F2009D" w:rsidRPr="00F2009D">
        <w:rPr>
          <w:rFonts w:ascii="Arial" w:hAnsi="Arial" w:cs="Arial"/>
          <w:i/>
          <w:vertAlign w:val="superscript"/>
        </w:rPr>
        <w:t>6</w:t>
      </w:r>
      <w:r w:rsidR="00F2009D" w:rsidRPr="00F2009D">
        <w:rPr>
          <w:rFonts w:ascii="Arial" w:hAnsi="Arial" w:cs="Arial"/>
          <w:i/>
        </w:rPr>
        <w:t>). În vederea derulării accelerate a Programului național de cadastru și carte funciară, termenul de 60 de zile se va calcula de la primirea de către unitatea administrativ-teritorială a înștiințării transmise de oficiul teritorial cu privire la suma alocată pentru finanțare și a modelului contractului de finanțare, prevederile alin. (34</w:t>
      </w:r>
      <w:r w:rsidR="00F2009D" w:rsidRPr="00F2009D">
        <w:rPr>
          <w:rFonts w:ascii="Arial" w:hAnsi="Arial" w:cs="Arial"/>
          <w:i/>
          <w:vertAlign w:val="superscript"/>
        </w:rPr>
        <w:t>8</w:t>
      </w:r>
      <w:r w:rsidR="00F2009D" w:rsidRPr="00F2009D">
        <w:rPr>
          <w:rFonts w:ascii="Arial" w:hAnsi="Arial" w:cs="Arial"/>
          <w:i/>
        </w:rPr>
        <w:t>) nefiind aplicabile. Unitățile administrativ-teritoriale beneficiare ale finanțării lucrărilor de înregistrare sistematică au obligația de a include cu prioritate în sectoarele cadastrale care fac obiectul contractului de prestări servicii, terenurile aferente proiectelor de infrastructură de interes național, precum și cele care fac obiectul subvențiilor plătite de Agenția de Plăți și Intervenție în Agricultură.</w:t>
      </w:r>
    </w:p>
    <w:p w:rsidR="00EE7AA6" w:rsidRPr="00F2009D" w:rsidRDefault="00EE7AA6" w:rsidP="00F2009D">
      <w:pPr>
        <w:ind w:firstLine="720"/>
        <w:jc w:val="both"/>
        <w:rPr>
          <w:rFonts w:ascii="Arial" w:hAnsi="Arial" w:cs="Arial"/>
          <w:i/>
        </w:rPr>
      </w:pPr>
      <w:r w:rsidRPr="00F2009D">
        <w:rPr>
          <w:rFonts w:ascii="Arial" w:hAnsi="Arial" w:cs="Arial"/>
          <w:bCs/>
          <w:i/>
        </w:rPr>
        <w:t>(34</w:t>
      </w:r>
      <w:r w:rsidRPr="00F2009D">
        <w:rPr>
          <w:rFonts w:ascii="Arial" w:hAnsi="Arial" w:cs="Arial"/>
          <w:bCs/>
          <w:i/>
          <w:vertAlign w:val="superscript"/>
        </w:rPr>
        <w:t>8</w:t>
      </w:r>
      <w:r w:rsidRPr="00F2009D">
        <w:rPr>
          <w:rFonts w:ascii="Arial" w:hAnsi="Arial" w:cs="Arial"/>
          <w:bCs/>
          <w:i/>
        </w:rPr>
        <w:t>)</w:t>
      </w:r>
      <w:r w:rsidRPr="00F2009D">
        <w:rPr>
          <w:rFonts w:ascii="Arial" w:hAnsi="Arial" w:cs="Arial"/>
          <w:i/>
        </w:rPr>
        <w:t xml:space="preserve"> </w:t>
      </w:r>
      <w:r w:rsidRPr="00F2009D">
        <w:rPr>
          <w:rStyle w:val="l5def1"/>
          <w:i/>
          <w:color w:val="auto"/>
          <w:sz w:val="24"/>
          <w:szCs w:val="24"/>
        </w:rPr>
        <w:t>La împlinirea a 5 zile de la expirarea termenului prevăzut la alin. (34</w:t>
      </w:r>
      <w:r w:rsidRPr="00F2009D">
        <w:rPr>
          <w:rStyle w:val="l5def1"/>
          <w:i/>
          <w:color w:val="auto"/>
          <w:sz w:val="24"/>
          <w:szCs w:val="24"/>
          <w:vertAlign w:val="superscript"/>
        </w:rPr>
        <w:t>7</w:t>
      </w:r>
      <w:r w:rsidRPr="00F2009D">
        <w:rPr>
          <w:rStyle w:val="l5def1"/>
          <w:i/>
          <w:color w:val="auto"/>
          <w:sz w:val="24"/>
          <w:szCs w:val="24"/>
        </w:rPr>
        <w:t>), oficiile teritoriale vor notifica unităţile administrativ-teritoriale care nu au solicitat încheierea contractului de finanţare, pentru a solicita încheierea contractului în termen de 15 zile de la primirea notificării, sub sancţiunea pierderii finanţării.</w:t>
      </w:r>
    </w:p>
    <w:p w:rsidR="00EE7AA6" w:rsidRPr="00F2009D" w:rsidRDefault="00EE7AA6" w:rsidP="00F2009D">
      <w:pPr>
        <w:ind w:firstLine="720"/>
        <w:jc w:val="both"/>
        <w:rPr>
          <w:rFonts w:ascii="Arial" w:hAnsi="Arial" w:cs="Arial"/>
          <w:i/>
        </w:rPr>
      </w:pPr>
      <w:r w:rsidRPr="00F2009D">
        <w:rPr>
          <w:rFonts w:ascii="Arial" w:hAnsi="Arial" w:cs="Arial"/>
          <w:bCs/>
          <w:i/>
        </w:rPr>
        <w:t>(34</w:t>
      </w:r>
      <w:r w:rsidRPr="00F2009D">
        <w:rPr>
          <w:rFonts w:ascii="Arial" w:hAnsi="Arial" w:cs="Arial"/>
          <w:bCs/>
          <w:i/>
          <w:vertAlign w:val="superscript"/>
        </w:rPr>
        <w:t>9</w:t>
      </w:r>
      <w:r w:rsidRPr="00F2009D">
        <w:rPr>
          <w:rFonts w:ascii="Arial" w:hAnsi="Arial" w:cs="Arial"/>
          <w:bCs/>
          <w:i/>
        </w:rPr>
        <w:t>)</w:t>
      </w:r>
      <w:r w:rsidRPr="00F2009D">
        <w:rPr>
          <w:rFonts w:ascii="Arial" w:hAnsi="Arial" w:cs="Arial"/>
          <w:i/>
        </w:rPr>
        <w:t xml:space="preserve"> </w:t>
      </w:r>
      <w:r w:rsidRPr="00F2009D">
        <w:rPr>
          <w:rStyle w:val="l5def1"/>
          <w:i/>
          <w:color w:val="auto"/>
          <w:sz w:val="24"/>
          <w:szCs w:val="24"/>
        </w:rPr>
        <w:t>Unităţile administrativ-teritoriale care au iniţiat lucrări de înregistrare sistematică prin protocoale de colaborare încheiate cu Agenţia Naţională, precum şi unităţile administrativ-teritoriale incluse în Programul naţional de cadastru şi carte funciară, prin proceduri iniţiate de Agenţia Naţională, sunt exceptate de la prevederile alin. (34</w:t>
      </w:r>
      <w:r w:rsidRPr="00F2009D">
        <w:rPr>
          <w:rStyle w:val="l5def1"/>
          <w:i/>
          <w:color w:val="auto"/>
          <w:sz w:val="24"/>
          <w:szCs w:val="24"/>
          <w:vertAlign w:val="superscript"/>
        </w:rPr>
        <w:t>1</w:t>
      </w:r>
      <w:r w:rsidRPr="00F2009D">
        <w:rPr>
          <w:rStyle w:val="l5def1"/>
          <w:i/>
          <w:color w:val="auto"/>
          <w:sz w:val="24"/>
          <w:szCs w:val="24"/>
        </w:rPr>
        <w:t>) şi (34</w:t>
      </w:r>
      <w:r w:rsidRPr="00F2009D">
        <w:rPr>
          <w:rStyle w:val="l5def1"/>
          <w:i/>
          <w:color w:val="auto"/>
          <w:sz w:val="24"/>
          <w:szCs w:val="24"/>
          <w:vertAlign w:val="superscript"/>
        </w:rPr>
        <w:t>2</w:t>
      </w:r>
      <w:r w:rsidRPr="00F2009D">
        <w:rPr>
          <w:rStyle w:val="l5def1"/>
          <w:i/>
          <w:color w:val="auto"/>
          <w:sz w:val="24"/>
          <w:szCs w:val="24"/>
        </w:rPr>
        <w:t>).</w:t>
      </w:r>
    </w:p>
    <w:p w:rsidR="00EE7AA6" w:rsidRPr="00F2009D" w:rsidRDefault="00EE7AA6" w:rsidP="00F2009D">
      <w:pPr>
        <w:ind w:firstLine="720"/>
        <w:jc w:val="both"/>
        <w:rPr>
          <w:rFonts w:ascii="Arial" w:hAnsi="Arial" w:cs="Arial"/>
          <w:i/>
        </w:rPr>
      </w:pPr>
      <w:r w:rsidRPr="00F2009D">
        <w:rPr>
          <w:rFonts w:ascii="Arial" w:hAnsi="Arial" w:cs="Arial"/>
          <w:bCs/>
          <w:i/>
        </w:rPr>
        <w:t>(34</w:t>
      </w:r>
      <w:r w:rsidRPr="00F2009D">
        <w:rPr>
          <w:rFonts w:ascii="Arial" w:hAnsi="Arial" w:cs="Arial"/>
          <w:bCs/>
          <w:i/>
          <w:vertAlign w:val="superscript"/>
        </w:rPr>
        <w:t>10</w:t>
      </w:r>
      <w:r w:rsidRPr="00F2009D">
        <w:rPr>
          <w:rFonts w:ascii="Arial" w:hAnsi="Arial" w:cs="Arial"/>
          <w:bCs/>
          <w:i/>
        </w:rPr>
        <w:t>)</w:t>
      </w:r>
      <w:r w:rsidRPr="00F2009D">
        <w:rPr>
          <w:rFonts w:ascii="Arial" w:hAnsi="Arial" w:cs="Arial"/>
          <w:i/>
        </w:rPr>
        <w:t xml:space="preserve"> </w:t>
      </w:r>
      <w:r w:rsidRPr="00F2009D">
        <w:rPr>
          <w:rStyle w:val="l5def1"/>
          <w:i/>
          <w:color w:val="auto"/>
          <w:sz w:val="24"/>
          <w:szCs w:val="24"/>
        </w:rPr>
        <w:t>Efectuarea lucrărilor de înregistrare sistematică derulate în condiţiile alin. (34</w:t>
      </w:r>
      <w:r w:rsidRPr="00F2009D">
        <w:rPr>
          <w:rStyle w:val="l5def1"/>
          <w:i/>
          <w:color w:val="auto"/>
          <w:sz w:val="24"/>
          <w:szCs w:val="24"/>
          <w:vertAlign w:val="superscript"/>
        </w:rPr>
        <w:t>1</w:t>
      </w:r>
      <w:r w:rsidRPr="00F2009D">
        <w:rPr>
          <w:rStyle w:val="l5def1"/>
          <w:i/>
          <w:color w:val="auto"/>
          <w:sz w:val="24"/>
          <w:szCs w:val="24"/>
        </w:rPr>
        <w:t>) şi (34</w:t>
      </w:r>
      <w:r w:rsidRPr="00F2009D">
        <w:rPr>
          <w:rStyle w:val="l5def1"/>
          <w:i/>
          <w:color w:val="auto"/>
          <w:sz w:val="24"/>
          <w:szCs w:val="24"/>
          <w:vertAlign w:val="superscript"/>
        </w:rPr>
        <w:t>2</w:t>
      </w:r>
      <w:r w:rsidRPr="00F2009D">
        <w:rPr>
          <w:rStyle w:val="l5def1"/>
          <w:i/>
          <w:color w:val="auto"/>
          <w:sz w:val="24"/>
          <w:szCs w:val="24"/>
        </w:rPr>
        <w:t xml:space="preserve">) se face cu respectarea dispoziţiilor alin. (7)-(9), precum şi a dispoziţiilor art. 11 </w:t>
      </w:r>
      <w:hyperlink r:id="rId15" w:history="1">
        <w:r w:rsidRPr="00F2009D">
          <w:rPr>
            <w:rStyle w:val="l5def1"/>
            <w:i/>
            <w:color w:val="auto"/>
            <w:sz w:val="24"/>
            <w:szCs w:val="24"/>
          </w:rPr>
          <w:t>alin. (2)</w:t>
        </w:r>
      </w:hyperlink>
      <w:r w:rsidRPr="00F2009D">
        <w:rPr>
          <w:rStyle w:val="l5def1"/>
          <w:i/>
          <w:color w:val="auto"/>
          <w:sz w:val="24"/>
          <w:szCs w:val="24"/>
        </w:rPr>
        <w:t xml:space="preserve"> -</w:t>
      </w:r>
      <w:hyperlink r:id="rId16" w:history="1">
        <w:r w:rsidRPr="00F2009D">
          <w:rPr>
            <w:rStyle w:val="l5def1"/>
            <w:i/>
            <w:color w:val="auto"/>
            <w:sz w:val="24"/>
            <w:szCs w:val="24"/>
          </w:rPr>
          <w:t>art. 17</w:t>
        </w:r>
      </w:hyperlink>
      <w:r w:rsidRPr="00F2009D">
        <w:rPr>
          <w:rStyle w:val="l5def1"/>
          <w:i/>
          <w:color w:val="auto"/>
          <w:sz w:val="24"/>
          <w:szCs w:val="24"/>
        </w:rPr>
        <w:t>.</w:t>
      </w:r>
    </w:p>
    <w:p w:rsidR="00EE7AA6" w:rsidRPr="00F2009D" w:rsidRDefault="00EE7AA6" w:rsidP="00F2009D">
      <w:pPr>
        <w:ind w:firstLine="720"/>
        <w:jc w:val="both"/>
        <w:rPr>
          <w:rFonts w:ascii="Arial" w:hAnsi="Arial" w:cs="Arial"/>
          <w:i/>
        </w:rPr>
      </w:pPr>
      <w:r w:rsidRPr="00F2009D">
        <w:rPr>
          <w:rFonts w:ascii="Arial" w:hAnsi="Arial" w:cs="Arial"/>
          <w:bCs/>
          <w:i/>
        </w:rPr>
        <w:t>(34</w:t>
      </w:r>
      <w:r w:rsidRPr="00F2009D">
        <w:rPr>
          <w:rFonts w:ascii="Arial" w:hAnsi="Arial" w:cs="Arial"/>
          <w:bCs/>
          <w:i/>
          <w:vertAlign w:val="superscript"/>
        </w:rPr>
        <w:t>11</w:t>
      </w:r>
      <w:r w:rsidRPr="00F2009D">
        <w:rPr>
          <w:rFonts w:ascii="Arial" w:hAnsi="Arial" w:cs="Arial"/>
          <w:bCs/>
          <w:i/>
        </w:rPr>
        <w:t>)</w:t>
      </w:r>
      <w:r w:rsidRPr="00F2009D">
        <w:rPr>
          <w:rFonts w:ascii="Arial" w:hAnsi="Arial" w:cs="Arial"/>
          <w:i/>
        </w:rPr>
        <w:t xml:space="preserve"> </w:t>
      </w:r>
      <w:r w:rsidRPr="00F2009D">
        <w:rPr>
          <w:rStyle w:val="l5red1"/>
          <w:rFonts w:ascii="Arial" w:hAnsi="Arial" w:cs="Arial"/>
          <w:i/>
          <w:color w:val="auto"/>
        </w:rPr>
        <w:t>«abrogat»</w:t>
      </w:r>
    </w:p>
    <w:p w:rsidR="00EE7AA6" w:rsidRPr="00F2009D" w:rsidRDefault="00EE7AA6" w:rsidP="00F2009D">
      <w:pPr>
        <w:ind w:firstLine="720"/>
        <w:jc w:val="both"/>
        <w:rPr>
          <w:rFonts w:ascii="Arial" w:hAnsi="Arial" w:cs="Arial"/>
          <w:i/>
        </w:rPr>
      </w:pPr>
      <w:r w:rsidRPr="00F2009D">
        <w:rPr>
          <w:rFonts w:ascii="Arial" w:hAnsi="Arial" w:cs="Arial"/>
          <w:bCs/>
          <w:i/>
        </w:rPr>
        <w:t>(34</w:t>
      </w:r>
      <w:r w:rsidRPr="00F2009D">
        <w:rPr>
          <w:rFonts w:ascii="Arial" w:hAnsi="Arial" w:cs="Arial"/>
          <w:bCs/>
          <w:i/>
          <w:vertAlign w:val="superscript"/>
        </w:rPr>
        <w:t>12</w:t>
      </w:r>
      <w:r w:rsidRPr="00F2009D">
        <w:rPr>
          <w:rFonts w:ascii="Arial" w:hAnsi="Arial" w:cs="Arial"/>
          <w:bCs/>
          <w:i/>
        </w:rPr>
        <w:t>)</w:t>
      </w:r>
      <w:r w:rsidRPr="00F2009D">
        <w:rPr>
          <w:rFonts w:ascii="Arial" w:hAnsi="Arial" w:cs="Arial"/>
          <w:i/>
        </w:rPr>
        <w:t xml:space="preserve"> </w:t>
      </w:r>
      <w:r w:rsidRPr="00F2009D">
        <w:rPr>
          <w:rStyle w:val="l5def1"/>
          <w:i/>
          <w:color w:val="auto"/>
          <w:sz w:val="24"/>
          <w:szCs w:val="24"/>
        </w:rPr>
        <w:t>Unităţile administrativ-teritoriale beneficiare au obligaţia să transmită Agenţiei Naţionale toate documentele necesare monitorizării şi finanţării prin program a obiectivului prevăzut la alin. (34</w:t>
      </w:r>
      <w:r w:rsidRPr="00F2009D">
        <w:rPr>
          <w:rStyle w:val="l5def1"/>
          <w:i/>
          <w:color w:val="auto"/>
          <w:sz w:val="24"/>
          <w:szCs w:val="24"/>
          <w:vertAlign w:val="superscript"/>
        </w:rPr>
        <w:t>1</w:t>
      </w:r>
      <w:r w:rsidRPr="00F2009D">
        <w:rPr>
          <w:rStyle w:val="l5def1"/>
          <w:i/>
          <w:color w:val="auto"/>
          <w:sz w:val="24"/>
          <w:szCs w:val="24"/>
        </w:rPr>
        <w:t>) şi (34</w:t>
      </w:r>
      <w:r w:rsidRPr="00F2009D">
        <w:rPr>
          <w:rStyle w:val="l5def1"/>
          <w:i/>
          <w:color w:val="auto"/>
          <w:sz w:val="24"/>
          <w:szCs w:val="24"/>
          <w:vertAlign w:val="superscript"/>
        </w:rPr>
        <w:t>2</w:t>
      </w:r>
      <w:r w:rsidRPr="00F2009D">
        <w:rPr>
          <w:rStyle w:val="l5def1"/>
          <w:i/>
          <w:color w:val="auto"/>
          <w:sz w:val="24"/>
          <w:szCs w:val="24"/>
        </w:rPr>
        <w:t>) şi sunt responsabile pentru realitatea, exactitatea şi legalitatea datelor prezentate.</w:t>
      </w:r>
      <w:r w:rsidRPr="00F2009D">
        <w:rPr>
          <w:rFonts w:ascii="Arial" w:hAnsi="Arial" w:cs="Arial"/>
          <w:i/>
        </w:rPr>
        <w:t xml:space="preserve">  </w:t>
      </w:r>
    </w:p>
    <w:p w:rsidR="00F2009D" w:rsidRDefault="00F2009D" w:rsidP="00661A36">
      <w:pPr>
        <w:jc w:val="both"/>
        <w:rPr>
          <w:rFonts w:ascii="Arial" w:hAnsi="Arial" w:cs="Arial"/>
          <w:b/>
          <w:lang w:val="ro-RO"/>
        </w:rPr>
      </w:pPr>
    </w:p>
    <w:p w:rsidR="00033998" w:rsidRPr="006A452E" w:rsidRDefault="00033998" w:rsidP="00661A36">
      <w:pPr>
        <w:jc w:val="both"/>
        <w:rPr>
          <w:rFonts w:ascii="Arial" w:hAnsi="Arial" w:cs="Arial"/>
          <w:b/>
          <w:lang w:val="ro-RO"/>
        </w:rPr>
      </w:pPr>
      <w:r w:rsidRPr="006A452E">
        <w:rPr>
          <w:rFonts w:ascii="Arial" w:hAnsi="Arial" w:cs="Arial"/>
          <w:b/>
          <w:lang w:val="ro-RO"/>
        </w:rPr>
        <w:t xml:space="preserve">RL </w:t>
      </w:r>
      <w:r w:rsidR="00FA2381" w:rsidRPr="006A452E">
        <w:rPr>
          <w:rFonts w:ascii="Arial" w:hAnsi="Arial" w:cs="Arial"/>
          <w:b/>
          <w:lang w:val="ro-RO"/>
        </w:rPr>
        <w:t>5</w:t>
      </w:r>
    </w:p>
    <w:p w:rsidR="009C106E" w:rsidRPr="00CB0A88" w:rsidRDefault="00146B0D" w:rsidP="00661A36">
      <w:pPr>
        <w:jc w:val="both"/>
        <w:rPr>
          <w:rFonts w:ascii="Arial" w:hAnsi="Arial" w:cs="Arial"/>
          <w:lang w:val="ro-RO"/>
        </w:rPr>
      </w:pPr>
      <w:r w:rsidRPr="00CB0A88">
        <w:rPr>
          <w:rFonts w:ascii="Arial" w:hAnsi="Arial" w:cs="Arial"/>
          <w:lang w:val="ro-RO"/>
        </w:rPr>
        <w:t>Art.</w:t>
      </w:r>
      <w:r w:rsidR="005865C4" w:rsidRPr="00CB0A88">
        <w:rPr>
          <w:rFonts w:ascii="Arial" w:hAnsi="Arial" w:cs="Arial"/>
          <w:lang w:val="ro-RO"/>
        </w:rPr>
        <w:t xml:space="preserve"> </w:t>
      </w:r>
      <w:r w:rsidR="00CB2093" w:rsidRPr="00CB0A88">
        <w:rPr>
          <w:rFonts w:ascii="Arial" w:hAnsi="Arial" w:cs="Arial"/>
          <w:lang w:val="ro-RO"/>
        </w:rPr>
        <w:t>12 alin</w:t>
      </w:r>
      <w:r w:rsidRPr="00CB0A88">
        <w:rPr>
          <w:rFonts w:ascii="Arial" w:hAnsi="Arial" w:cs="Arial"/>
          <w:lang w:val="ro-RO"/>
        </w:rPr>
        <w:t>.</w:t>
      </w:r>
      <w:r w:rsidR="005865C4" w:rsidRPr="00CB0A88">
        <w:rPr>
          <w:rFonts w:ascii="Arial" w:hAnsi="Arial" w:cs="Arial"/>
          <w:lang w:val="ro-RO"/>
        </w:rPr>
        <w:t xml:space="preserve"> </w:t>
      </w:r>
      <w:r w:rsidR="00CB2093" w:rsidRPr="00CB0A88">
        <w:rPr>
          <w:rFonts w:ascii="Arial" w:hAnsi="Arial" w:cs="Arial"/>
          <w:lang w:val="ro-RO"/>
        </w:rPr>
        <w:t xml:space="preserve">(2) din </w:t>
      </w:r>
      <w:r w:rsidR="00D45FE3" w:rsidRPr="00CB0A88">
        <w:rPr>
          <w:rFonts w:ascii="Arial" w:hAnsi="Arial" w:cs="Arial"/>
          <w:lang w:val="ro-RO"/>
        </w:rPr>
        <w:t xml:space="preserve">Legea </w:t>
      </w:r>
      <w:r w:rsidRPr="00CB0A88">
        <w:rPr>
          <w:rFonts w:ascii="Arial" w:hAnsi="Arial" w:cs="Arial"/>
          <w:lang w:val="ro-RO"/>
        </w:rPr>
        <w:t>nr.</w:t>
      </w:r>
      <w:r w:rsidR="00D6413B" w:rsidRPr="00CB0A88">
        <w:rPr>
          <w:rFonts w:ascii="Arial" w:hAnsi="Arial" w:cs="Arial"/>
          <w:lang w:val="ro-RO"/>
        </w:rPr>
        <w:t xml:space="preserve"> </w:t>
      </w:r>
      <w:r w:rsidR="00D45FE3" w:rsidRPr="00CB0A88">
        <w:rPr>
          <w:rFonts w:ascii="Arial" w:hAnsi="Arial" w:cs="Arial"/>
          <w:lang w:val="ro-RO"/>
        </w:rPr>
        <w:t>7/1996</w:t>
      </w:r>
      <w:r w:rsidR="00CB2093" w:rsidRPr="00CB0A88">
        <w:rPr>
          <w:rFonts w:ascii="Arial" w:hAnsi="Arial" w:cs="Arial"/>
          <w:lang w:val="ro-RO"/>
        </w:rPr>
        <w:t>:</w:t>
      </w:r>
      <w:r w:rsidR="00D45FE3" w:rsidRPr="00CB0A88">
        <w:rPr>
          <w:rFonts w:ascii="Arial" w:hAnsi="Arial" w:cs="Arial"/>
          <w:lang w:val="ro-RO"/>
        </w:rPr>
        <w:t xml:space="preserve"> </w:t>
      </w:r>
    </w:p>
    <w:p w:rsidR="004D73EB" w:rsidRPr="006A452E" w:rsidRDefault="00033998" w:rsidP="0061253F">
      <w:pPr>
        <w:ind w:firstLine="720"/>
        <w:jc w:val="both"/>
        <w:rPr>
          <w:rFonts w:ascii="Arial" w:hAnsi="Arial" w:cs="Arial"/>
          <w:i/>
          <w:lang w:val="ro-RO"/>
        </w:rPr>
      </w:pPr>
      <w:r w:rsidRPr="006A452E">
        <w:rPr>
          <w:rFonts w:ascii="Arial" w:hAnsi="Arial" w:cs="Arial"/>
          <w:i/>
          <w:lang w:val="ro-RO"/>
        </w:rPr>
        <w:t>(2) Autorităţile şi instituţiile publice centrale şi locale au obligaţia de a pune la dispoziţia Agenţiei Naţionale, gratuit, datele, informaţiile şi copiile certificate ale documentelor referitoare la sistemele informaţionale specifice domeniilor proprii de activitate, pentru lucrările sistematice de cadastru în vederea înscrierii în cartea funciară.</w:t>
      </w:r>
    </w:p>
    <w:p w:rsidR="006A452E" w:rsidRDefault="006A452E" w:rsidP="00661A36">
      <w:pPr>
        <w:jc w:val="both"/>
        <w:rPr>
          <w:rFonts w:ascii="Arial" w:hAnsi="Arial" w:cs="Arial"/>
          <w:b/>
          <w:lang w:val="ro-RO"/>
        </w:rPr>
      </w:pPr>
    </w:p>
    <w:p w:rsidR="009C106E" w:rsidRPr="006A452E" w:rsidRDefault="009C106E" w:rsidP="00661A36">
      <w:pPr>
        <w:jc w:val="both"/>
        <w:rPr>
          <w:rFonts w:ascii="Arial" w:hAnsi="Arial" w:cs="Arial"/>
          <w:b/>
          <w:lang w:val="ro-RO"/>
        </w:rPr>
      </w:pPr>
      <w:r w:rsidRPr="006A452E">
        <w:rPr>
          <w:rFonts w:ascii="Arial" w:hAnsi="Arial" w:cs="Arial"/>
          <w:b/>
          <w:lang w:val="ro-RO"/>
        </w:rPr>
        <w:t xml:space="preserve">RL </w:t>
      </w:r>
      <w:r w:rsidR="00FA2381" w:rsidRPr="006A452E">
        <w:rPr>
          <w:rFonts w:ascii="Arial" w:hAnsi="Arial" w:cs="Arial"/>
          <w:b/>
          <w:lang w:val="ro-RO"/>
        </w:rPr>
        <w:t>6</w:t>
      </w:r>
      <w:r w:rsidR="00CF3513" w:rsidRPr="006A452E">
        <w:rPr>
          <w:rFonts w:ascii="Arial" w:hAnsi="Arial" w:cs="Arial"/>
          <w:b/>
          <w:lang w:val="ro-RO"/>
        </w:rPr>
        <w:t xml:space="preserve"> </w:t>
      </w:r>
    </w:p>
    <w:p w:rsidR="00033998" w:rsidRPr="00CB0A88" w:rsidRDefault="00146B0D" w:rsidP="00661A36">
      <w:pPr>
        <w:jc w:val="both"/>
        <w:rPr>
          <w:rFonts w:ascii="Arial" w:hAnsi="Arial" w:cs="Arial"/>
          <w:lang w:val="ro-RO"/>
        </w:rPr>
      </w:pPr>
      <w:r w:rsidRPr="00CB0A88">
        <w:rPr>
          <w:rFonts w:ascii="Arial" w:hAnsi="Arial" w:cs="Arial"/>
          <w:lang w:val="ro-RO"/>
        </w:rPr>
        <w:t>Art.</w:t>
      </w:r>
      <w:r w:rsidR="005865C4" w:rsidRPr="00CB0A88">
        <w:rPr>
          <w:rFonts w:ascii="Arial" w:hAnsi="Arial" w:cs="Arial"/>
          <w:lang w:val="ro-RO"/>
        </w:rPr>
        <w:t xml:space="preserve"> </w:t>
      </w:r>
      <w:r w:rsidRPr="00CB0A88">
        <w:rPr>
          <w:rFonts w:ascii="Arial" w:hAnsi="Arial" w:cs="Arial"/>
          <w:lang w:val="ro-RO"/>
        </w:rPr>
        <w:t>12 alin.</w:t>
      </w:r>
      <w:r w:rsidR="005865C4" w:rsidRPr="00CB0A88">
        <w:rPr>
          <w:rFonts w:ascii="Arial" w:hAnsi="Arial" w:cs="Arial"/>
          <w:lang w:val="ro-RO"/>
        </w:rPr>
        <w:t xml:space="preserve"> </w:t>
      </w:r>
      <w:r w:rsidR="00E17EF2" w:rsidRPr="00CB0A88">
        <w:rPr>
          <w:rFonts w:ascii="Arial" w:hAnsi="Arial" w:cs="Arial"/>
          <w:lang w:val="ro-RO"/>
        </w:rPr>
        <w:t xml:space="preserve">(14)-(18) din </w:t>
      </w:r>
      <w:r w:rsidR="00D45FE3" w:rsidRPr="00CB0A88">
        <w:rPr>
          <w:rFonts w:ascii="Arial" w:hAnsi="Arial" w:cs="Arial"/>
          <w:lang w:val="ro-RO"/>
        </w:rPr>
        <w:t>Legea</w:t>
      </w:r>
      <w:r w:rsidR="009C106E" w:rsidRPr="00CB0A88">
        <w:rPr>
          <w:rFonts w:ascii="Arial" w:hAnsi="Arial" w:cs="Arial"/>
          <w:lang w:val="ro-RO"/>
        </w:rPr>
        <w:t xml:space="preserve"> </w:t>
      </w:r>
      <w:r w:rsidRPr="00CB0A88">
        <w:rPr>
          <w:rFonts w:ascii="Arial" w:hAnsi="Arial" w:cs="Arial"/>
          <w:lang w:val="ro-RO"/>
        </w:rPr>
        <w:t>nr.</w:t>
      </w:r>
      <w:r w:rsidR="005865C4" w:rsidRPr="00CB0A88">
        <w:rPr>
          <w:rFonts w:ascii="Arial" w:hAnsi="Arial" w:cs="Arial"/>
          <w:lang w:val="ro-RO"/>
        </w:rPr>
        <w:t xml:space="preserve"> </w:t>
      </w:r>
      <w:r w:rsidR="009C106E" w:rsidRPr="00CB0A88">
        <w:rPr>
          <w:rFonts w:ascii="Arial" w:hAnsi="Arial" w:cs="Arial"/>
          <w:lang w:val="ro-RO"/>
        </w:rPr>
        <w:t>7/1996</w:t>
      </w:r>
      <w:r w:rsidR="009053F8" w:rsidRPr="00CB0A88">
        <w:rPr>
          <w:rFonts w:ascii="Arial" w:hAnsi="Arial" w:cs="Arial"/>
          <w:lang w:val="ro-RO"/>
        </w:rPr>
        <w:t>:</w:t>
      </w:r>
    </w:p>
    <w:p w:rsidR="009C106E" w:rsidRPr="006A452E" w:rsidRDefault="007C1031" w:rsidP="00661A36">
      <w:pPr>
        <w:jc w:val="both"/>
        <w:rPr>
          <w:rFonts w:ascii="Arial" w:eastAsia="Times New Roman" w:hAnsi="Arial" w:cs="Arial"/>
          <w:i/>
          <w:lang w:val="ro-RO"/>
        </w:rPr>
      </w:pPr>
      <w:r w:rsidRPr="006A452E">
        <w:rPr>
          <w:rFonts w:ascii="Arial" w:eastAsia="Times New Roman" w:hAnsi="Arial" w:cs="Arial"/>
          <w:bCs/>
          <w:i/>
          <w:lang w:val="ro-RO"/>
        </w:rPr>
        <w:t xml:space="preserve"> </w:t>
      </w:r>
      <w:r w:rsidR="008719B0" w:rsidRPr="006A452E">
        <w:rPr>
          <w:rFonts w:ascii="Arial" w:eastAsia="Times New Roman" w:hAnsi="Arial" w:cs="Arial"/>
          <w:bCs/>
          <w:i/>
          <w:lang w:val="ro-RO"/>
        </w:rPr>
        <w:tab/>
      </w:r>
      <w:r w:rsidR="009C106E" w:rsidRPr="006A452E">
        <w:rPr>
          <w:rFonts w:ascii="Arial" w:eastAsia="Times New Roman" w:hAnsi="Arial" w:cs="Arial"/>
          <w:bCs/>
          <w:i/>
          <w:lang w:val="ro-RO"/>
        </w:rPr>
        <w:t>(14)</w:t>
      </w:r>
      <w:r w:rsidR="009C106E" w:rsidRPr="006A452E">
        <w:rPr>
          <w:rFonts w:ascii="Arial" w:eastAsia="Times New Roman" w:hAnsi="Arial" w:cs="Arial"/>
          <w:i/>
          <w:lang w:val="ro-RO"/>
        </w:rPr>
        <w:t xml:space="preserve"> Primarul va contrasemna documentele tehnice cadastrale, anterior verificării şi recepţiei acestora de către personalul de specialit</w:t>
      </w:r>
      <w:r w:rsidR="00146B0D" w:rsidRPr="006A452E">
        <w:rPr>
          <w:rFonts w:ascii="Arial" w:eastAsia="Times New Roman" w:hAnsi="Arial" w:cs="Arial"/>
          <w:i/>
          <w:lang w:val="ro-RO"/>
        </w:rPr>
        <w:t>ate, conform prevederilor alin.</w:t>
      </w:r>
      <w:r w:rsidR="009C106E" w:rsidRPr="006A452E">
        <w:rPr>
          <w:rFonts w:ascii="Arial" w:eastAsia="Times New Roman" w:hAnsi="Arial" w:cs="Arial"/>
          <w:i/>
          <w:lang w:val="ro-RO"/>
        </w:rPr>
        <w:t>(9), în vederea certificării veridicităţii informaţiilor privitoare la imobile şi la proprietari, posesori, respectiv alţi deţinători, care au fost furnizate de către acesta. Contrasemnarea documentelor tehnice cadastrale are drept consecinţă însuşirea tuturor datelor cu privire la terenuri şi construcţii, precum şi eliminarea procedurilor administrative de emitere a unor certificate confirmative, cum ar fi: certificatul de atestare fiscală, certificatul de atestare a situaţiei juridice şi tehnice a construcţiilo</w:t>
      </w:r>
      <w:r w:rsidR="00146B0D" w:rsidRPr="006A452E">
        <w:rPr>
          <w:rFonts w:ascii="Arial" w:eastAsia="Times New Roman" w:hAnsi="Arial" w:cs="Arial"/>
          <w:i/>
          <w:lang w:val="ro-RO"/>
        </w:rPr>
        <w:t>r, adeverinţa prevăzută la art.</w:t>
      </w:r>
      <w:r w:rsidR="005865C4" w:rsidRPr="006A452E">
        <w:rPr>
          <w:rFonts w:ascii="Arial" w:eastAsia="Times New Roman" w:hAnsi="Arial" w:cs="Arial"/>
          <w:i/>
          <w:lang w:val="ro-RO"/>
        </w:rPr>
        <w:t xml:space="preserve"> </w:t>
      </w:r>
      <w:r w:rsidR="00146B0D" w:rsidRPr="006A452E">
        <w:rPr>
          <w:rFonts w:ascii="Arial" w:eastAsia="Times New Roman" w:hAnsi="Arial" w:cs="Arial"/>
          <w:i/>
          <w:lang w:val="ro-RO"/>
        </w:rPr>
        <w:t>13 alin.</w:t>
      </w:r>
      <w:r w:rsidR="005865C4" w:rsidRPr="006A452E">
        <w:rPr>
          <w:rFonts w:ascii="Arial" w:eastAsia="Times New Roman" w:hAnsi="Arial" w:cs="Arial"/>
          <w:i/>
          <w:lang w:val="ro-RO"/>
        </w:rPr>
        <w:t xml:space="preserve"> </w:t>
      </w:r>
      <w:r w:rsidR="009C106E" w:rsidRPr="006A452E">
        <w:rPr>
          <w:rFonts w:ascii="Arial" w:eastAsia="Times New Roman" w:hAnsi="Arial" w:cs="Arial"/>
          <w:i/>
          <w:lang w:val="ro-RO"/>
        </w:rPr>
        <w:t xml:space="preserve">(1) </w:t>
      </w:r>
      <w:hyperlink r:id="rId17" w:history="1">
        <w:r w:rsidR="009C106E" w:rsidRPr="006A452E">
          <w:rPr>
            <w:rFonts w:ascii="Arial" w:eastAsia="Times New Roman" w:hAnsi="Arial" w:cs="Arial"/>
            <w:i/>
            <w:u w:val="single"/>
            <w:lang w:val="ro-RO"/>
          </w:rPr>
          <w:t>lit. b)</w:t>
        </w:r>
      </w:hyperlink>
      <w:r w:rsidR="009C106E" w:rsidRPr="006A452E">
        <w:rPr>
          <w:rFonts w:ascii="Arial" w:eastAsia="Times New Roman" w:hAnsi="Arial" w:cs="Arial"/>
          <w:i/>
          <w:lang w:val="ro-RO"/>
        </w:rPr>
        <w:t xml:space="preserve"> şi altele asemenea.  </w:t>
      </w:r>
    </w:p>
    <w:p w:rsidR="009C106E" w:rsidRPr="006A452E" w:rsidRDefault="009C106E" w:rsidP="00661A36">
      <w:pPr>
        <w:jc w:val="both"/>
        <w:rPr>
          <w:rFonts w:ascii="Arial" w:eastAsia="Times New Roman" w:hAnsi="Arial" w:cs="Arial"/>
          <w:i/>
          <w:lang w:val="ro-RO"/>
        </w:rPr>
      </w:pPr>
      <w:r w:rsidRPr="006A452E">
        <w:rPr>
          <w:rFonts w:ascii="Arial" w:eastAsia="Times New Roman" w:hAnsi="Arial" w:cs="Arial"/>
          <w:i/>
          <w:lang w:val="ro-RO"/>
        </w:rPr>
        <w:lastRenderedPageBreak/>
        <w:t>   </w:t>
      </w:r>
      <w:r w:rsidR="004968C2" w:rsidRPr="006A452E">
        <w:rPr>
          <w:rFonts w:ascii="Arial" w:eastAsia="Times New Roman" w:hAnsi="Arial" w:cs="Arial"/>
          <w:i/>
          <w:lang w:val="ro-RO"/>
        </w:rPr>
        <w:tab/>
      </w:r>
      <w:r w:rsidRPr="006A452E">
        <w:rPr>
          <w:rFonts w:ascii="Arial" w:eastAsia="Times New Roman" w:hAnsi="Arial" w:cs="Arial"/>
          <w:bCs/>
          <w:i/>
          <w:lang w:val="ro-RO"/>
        </w:rPr>
        <w:t>(15)</w:t>
      </w:r>
      <w:r w:rsidRPr="006A452E">
        <w:rPr>
          <w:rFonts w:ascii="Arial" w:eastAsia="Times New Roman" w:hAnsi="Arial" w:cs="Arial"/>
          <w:i/>
          <w:lang w:val="ro-RO"/>
        </w:rPr>
        <w:t xml:space="preserve"> Contrasemnarea documentelor tehnice de către primar sau de persoana desemnată se poate efectua şi prin emiterea unei adeverinţe care să confirme însuşirea de către reprezentantul autorităţii publice locale a informaţiilor cuprinse în documentele tehnice ale cadastrului.  </w:t>
      </w:r>
    </w:p>
    <w:p w:rsidR="009C106E" w:rsidRPr="006A452E" w:rsidRDefault="009C106E" w:rsidP="00661A36">
      <w:pPr>
        <w:jc w:val="both"/>
        <w:rPr>
          <w:rFonts w:ascii="Arial" w:eastAsia="Times New Roman" w:hAnsi="Arial" w:cs="Arial"/>
          <w:i/>
          <w:lang w:val="ro-RO"/>
        </w:rPr>
      </w:pPr>
      <w:r w:rsidRPr="006A452E">
        <w:rPr>
          <w:rFonts w:ascii="Arial" w:eastAsia="Times New Roman" w:hAnsi="Arial" w:cs="Arial"/>
          <w:i/>
          <w:lang w:val="ro-RO"/>
        </w:rPr>
        <w:t>   </w:t>
      </w:r>
      <w:r w:rsidR="004968C2" w:rsidRPr="006A452E">
        <w:rPr>
          <w:rFonts w:ascii="Arial" w:eastAsia="Times New Roman" w:hAnsi="Arial" w:cs="Arial"/>
          <w:i/>
          <w:lang w:val="ro-RO"/>
        </w:rPr>
        <w:tab/>
      </w:r>
      <w:r w:rsidRPr="006A452E">
        <w:rPr>
          <w:rFonts w:ascii="Arial" w:eastAsia="Times New Roman" w:hAnsi="Arial" w:cs="Arial"/>
          <w:bCs/>
          <w:i/>
          <w:lang w:val="ro-RO"/>
        </w:rPr>
        <w:t>(16)</w:t>
      </w:r>
      <w:r w:rsidRPr="006A452E">
        <w:rPr>
          <w:rFonts w:ascii="Arial" w:eastAsia="Times New Roman" w:hAnsi="Arial" w:cs="Arial"/>
          <w:i/>
          <w:lang w:val="ro-RO"/>
        </w:rPr>
        <w:t xml:space="preserve"> În situaţia în care documentele tehnice nu au fost contrasemnate, aplicându-se procedura aprobării tacite, construcţiile se vor înscrie în cartea funciară fie în baza actelor de proprietate, fie a situaţiei tehnico-juridice reflectate de documentele tehnice întocmite ca urmare a ident</w:t>
      </w:r>
      <w:r w:rsidR="00146B0D" w:rsidRPr="006A452E">
        <w:rPr>
          <w:rFonts w:ascii="Arial" w:eastAsia="Times New Roman" w:hAnsi="Arial" w:cs="Arial"/>
          <w:i/>
          <w:lang w:val="ro-RO"/>
        </w:rPr>
        <w:t>ificării realizate conform art.</w:t>
      </w:r>
      <w:r w:rsidR="005865C4" w:rsidRPr="006A452E">
        <w:rPr>
          <w:rFonts w:ascii="Arial" w:eastAsia="Times New Roman" w:hAnsi="Arial" w:cs="Arial"/>
          <w:i/>
          <w:lang w:val="ro-RO"/>
        </w:rPr>
        <w:t xml:space="preserve"> </w:t>
      </w:r>
      <w:r w:rsidR="00146B0D" w:rsidRPr="006A452E">
        <w:rPr>
          <w:rFonts w:ascii="Arial" w:eastAsia="Times New Roman" w:hAnsi="Arial" w:cs="Arial"/>
          <w:i/>
          <w:lang w:val="ro-RO"/>
        </w:rPr>
        <w:t>11 alin.</w:t>
      </w:r>
      <w:r w:rsidR="005865C4" w:rsidRPr="006A452E">
        <w:rPr>
          <w:rFonts w:ascii="Arial" w:eastAsia="Times New Roman" w:hAnsi="Arial" w:cs="Arial"/>
          <w:i/>
          <w:lang w:val="ro-RO"/>
        </w:rPr>
        <w:t xml:space="preserve"> </w:t>
      </w:r>
      <w:r w:rsidRPr="006A452E">
        <w:rPr>
          <w:rFonts w:ascii="Arial" w:eastAsia="Times New Roman" w:hAnsi="Arial" w:cs="Arial"/>
          <w:i/>
          <w:lang w:val="ro-RO"/>
        </w:rPr>
        <w:t xml:space="preserve">(2) </w:t>
      </w:r>
      <w:hyperlink r:id="rId18" w:history="1">
        <w:r w:rsidRPr="006A452E">
          <w:rPr>
            <w:rFonts w:ascii="Arial" w:eastAsia="Times New Roman" w:hAnsi="Arial" w:cs="Arial"/>
            <w:i/>
            <w:u w:val="single"/>
            <w:lang w:val="ro-RO"/>
          </w:rPr>
          <w:t>lit. f)</w:t>
        </w:r>
      </w:hyperlink>
      <w:r w:rsidRPr="006A452E">
        <w:rPr>
          <w:rFonts w:ascii="Arial" w:eastAsia="Times New Roman" w:hAnsi="Arial" w:cs="Arial"/>
          <w:i/>
          <w:lang w:val="ro-RO"/>
        </w:rPr>
        <w:t xml:space="preserve"> şi necontestate în perioada de afişare publică sau cu privire la care cererea de rectificare a fost respinsă. Situaţia reflectată de documentele tehnice se prezumă a fi în concordanţă cu situaţia tehnică şi juridică reală, până la proba contrară.  </w:t>
      </w:r>
    </w:p>
    <w:p w:rsidR="009C106E" w:rsidRPr="006A452E" w:rsidRDefault="009C106E" w:rsidP="00661A36">
      <w:pPr>
        <w:jc w:val="both"/>
        <w:rPr>
          <w:rFonts w:ascii="Arial" w:eastAsia="Times New Roman" w:hAnsi="Arial" w:cs="Arial"/>
          <w:i/>
          <w:lang w:val="ro-RO"/>
        </w:rPr>
      </w:pPr>
      <w:r w:rsidRPr="006A452E">
        <w:rPr>
          <w:rFonts w:ascii="Arial" w:eastAsia="Times New Roman" w:hAnsi="Arial" w:cs="Arial"/>
          <w:i/>
          <w:lang w:val="ro-RO"/>
        </w:rPr>
        <w:t>   </w:t>
      </w:r>
      <w:r w:rsidR="004968C2" w:rsidRPr="006A452E">
        <w:rPr>
          <w:rFonts w:ascii="Arial" w:eastAsia="Times New Roman" w:hAnsi="Arial" w:cs="Arial"/>
          <w:i/>
          <w:lang w:val="ro-RO"/>
        </w:rPr>
        <w:tab/>
      </w:r>
      <w:r w:rsidRPr="006A452E">
        <w:rPr>
          <w:rFonts w:ascii="Arial" w:eastAsia="Times New Roman" w:hAnsi="Arial" w:cs="Arial"/>
          <w:bCs/>
          <w:i/>
          <w:lang w:val="ro-RO"/>
        </w:rPr>
        <w:t>(17)</w:t>
      </w:r>
      <w:r w:rsidRPr="006A452E">
        <w:rPr>
          <w:rFonts w:ascii="Arial" w:eastAsia="Times New Roman" w:hAnsi="Arial" w:cs="Arial"/>
          <w:i/>
          <w:lang w:val="ro-RO"/>
        </w:rPr>
        <w:t xml:space="preserve"> Înscrierea construcţiilor în cartea funciară, în procesul de înregistrare sistematică potrivit prezentei legi, nu împiedică autorităţile competente să aplice sancţiunile prevăzute de lege în ceea ce priveşte disciplina în construcţii şi serveşte ca bază de stabilire şi calculare a taxelor şi impozitelor datorate conform legii.  </w:t>
      </w:r>
    </w:p>
    <w:p w:rsidR="009C106E" w:rsidRPr="006A452E" w:rsidRDefault="009C106E" w:rsidP="00661A36">
      <w:pPr>
        <w:jc w:val="both"/>
        <w:rPr>
          <w:rFonts w:ascii="Arial" w:eastAsia="Times New Roman" w:hAnsi="Arial" w:cs="Arial"/>
          <w:i/>
          <w:lang w:val="ro-RO"/>
        </w:rPr>
      </w:pPr>
      <w:r w:rsidRPr="006A452E">
        <w:rPr>
          <w:rFonts w:ascii="Arial" w:eastAsia="Times New Roman" w:hAnsi="Arial" w:cs="Arial"/>
          <w:i/>
          <w:lang w:val="ro-RO"/>
        </w:rPr>
        <w:t>   </w:t>
      </w:r>
      <w:r w:rsidR="004968C2" w:rsidRPr="006A452E">
        <w:rPr>
          <w:rFonts w:ascii="Arial" w:eastAsia="Times New Roman" w:hAnsi="Arial" w:cs="Arial"/>
          <w:i/>
          <w:lang w:val="ro-RO"/>
        </w:rPr>
        <w:tab/>
      </w:r>
      <w:r w:rsidRPr="006A452E">
        <w:rPr>
          <w:rFonts w:ascii="Arial" w:eastAsia="Times New Roman" w:hAnsi="Arial" w:cs="Arial"/>
          <w:bCs/>
          <w:i/>
          <w:lang w:val="ro-RO"/>
        </w:rPr>
        <w:t>(18)</w:t>
      </w:r>
      <w:r w:rsidRPr="006A452E">
        <w:rPr>
          <w:rFonts w:ascii="Arial" w:eastAsia="Times New Roman" w:hAnsi="Arial" w:cs="Arial"/>
          <w:i/>
          <w:lang w:val="ro-RO"/>
        </w:rPr>
        <w:t xml:space="preserve"> Eliberarea tuturor actelor necesare şi contrasemnarea documentelor tehnice cadastrale de către primar, prin compartimentele de resort din cadrul aparatului de specialitate, se fac în termen de 30 de zile de la înregistrarea solicitării.”</w:t>
      </w:r>
    </w:p>
    <w:p w:rsidR="00AE2636" w:rsidRDefault="00AE2636" w:rsidP="00661A36">
      <w:pPr>
        <w:jc w:val="both"/>
        <w:rPr>
          <w:rFonts w:ascii="Arial" w:hAnsi="Arial" w:cs="Arial"/>
          <w:b/>
          <w:lang w:val="ro-RO"/>
        </w:rPr>
      </w:pPr>
    </w:p>
    <w:p w:rsidR="005F43D5" w:rsidRPr="006A452E" w:rsidRDefault="00033998" w:rsidP="00661A36">
      <w:pPr>
        <w:jc w:val="both"/>
        <w:rPr>
          <w:rFonts w:ascii="Arial" w:hAnsi="Arial" w:cs="Arial"/>
          <w:b/>
          <w:lang w:val="ro-RO"/>
        </w:rPr>
      </w:pPr>
      <w:r w:rsidRPr="006A452E">
        <w:rPr>
          <w:rFonts w:ascii="Arial" w:hAnsi="Arial" w:cs="Arial"/>
          <w:b/>
          <w:lang w:val="ro-RO"/>
        </w:rPr>
        <w:t xml:space="preserve">RL </w:t>
      </w:r>
      <w:r w:rsidR="00FA2381" w:rsidRPr="006A452E">
        <w:rPr>
          <w:rFonts w:ascii="Arial" w:hAnsi="Arial" w:cs="Arial"/>
          <w:b/>
          <w:lang w:val="ro-RO"/>
        </w:rPr>
        <w:t>7</w:t>
      </w:r>
    </w:p>
    <w:p w:rsidR="00D45FE3" w:rsidRPr="00CB0A88" w:rsidRDefault="00146B0D" w:rsidP="00661A36">
      <w:pPr>
        <w:jc w:val="both"/>
        <w:rPr>
          <w:rFonts w:ascii="Arial" w:hAnsi="Arial" w:cs="Arial"/>
          <w:lang w:val="ro-RO"/>
        </w:rPr>
      </w:pPr>
      <w:r w:rsidRPr="00CB0A88">
        <w:rPr>
          <w:rFonts w:ascii="Arial" w:hAnsi="Arial" w:cs="Arial"/>
          <w:lang w:val="ro-RO"/>
        </w:rPr>
        <w:t>Art.</w:t>
      </w:r>
      <w:r w:rsidR="005865C4" w:rsidRPr="00CB0A88">
        <w:rPr>
          <w:rFonts w:ascii="Arial" w:hAnsi="Arial" w:cs="Arial"/>
          <w:lang w:val="ro-RO"/>
        </w:rPr>
        <w:t xml:space="preserve"> </w:t>
      </w:r>
      <w:r w:rsidRPr="00CB0A88">
        <w:rPr>
          <w:rFonts w:ascii="Arial" w:hAnsi="Arial" w:cs="Arial"/>
          <w:lang w:val="ro-RO"/>
        </w:rPr>
        <w:t>9 alin.</w:t>
      </w:r>
      <w:r w:rsidR="005865C4" w:rsidRPr="00CB0A88">
        <w:rPr>
          <w:rFonts w:ascii="Arial" w:hAnsi="Arial" w:cs="Arial"/>
          <w:lang w:val="ro-RO"/>
        </w:rPr>
        <w:t xml:space="preserve"> </w:t>
      </w:r>
      <w:r w:rsidR="00E10ABD" w:rsidRPr="00CB0A88">
        <w:rPr>
          <w:rFonts w:ascii="Arial" w:hAnsi="Arial" w:cs="Arial"/>
          <w:lang w:val="ro-RO"/>
        </w:rPr>
        <w:t xml:space="preserve">(29)-(34) din </w:t>
      </w:r>
      <w:r w:rsidR="00D45FE3" w:rsidRPr="00CB0A88">
        <w:rPr>
          <w:rFonts w:ascii="Arial" w:hAnsi="Arial" w:cs="Arial"/>
          <w:lang w:val="ro-RO"/>
        </w:rPr>
        <w:t>Legea</w:t>
      </w:r>
      <w:r w:rsidR="00E10ABD" w:rsidRPr="00CB0A88">
        <w:rPr>
          <w:rFonts w:ascii="Arial" w:hAnsi="Arial" w:cs="Arial"/>
          <w:lang w:val="ro-RO"/>
        </w:rPr>
        <w:t xml:space="preserve"> nr. </w:t>
      </w:r>
      <w:r w:rsidR="00D45FE3" w:rsidRPr="00CB0A88">
        <w:rPr>
          <w:rFonts w:ascii="Arial" w:hAnsi="Arial" w:cs="Arial"/>
          <w:lang w:val="ro-RO"/>
        </w:rPr>
        <w:t>7/1996</w:t>
      </w:r>
      <w:r w:rsidR="009053F8" w:rsidRPr="00CB0A88">
        <w:rPr>
          <w:rFonts w:ascii="Arial" w:hAnsi="Arial" w:cs="Arial"/>
          <w:lang w:val="ro-RO"/>
        </w:rPr>
        <w:t>:</w:t>
      </w:r>
    </w:p>
    <w:p w:rsidR="00E10ABD" w:rsidRPr="006A452E" w:rsidRDefault="00E10ABD" w:rsidP="00661A36">
      <w:pPr>
        <w:jc w:val="both"/>
        <w:rPr>
          <w:rFonts w:ascii="Arial" w:hAnsi="Arial" w:cs="Arial"/>
          <w:i/>
          <w:lang w:val="ro-RO"/>
        </w:rPr>
      </w:pPr>
      <w:r w:rsidRPr="006A452E">
        <w:rPr>
          <w:rFonts w:ascii="Arial" w:hAnsi="Arial" w:cs="Arial"/>
          <w:i/>
          <w:color w:val="000000"/>
          <w:lang w:val="ro-RO"/>
        </w:rPr>
        <w:t xml:space="preserve">   </w:t>
      </w:r>
      <w:r w:rsidR="004968C2" w:rsidRPr="006A452E">
        <w:rPr>
          <w:rFonts w:ascii="Arial" w:hAnsi="Arial" w:cs="Arial"/>
          <w:i/>
          <w:color w:val="000000"/>
          <w:lang w:val="ro-RO"/>
        </w:rPr>
        <w:tab/>
      </w:r>
      <w:r w:rsidRPr="006A452E">
        <w:rPr>
          <w:rFonts w:ascii="Arial" w:hAnsi="Arial" w:cs="Arial"/>
          <w:bCs/>
          <w:i/>
          <w:lang w:val="ro-RO"/>
        </w:rPr>
        <w:t>(29)</w:t>
      </w:r>
      <w:r w:rsidRPr="006A452E">
        <w:rPr>
          <w:rFonts w:ascii="Arial" w:hAnsi="Arial" w:cs="Arial"/>
          <w:i/>
          <w:lang w:val="ro-RO"/>
        </w:rPr>
        <w:t xml:space="preserve"> </w:t>
      </w:r>
      <w:r w:rsidRPr="006A452E">
        <w:rPr>
          <w:rStyle w:val="l5def1"/>
          <w:i/>
          <w:color w:val="auto"/>
          <w:sz w:val="24"/>
          <w:szCs w:val="24"/>
          <w:lang w:val="ro-RO"/>
        </w:rPr>
        <w:t xml:space="preserve">În cadrul Programului naţional de cadastru şi carte funciară se cofinanţează şi lucrările de înregistrare sistematică demarate de </w:t>
      </w:r>
      <w:r w:rsidR="00B70AB0" w:rsidRPr="006A452E">
        <w:rPr>
          <w:rStyle w:val="l5def1"/>
          <w:i/>
          <w:color w:val="auto"/>
          <w:sz w:val="24"/>
          <w:szCs w:val="24"/>
          <w:lang w:val="ro-RO"/>
        </w:rPr>
        <w:t>unitățile</w:t>
      </w:r>
      <w:r w:rsidRPr="006A452E">
        <w:rPr>
          <w:rStyle w:val="l5def1"/>
          <w:i/>
          <w:color w:val="auto"/>
          <w:sz w:val="24"/>
          <w:szCs w:val="24"/>
          <w:lang w:val="ro-RO"/>
        </w:rPr>
        <w:t xml:space="preserve"> administrativ-teritoriale.</w:t>
      </w:r>
      <w:r w:rsidRPr="006A452E">
        <w:rPr>
          <w:rFonts w:ascii="Arial" w:hAnsi="Arial" w:cs="Arial"/>
          <w:i/>
          <w:lang w:val="ro-RO"/>
        </w:rPr>
        <w:t xml:space="preserve">  </w:t>
      </w:r>
    </w:p>
    <w:p w:rsidR="00E10ABD" w:rsidRPr="006A452E" w:rsidRDefault="00E10ABD" w:rsidP="00661A36">
      <w:pPr>
        <w:jc w:val="both"/>
        <w:rPr>
          <w:rFonts w:ascii="Arial" w:hAnsi="Arial" w:cs="Arial"/>
          <w:i/>
          <w:lang w:val="ro-RO"/>
        </w:rPr>
      </w:pPr>
      <w:r w:rsidRPr="006A452E">
        <w:rPr>
          <w:rFonts w:ascii="Arial" w:hAnsi="Arial" w:cs="Arial"/>
          <w:i/>
          <w:lang w:val="ro-RO"/>
        </w:rPr>
        <w:t>   </w:t>
      </w:r>
      <w:r w:rsidR="004968C2" w:rsidRPr="006A452E">
        <w:rPr>
          <w:rFonts w:ascii="Arial" w:hAnsi="Arial" w:cs="Arial"/>
          <w:i/>
          <w:lang w:val="ro-RO"/>
        </w:rPr>
        <w:tab/>
      </w:r>
      <w:r w:rsidRPr="006A452E">
        <w:rPr>
          <w:rFonts w:ascii="Arial" w:hAnsi="Arial" w:cs="Arial"/>
          <w:bCs/>
          <w:i/>
          <w:lang w:val="ro-RO"/>
        </w:rPr>
        <w:t>(30)</w:t>
      </w:r>
      <w:r w:rsidRPr="006A452E">
        <w:rPr>
          <w:rFonts w:ascii="Arial" w:hAnsi="Arial" w:cs="Arial"/>
          <w:i/>
          <w:lang w:val="ro-RO"/>
        </w:rPr>
        <w:t xml:space="preserve"> </w:t>
      </w:r>
      <w:r w:rsidRPr="006A452E">
        <w:rPr>
          <w:rStyle w:val="l5def1"/>
          <w:i/>
          <w:color w:val="auto"/>
          <w:sz w:val="24"/>
          <w:szCs w:val="24"/>
          <w:lang w:val="ro-RO"/>
        </w:rPr>
        <w:t>Valoarea cofinanţării este în cuantum fix de 60 lei/carte funciară.</w:t>
      </w:r>
      <w:r w:rsidRPr="006A452E">
        <w:rPr>
          <w:rFonts w:ascii="Arial" w:hAnsi="Arial" w:cs="Arial"/>
          <w:i/>
          <w:lang w:val="ro-RO"/>
        </w:rPr>
        <w:t xml:space="preserve">  </w:t>
      </w:r>
    </w:p>
    <w:p w:rsidR="00E10ABD" w:rsidRPr="006A452E" w:rsidRDefault="00E10ABD" w:rsidP="00661A36">
      <w:pPr>
        <w:jc w:val="both"/>
        <w:rPr>
          <w:rFonts w:ascii="Arial" w:hAnsi="Arial" w:cs="Arial"/>
          <w:i/>
          <w:lang w:val="ro-RO"/>
        </w:rPr>
      </w:pPr>
      <w:r w:rsidRPr="006A452E">
        <w:rPr>
          <w:rFonts w:ascii="Arial" w:hAnsi="Arial" w:cs="Arial"/>
          <w:i/>
          <w:lang w:val="ro-RO"/>
        </w:rPr>
        <w:t>   </w:t>
      </w:r>
      <w:r w:rsidR="004968C2" w:rsidRPr="006A452E">
        <w:rPr>
          <w:rFonts w:ascii="Arial" w:hAnsi="Arial" w:cs="Arial"/>
          <w:i/>
          <w:lang w:val="ro-RO"/>
        </w:rPr>
        <w:tab/>
      </w:r>
      <w:r w:rsidRPr="006A452E">
        <w:rPr>
          <w:rFonts w:ascii="Arial" w:hAnsi="Arial" w:cs="Arial"/>
          <w:bCs/>
          <w:i/>
          <w:lang w:val="ro-RO"/>
        </w:rPr>
        <w:t>(31)</w:t>
      </w:r>
      <w:r w:rsidRPr="006A452E">
        <w:rPr>
          <w:rFonts w:ascii="Arial" w:hAnsi="Arial" w:cs="Arial"/>
          <w:i/>
          <w:lang w:val="ro-RO"/>
        </w:rPr>
        <w:t xml:space="preserve"> </w:t>
      </w:r>
      <w:r w:rsidRPr="006A452E">
        <w:rPr>
          <w:rStyle w:val="l5def1"/>
          <w:i/>
          <w:color w:val="auto"/>
          <w:sz w:val="24"/>
          <w:szCs w:val="24"/>
          <w:lang w:val="ro-RO"/>
        </w:rPr>
        <w:t xml:space="preserve">În </w:t>
      </w:r>
      <w:r w:rsidR="00B70AB0" w:rsidRPr="006A452E">
        <w:rPr>
          <w:rStyle w:val="l5def1"/>
          <w:i/>
          <w:color w:val="auto"/>
          <w:sz w:val="24"/>
          <w:szCs w:val="24"/>
          <w:lang w:val="ro-RO"/>
        </w:rPr>
        <w:t>situația</w:t>
      </w:r>
      <w:r w:rsidRPr="006A452E">
        <w:rPr>
          <w:rStyle w:val="l5def1"/>
          <w:i/>
          <w:color w:val="auto"/>
          <w:sz w:val="24"/>
          <w:szCs w:val="24"/>
          <w:lang w:val="ro-RO"/>
        </w:rPr>
        <w:t xml:space="preserve"> în care lucrările de cadastru sistematic contractate, în </w:t>
      </w:r>
      <w:r w:rsidR="00B70AB0" w:rsidRPr="006A452E">
        <w:rPr>
          <w:rStyle w:val="l5def1"/>
          <w:i/>
          <w:color w:val="auto"/>
          <w:sz w:val="24"/>
          <w:szCs w:val="24"/>
          <w:lang w:val="ro-RO"/>
        </w:rPr>
        <w:t>condițiile</w:t>
      </w:r>
      <w:r w:rsidRPr="006A452E">
        <w:rPr>
          <w:rStyle w:val="l5def1"/>
          <w:i/>
          <w:color w:val="auto"/>
          <w:sz w:val="24"/>
          <w:szCs w:val="24"/>
          <w:lang w:val="ro-RO"/>
        </w:rPr>
        <w:t xml:space="preserve"> alin. (29), de unităţile administrativ</w:t>
      </w:r>
      <w:r w:rsidR="00BD49F9" w:rsidRPr="006A452E">
        <w:rPr>
          <w:rStyle w:val="l5def1"/>
          <w:i/>
          <w:color w:val="auto"/>
          <w:sz w:val="24"/>
          <w:szCs w:val="24"/>
          <w:lang w:val="ro-RO"/>
        </w:rPr>
        <w:t xml:space="preserve"> </w:t>
      </w:r>
      <w:r w:rsidRPr="006A452E">
        <w:rPr>
          <w:rStyle w:val="l5def1"/>
          <w:i/>
          <w:color w:val="auto"/>
          <w:sz w:val="24"/>
          <w:szCs w:val="24"/>
          <w:lang w:val="ro-RO"/>
        </w:rPr>
        <w:t xml:space="preserve">- teritoriale au o valoare inferioară celei stabilite la alin. (30), </w:t>
      </w:r>
      <w:r w:rsidR="00B70AB0" w:rsidRPr="006A452E">
        <w:rPr>
          <w:rStyle w:val="l5def1"/>
          <w:i/>
          <w:color w:val="auto"/>
          <w:sz w:val="24"/>
          <w:szCs w:val="24"/>
          <w:lang w:val="ro-RO"/>
        </w:rPr>
        <w:t>Agenția</w:t>
      </w:r>
      <w:r w:rsidRPr="006A452E">
        <w:rPr>
          <w:rStyle w:val="l5def1"/>
          <w:i/>
          <w:color w:val="auto"/>
          <w:sz w:val="24"/>
          <w:szCs w:val="24"/>
          <w:lang w:val="ro-RO"/>
        </w:rPr>
        <w:t xml:space="preserve"> </w:t>
      </w:r>
      <w:r w:rsidR="00B70AB0" w:rsidRPr="006A452E">
        <w:rPr>
          <w:rStyle w:val="l5def1"/>
          <w:i/>
          <w:color w:val="auto"/>
          <w:sz w:val="24"/>
          <w:szCs w:val="24"/>
          <w:lang w:val="ro-RO"/>
        </w:rPr>
        <w:t>Națională</w:t>
      </w:r>
      <w:r w:rsidRPr="006A452E">
        <w:rPr>
          <w:rStyle w:val="l5def1"/>
          <w:i/>
          <w:color w:val="auto"/>
          <w:sz w:val="24"/>
          <w:szCs w:val="24"/>
          <w:lang w:val="ro-RO"/>
        </w:rPr>
        <w:t xml:space="preserve"> va deconta o sumă fixă, care nu poate </w:t>
      </w:r>
      <w:r w:rsidR="00B70AB0" w:rsidRPr="006A452E">
        <w:rPr>
          <w:rStyle w:val="l5def1"/>
          <w:i/>
          <w:color w:val="auto"/>
          <w:sz w:val="24"/>
          <w:szCs w:val="24"/>
          <w:lang w:val="ro-RO"/>
        </w:rPr>
        <w:t>depăși</w:t>
      </w:r>
      <w:r w:rsidRPr="006A452E">
        <w:rPr>
          <w:rStyle w:val="l5def1"/>
          <w:i/>
          <w:color w:val="auto"/>
          <w:sz w:val="24"/>
          <w:szCs w:val="24"/>
          <w:lang w:val="ro-RO"/>
        </w:rPr>
        <w:t xml:space="preserve"> valoarea contractului.</w:t>
      </w:r>
      <w:r w:rsidRPr="006A452E">
        <w:rPr>
          <w:rFonts w:ascii="Arial" w:hAnsi="Arial" w:cs="Arial"/>
          <w:i/>
          <w:lang w:val="ro-RO"/>
        </w:rPr>
        <w:t xml:space="preserve">  </w:t>
      </w:r>
    </w:p>
    <w:p w:rsidR="00E10ABD" w:rsidRPr="006A452E" w:rsidRDefault="00E10ABD" w:rsidP="00661A36">
      <w:pPr>
        <w:jc w:val="both"/>
        <w:rPr>
          <w:rFonts w:ascii="Arial" w:hAnsi="Arial" w:cs="Arial"/>
          <w:i/>
          <w:lang w:val="ro-RO"/>
        </w:rPr>
      </w:pPr>
      <w:r w:rsidRPr="006A452E">
        <w:rPr>
          <w:rFonts w:ascii="Arial" w:hAnsi="Arial" w:cs="Arial"/>
          <w:i/>
          <w:lang w:val="ro-RO"/>
        </w:rPr>
        <w:t>   </w:t>
      </w:r>
      <w:r w:rsidR="004968C2" w:rsidRPr="006A452E">
        <w:rPr>
          <w:rFonts w:ascii="Arial" w:hAnsi="Arial" w:cs="Arial"/>
          <w:i/>
          <w:lang w:val="ro-RO"/>
        </w:rPr>
        <w:tab/>
      </w:r>
      <w:r w:rsidRPr="006A452E">
        <w:rPr>
          <w:rFonts w:ascii="Arial" w:hAnsi="Arial" w:cs="Arial"/>
          <w:bCs/>
          <w:i/>
          <w:lang w:val="ro-RO"/>
        </w:rPr>
        <w:t>(32)</w:t>
      </w:r>
      <w:r w:rsidRPr="006A452E">
        <w:rPr>
          <w:rFonts w:ascii="Arial" w:hAnsi="Arial" w:cs="Arial"/>
          <w:i/>
          <w:lang w:val="ro-RO"/>
        </w:rPr>
        <w:t xml:space="preserve"> </w:t>
      </w:r>
      <w:r w:rsidRPr="006A452E">
        <w:rPr>
          <w:rStyle w:val="l5def1"/>
          <w:i/>
          <w:color w:val="auto"/>
          <w:sz w:val="24"/>
          <w:szCs w:val="24"/>
          <w:lang w:val="ro-RO"/>
        </w:rPr>
        <w:t xml:space="preserve">Plata destinată </w:t>
      </w:r>
      <w:r w:rsidR="00146B0D" w:rsidRPr="006A452E">
        <w:rPr>
          <w:rStyle w:val="l5def1"/>
          <w:i/>
          <w:color w:val="auto"/>
          <w:sz w:val="24"/>
          <w:szCs w:val="24"/>
          <w:lang w:val="ro-RO"/>
        </w:rPr>
        <w:t>cofinanţării prevăzute la alin.</w:t>
      </w:r>
      <w:r w:rsidR="005865C4" w:rsidRPr="006A452E">
        <w:rPr>
          <w:rStyle w:val="l5def1"/>
          <w:i/>
          <w:color w:val="auto"/>
          <w:sz w:val="24"/>
          <w:szCs w:val="24"/>
          <w:lang w:val="ro-RO"/>
        </w:rPr>
        <w:t xml:space="preserve"> </w:t>
      </w:r>
      <w:r w:rsidRPr="006A452E">
        <w:rPr>
          <w:rStyle w:val="l5def1"/>
          <w:i/>
          <w:color w:val="auto"/>
          <w:sz w:val="24"/>
          <w:szCs w:val="24"/>
          <w:lang w:val="ro-RO"/>
        </w:rPr>
        <w:t xml:space="preserve">(31) se face de către Agenţia Naţională, în limita bugetului aprobat, ulterior finalizării înregistrării sistematice la nivelul sectorului cadastral, conform unei proceduri stabilite prin regulament aprobat prin ordin al directorului general al </w:t>
      </w:r>
      <w:r w:rsidR="00B70AB0" w:rsidRPr="006A452E">
        <w:rPr>
          <w:rStyle w:val="l5def1"/>
          <w:i/>
          <w:color w:val="auto"/>
          <w:sz w:val="24"/>
          <w:szCs w:val="24"/>
          <w:lang w:val="ro-RO"/>
        </w:rPr>
        <w:t>Agenției</w:t>
      </w:r>
      <w:r w:rsidRPr="006A452E">
        <w:rPr>
          <w:rStyle w:val="l5def1"/>
          <w:i/>
          <w:color w:val="auto"/>
          <w:sz w:val="24"/>
          <w:szCs w:val="24"/>
          <w:lang w:val="ro-RO"/>
        </w:rPr>
        <w:t xml:space="preserve"> </w:t>
      </w:r>
      <w:r w:rsidR="00B70AB0" w:rsidRPr="006A452E">
        <w:rPr>
          <w:rStyle w:val="l5def1"/>
          <w:i/>
          <w:color w:val="auto"/>
          <w:sz w:val="24"/>
          <w:szCs w:val="24"/>
          <w:lang w:val="ro-RO"/>
        </w:rPr>
        <w:t>Naționale</w:t>
      </w:r>
      <w:r w:rsidRPr="006A452E">
        <w:rPr>
          <w:rStyle w:val="l5def1"/>
          <w:i/>
          <w:color w:val="auto"/>
          <w:sz w:val="24"/>
          <w:szCs w:val="24"/>
          <w:lang w:val="ro-RO"/>
        </w:rPr>
        <w:t>.</w:t>
      </w:r>
      <w:r w:rsidRPr="006A452E">
        <w:rPr>
          <w:rFonts w:ascii="Arial" w:hAnsi="Arial" w:cs="Arial"/>
          <w:i/>
          <w:lang w:val="ro-RO"/>
        </w:rPr>
        <w:t xml:space="preserve">  </w:t>
      </w:r>
    </w:p>
    <w:p w:rsidR="00E10ABD" w:rsidRPr="006A452E" w:rsidRDefault="00E10ABD" w:rsidP="00661A36">
      <w:pPr>
        <w:jc w:val="both"/>
        <w:rPr>
          <w:rFonts w:ascii="Arial" w:hAnsi="Arial" w:cs="Arial"/>
          <w:i/>
          <w:lang w:val="ro-RO"/>
        </w:rPr>
      </w:pPr>
      <w:r w:rsidRPr="006A452E">
        <w:rPr>
          <w:rFonts w:ascii="Arial" w:hAnsi="Arial" w:cs="Arial"/>
          <w:i/>
          <w:lang w:val="ro-RO"/>
        </w:rPr>
        <w:t>   </w:t>
      </w:r>
      <w:r w:rsidR="004968C2" w:rsidRPr="006A452E">
        <w:rPr>
          <w:rFonts w:ascii="Arial" w:hAnsi="Arial" w:cs="Arial"/>
          <w:i/>
          <w:lang w:val="ro-RO"/>
        </w:rPr>
        <w:tab/>
      </w:r>
      <w:r w:rsidRPr="006A452E">
        <w:rPr>
          <w:rFonts w:ascii="Arial" w:hAnsi="Arial" w:cs="Arial"/>
          <w:bCs/>
          <w:i/>
          <w:lang w:val="ro-RO"/>
        </w:rPr>
        <w:t>(33)</w:t>
      </w:r>
      <w:r w:rsidRPr="006A452E">
        <w:rPr>
          <w:rFonts w:ascii="Arial" w:hAnsi="Arial" w:cs="Arial"/>
          <w:i/>
          <w:lang w:val="ro-RO"/>
        </w:rPr>
        <w:t xml:space="preserve"> </w:t>
      </w:r>
      <w:r w:rsidR="00146B0D" w:rsidRPr="006A452E">
        <w:rPr>
          <w:rStyle w:val="l5def1"/>
          <w:i/>
          <w:color w:val="auto"/>
          <w:sz w:val="24"/>
          <w:szCs w:val="24"/>
          <w:lang w:val="ro-RO"/>
        </w:rPr>
        <w:t>Plata prevăzută la alin.</w:t>
      </w:r>
      <w:r w:rsidR="005865C4" w:rsidRPr="006A452E">
        <w:rPr>
          <w:rStyle w:val="l5def1"/>
          <w:i/>
          <w:color w:val="auto"/>
          <w:sz w:val="24"/>
          <w:szCs w:val="24"/>
          <w:lang w:val="ro-RO"/>
        </w:rPr>
        <w:t xml:space="preserve"> </w:t>
      </w:r>
      <w:r w:rsidRPr="006A452E">
        <w:rPr>
          <w:rStyle w:val="l5def1"/>
          <w:i/>
          <w:color w:val="auto"/>
          <w:sz w:val="24"/>
          <w:szCs w:val="24"/>
          <w:lang w:val="ro-RO"/>
        </w:rPr>
        <w:t xml:space="preserve">(29)-(32) se aprobă de Consiliul de </w:t>
      </w:r>
      <w:r w:rsidR="00B70AB0" w:rsidRPr="006A452E">
        <w:rPr>
          <w:rStyle w:val="l5def1"/>
          <w:i/>
          <w:color w:val="auto"/>
          <w:sz w:val="24"/>
          <w:szCs w:val="24"/>
          <w:lang w:val="ro-RO"/>
        </w:rPr>
        <w:t>administrație</w:t>
      </w:r>
      <w:r w:rsidRPr="006A452E">
        <w:rPr>
          <w:rStyle w:val="l5def1"/>
          <w:i/>
          <w:color w:val="auto"/>
          <w:sz w:val="24"/>
          <w:szCs w:val="24"/>
          <w:lang w:val="ro-RO"/>
        </w:rPr>
        <w:t xml:space="preserve"> al Agenţiei Naţionale, la solicitarea expresă a </w:t>
      </w:r>
      <w:r w:rsidR="00B70AB0" w:rsidRPr="006A452E">
        <w:rPr>
          <w:rStyle w:val="l5def1"/>
          <w:i/>
          <w:color w:val="auto"/>
          <w:sz w:val="24"/>
          <w:szCs w:val="24"/>
          <w:lang w:val="ro-RO"/>
        </w:rPr>
        <w:t>unității</w:t>
      </w:r>
      <w:r w:rsidRPr="006A452E">
        <w:rPr>
          <w:rStyle w:val="l5def1"/>
          <w:i/>
          <w:color w:val="auto"/>
          <w:sz w:val="24"/>
          <w:szCs w:val="24"/>
          <w:lang w:val="ro-RO"/>
        </w:rPr>
        <w:t xml:space="preserve"> administrativ-teritoriale, cu </w:t>
      </w:r>
      <w:r w:rsidR="00B70AB0" w:rsidRPr="006A452E">
        <w:rPr>
          <w:rStyle w:val="l5def1"/>
          <w:i/>
          <w:color w:val="auto"/>
          <w:sz w:val="24"/>
          <w:szCs w:val="24"/>
          <w:lang w:val="ro-RO"/>
        </w:rPr>
        <w:t>menționarea</w:t>
      </w:r>
      <w:r w:rsidRPr="006A452E">
        <w:rPr>
          <w:rStyle w:val="l5def1"/>
          <w:i/>
          <w:color w:val="auto"/>
          <w:sz w:val="24"/>
          <w:szCs w:val="24"/>
          <w:lang w:val="ro-RO"/>
        </w:rPr>
        <w:t xml:space="preserve"> sumei care se solicită a se deconta.</w:t>
      </w:r>
      <w:r w:rsidRPr="006A452E">
        <w:rPr>
          <w:rFonts w:ascii="Arial" w:hAnsi="Arial" w:cs="Arial"/>
          <w:i/>
          <w:lang w:val="ro-RO"/>
        </w:rPr>
        <w:t xml:space="preserve">  </w:t>
      </w:r>
    </w:p>
    <w:p w:rsidR="00E10ABD" w:rsidRPr="006A452E" w:rsidRDefault="00E10ABD" w:rsidP="00661A36">
      <w:pPr>
        <w:jc w:val="both"/>
        <w:rPr>
          <w:rFonts w:ascii="Arial" w:hAnsi="Arial" w:cs="Arial"/>
          <w:i/>
          <w:color w:val="000000"/>
          <w:lang w:val="ro-RO"/>
        </w:rPr>
      </w:pPr>
      <w:r w:rsidRPr="006A452E">
        <w:rPr>
          <w:rFonts w:ascii="Arial" w:hAnsi="Arial" w:cs="Arial"/>
          <w:i/>
          <w:lang w:val="ro-RO"/>
        </w:rPr>
        <w:t>   </w:t>
      </w:r>
      <w:r w:rsidR="004968C2" w:rsidRPr="006A452E">
        <w:rPr>
          <w:rFonts w:ascii="Arial" w:hAnsi="Arial" w:cs="Arial"/>
          <w:i/>
          <w:lang w:val="ro-RO"/>
        </w:rPr>
        <w:tab/>
      </w:r>
      <w:r w:rsidRPr="006A452E">
        <w:rPr>
          <w:rFonts w:ascii="Arial" w:hAnsi="Arial" w:cs="Arial"/>
          <w:bCs/>
          <w:i/>
          <w:lang w:val="ro-RO"/>
        </w:rPr>
        <w:t>(34)</w:t>
      </w:r>
      <w:r w:rsidRPr="006A452E">
        <w:rPr>
          <w:rFonts w:ascii="Arial" w:hAnsi="Arial" w:cs="Arial"/>
          <w:i/>
          <w:lang w:val="ro-RO"/>
        </w:rPr>
        <w:t xml:space="preserve"> </w:t>
      </w:r>
      <w:r w:rsidRPr="006A452E">
        <w:rPr>
          <w:rStyle w:val="l5def1"/>
          <w:i/>
          <w:color w:val="auto"/>
          <w:sz w:val="24"/>
          <w:szCs w:val="24"/>
          <w:lang w:val="ro-RO"/>
        </w:rPr>
        <w:t>Fondurile aferente acestor lucrări se virează în contul unităţilor administrativ-teritoriale ulterior înfiinţării cărţil</w:t>
      </w:r>
      <w:r w:rsidRPr="006A452E">
        <w:rPr>
          <w:rStyle w:val="l5def1"/>
          <w:i/>
          <w:sz w:val="24"/>
          <w:szCs w:val="24"/>
          <w:lang w:val="ro-RO"/>
        </w:rPr>
        <w:t>or funciare, iar suma ce urmează a fi virată se va calcula raportat la numărul total de cărţi funciare, în aplicarea situaţiilor</w:t>
      </w:r>
      <w:r w:rsidR="00146B0D" w:rsidRPr="006A452E">
        <w:rPr>
          <w:rStyle w:val="l5def1"/>
          <w:i/>
          <w:sz w:val="24"/>
          <w:szCs w:val="24"/>
          <w:lang w:val="ro-RO"/>
        </w:rPr>
        <w:t xml:space="preserve"> particulare prevăzute la alin.</w:t>
      </w:r>
      <w:r w:rsidRPr="006A452E">
        <w:rPr>
          <w:rStyle w:val="l5def1"/>
          <w:i/>
          <w:sz w:val="24"/>
          <w:szCs w:val="24"/>
          <w:lang w:val="ro-RO"/>
        </w:rPr>
        <w:t>(30) şi (31).</w:t>
      </w:r>
      <w:r w:rsidRPr="006A452E">
        <w:rPr>
          <w:rFonts w:ascii="Arial" w:hAnsi="Arial" w:cs="Arial"/>
          <w:i/>
          <w:color w:val="000000"/>
          <w:lang w:val="ro-RO"/>
        </w:rPr>
        <w:t xml:space="preserve">  </w:t>
      </w:r>
    </w:p>
    <w:p w:rsidR="006A452E" w:rsidRDefault="006A452E" w:rsidP="006A452E">
      <w:pPr>
        <w:ind w:firstLine="720"/>
        <w:jc w:val="both"/>
        <w:rPr>
          <w:rFonts w:ascii="Arial" w:eastAsia="Calibri" w:hAnsi="Arial" w:cs="Arial"/>
          <w:i/>
          <w:lang w:val="ro-RO"/>
        </w:rPr>
      </w:pPr>
    </w:p>
    <w:p w:rsidR="00E723A0" w:rsidRPr="006A452E" w:rsidRDefault="00E723A0" w:rsidP="00E723A0">
      <w:pPr>
        <w:jc w:val="both"/>
        <w:rPr>
          <w:rFonts w:ascii="Arial" w:eastAsia="Calibri" w:hAnsi="Arial" w:cs="Arial"/>
          <w:b/>
          <w:i/>
          <w:lang w:val="ro-RO"/>
        </w:rPr>
      </w:pPr>
      <w:r w:rsidRPr="006A452E">
        <w:rPr>
          <w:rFonts w:ascii="Arial" w:eastAsia="Calibri" w:hAnsi="Arial" w:cs="Arial"/>
          <w:b/>
          <w:i/>
          <w:lang w:val="ro-RO"/>
        </w:rPr>
        <w:t xml:space="preserve">RL </w:t>
      </w:r>
      <w:r w:rsidR="00CB0A88">
        <w:rPr>
          <w:rFonts w:ascii="Arial" w:eastAsia="Calibri" w:hAnsi="Arial" w:cs="Arial"/>
          <w:b/>
          <w:i/>
          <w:lang w:val="ro-RO"/>
        </w:rPr>
        <w:t>8</w:t>
      </w:r>
    </w:p>
    <w:p w:rsidR="00E723A0" w:rsidRPr="00CB0A88" w:rsidRDefault="00E745FA" w:rsidP="00E745FA">
      <w:pPr>
        <w:jc w:val="both"/>
        <w:rPr>
          <w:rFonts w:ascii="Arial" w:eastAsia="Calibri" w:hAnsi="Arial" w:cs="Arial"/>
          <w:lang w:val="ro-RO"/>
        </w:rPr>
      </w:pPr>
      <w:r w:rsidRPr="00E745FA">
        <w:rPr>
          <w:rFonts w:ascii="Arial" w:eastAsia="Calibri" w:hAnsi="Arial" w:cs="Arial"/>
          <w:b/>
          <w:i/>
          <w:lang w:val="ro-RO"/>
        </w:rPr>
        <w:t>-</w:t>
      </w:r>
      <w:r>
        <w:rPr>
          <w:rFonts w:ascii="Arial" w:eastAsia="Calibri" w:hAnsi="Arial" w:cs="Arial"/>
          <w:b/>
          <w:i/>
          <w:lang w:val="ro-RO"/>
        </w:rPr>
        <w:t xml:space="preserve"> </w:t>
      </w:r>
      <w:r w:rsidR="00E723A0" w:rsidRPr="00CB0A88">
        <w:rPr>
          <w:rFonts w:ascii="Arial" w:eastAsia="Calibri" w:hAnsi="Arial" w:cs="Arial"/>
          <w:b/>
          <w:lang w:val="ro-RO"/>
        </w:rPr>
        <w:t>Art. 20 alin. (1) – (5) din Legea nr. 677/2001</w:t>
      </w:r>
      <w:r w:rsidR="00E723A0" w:rsidRPr="00CB0A88">
        <w:rPr>
          <w:rFonts w:ascii="Arial" w:eastAsia="Calibri" w:hAnsi="Arial" w:cs="Arial"/>
          <w:lang w:val="ro-RO"/>
        </w:rPr>
        <w:t xml:space="preserve"> pentru protecţia persoanelor cu privire la prelucrarea datelor cu caracter personal şi libera circulaţie a acestor date</w:t>
      </w:r>
      <w:r w:rsidR="009053F8" w:rsidRPr="00CB0A88">
        <w:rPr>
          <w:rFonts w:ascii="Arial" w:eastAsia="Calibri" w:hAnsi="Arial" w:cs="Arial"/>
          <w:lang w:val="ro-RO"/>
        </w:rPr>
        <w:t>:</w:t>
      </w:r>
      <w:r w:rsidR="00E723A0" w:rsidRPr="00CB0A88">
        <w:rPr>
          <w:rFonts w:ascii="Arial" w:eastAsia="Calibri" w:hAnsi="Arial" w:cs="Arial"/>
          <w:lang w:val="ro-RO"/>
        </w:rPr>
        <w:t xml:space="preserve">   </w:t>
      </w:r>
    </w:p>
    <w:p w:rsidR="00E723A0" w:rsidRPr="006A452E" w:rsidRDefault="00BB4351" w:rsidP="00BB4351">
      <w:pPr>
        <w:jc w:val="both"/>
        <w:rPr>
          <w:rFonts w:ascii="Arial" w:eastAsia="Calibri" w:hAnsi="Arial" w:cs="Arial"/>
          <w:b/>
          <w:i/>
          <w:lang w:val="ro-RO"/>
        </w:rPr>
      </w:pPr>
      <w:r w:rsidRPr="006A452E">
        <w:rPr>
          <w:rFonts w:ascii="Arial" w:eastAsia="Calibri" w:hAnsi="Arial" w:cs="Arial"/>
          <w:i/>
          <w:lang w:val="ro-RO"/>
        </w:rPr>
        <w:t xml:space="preserve">   </w:t>
      </w:r>
      <w:r w:rsidR="009053F8">
        <w:rPr>
          <w:rFonts w:ascii="Arial" w:eastAsia="Calibri" w:hAnsi="Arial" w:cs="Arial"/>
          <w:i/>
          <w:lang w:val="ro-RO"/>
        </w:rPr>
        <w:tab/>
      </w:r>
      <w:r w:rsidR="001B2C65" w:rsidRPr="006A452E">
        <w:rPr>
          <w:rFonts w:ascii="Arial" w:eastAsia="Calibri" w:hAnsi="Arial" w:cs="Arial"/>
          <w:i/>
          <w:lang w:val="ro-RO"/>
        </w:rPr>
        <w:t xml:space="preserve">Art. 20. - </w:t>
      </w:r>
      <w:r w:rsidR="00E723A0" w:rsidRPr="006A452E">
        <w:rPr>
          <w:rFonts w:ascii="Arial" w:eastAsia="Calibri" w:hAnsi="Arial" w:cs="Arial"/>
          <w:b/>
          <w:i/>
          <w:lang w:val="ro-RO"/>
        </w:rPr>
        <w:t xml:space="preserve">(1) Operatorul este obligat să aplice măsurile tehnice şi organizatorice adecvate pentru protejarea datelor cu caracter personal împotriva distrugerii accidentale sau ilegale, pierderii, modificării, dezvăluirii sau accesului neautorizat, în </w:t>
      </w:r>
      <w:r w:rsidR="00E723A0" w:rsidRPr="006A452E">
        <w:rPr>
          <w:rFonts w:ascii="Arial" w:eastAsia="Calibri" w:hAnsi="Arial" w:cs="Arial"/>
          <w:b/>
          <w:i/>
          <w:lang w:val="ro-RO"/>
        </w:rPr>
        <w:lastRenderedPageBreak/>
        <w:t xml:space="preserve">special dacă prelucrarea respectivă comportă transmisii de date în cadrul unei reţele, precum şi împotriva oricărei alte forme de prelucrare ilegală.  </w:t>
      </w:r>
    </w:p>
    <w:p w:rsidR="00E723A0" w:rsidRPr="006A452E" w:rsidRDefault="00E723A0" w:rsidP="00E723A0">
      <w:pPr>
        <w:jc w:val="both"/>
        <w:rPr>
          <w:rFonts w:ascii="Arial" w:eastAsia="Calibri" w:hAnsi="Arial" w:cs="Arial"/>
          <w:i/>
          <w:lang w:val="ro-RO"/>
        </w:rPr>
      </w:pPr>
      <w:r w:rsidRPr="006A452E">
        <w:rPr>
          <w:rFonts w:ascii="Arial" w:eastAsia="Calibri" w:hAnsi="Arial" w:cs="Arial"/>
          <w:i/>
          <w:lang w:val="ro-RO"/>
        </w:rPr>
        <w:t xml:space="preserve">   </w:t>
      </w:r>
      <w:r w:rsidR="009053F8">
        <w:rPr>
          <w:rFonts w:ascii="Arial" w:eastAsia="Calibri" w:hAnsi="Arial" w:cs="Arial"/>
          <w:i/>
          <w:lang w:val="ro-RO"/>
        </w:rPr>
        <w:tab/>
      </w:r>
      <w:r w:rsidRPr="006A452E">
        <w:rPr>
          <w:rFonts w:ascii="Arial" w:eastAsia="Calibri" w:hAnsi="Arial" w:cs="Arial"/>
          <w:i/>
          <w:lang w:val="ro-RO"/>
        </w:rPr>
        <w:t xml:space="preserve">(2) Aceste măsuri trebuie să asigure, potrivit stadiului tehnicii utilizate în procesul de prelucrare şi de costuri, un nivel de securitate adecvat în ceea ce priveşte riscurile pe care le reprezintă prelucrarea, precum şi în ceea ce priveşte natura datelor care trebuie protejate. Cerinţele minime de securitate vor fi elaborate de autoritatea de supraveghere şi vor fi actualizate periodic, corespunzător progresului tehnic şi experienţei acumulate.  </w:t>
      </w:r>
    </w:p>
    <w:p w:rsidR="00E723A0" w:rsidRPr="006A452E" w:rsidRDefault="00E723A0" w:rsidP="00E723A0">
      <w:pPr>
        <w:jc w:val="both"/>
        <w:rPr>
          <w:rFonts w:ascii="Arial" w:eastAsia="Calibri" w:hAnsi="Arial" w:cs="Arial"/>
          <w:i/>
          <w:lang w:val="ro-RO"/>
        </w:rPr>
      </w:pPr>
      <w:r w:rsidRPr="006A452E">
        <w:rPr>
          <w:rFonts w:ascii="Arial" w:eastAsia="Calibri" w:hAnsi="Arial" w:cs="Arial"/>
          <w:i/>
          <w:lang w:val="ro-RO"/>
        </w:rPr>
        <w:t xml:space="preserve">    Aplicare.  </w:t>
      </w:r>
    </w:p>
    <w:p w:rsidR="009053F8" w:rsidRDefault="00E723A0" w:rsidP="00E723A0">
      <w:pPr>
        <w:jc w:val="both"/>
        <w:rPr>
          <w:rFonts w:ascii="Arial" w:eastAsia="Calibri" w:hAnsi="Arial" w:cs="Arial"/>
          <w:i/>
          <w:lang w:val="ro-RO"/>
        </w:rPr>
      </w:pPr>
      <w:r w:rsidRPr="006A452E">
        <w:rPr>
          <w:rFonts w:ascii="Arial" w:eastAsia="Calibri" w:hAnsi="Arial" w:cs="Arial"/>
          <w:i/>
          <w:lang w:val="ro-RO"/>
        </w:rPr>
        <w:t xml:space="preserve">   </w:t>
      </w:r>
      <w:r w:rsidR="009053F8">
        <w:rPr>
          <w:rFonts w:ascii="Arial" w:eastAsia="Calibri" w:hAnsi="Arial" w:cs="Arial"/>
          <w:i/>
          <w:lang w:val="ro-RO"/>
        </w:rPr>
        <w:tab/>
      </w:r>
      <w:r w:rsidRPr="006A452E">
        <w:rPr>
          <w:rFonts w:ascii="Arial" w:eastAsia="Calibri" w:hAnsi="Arial" w:cs="Arial"/>
          <w:i/>
          <w:lang w:val="ro-RO"/>
        </w:rPr>
        <w:t xml:space="preserve">(3) Operatorul, atunci când desemnează o persoană împuternicită, este obligat să aleagă o persoană care prezintă suficiente garanţii în ceea ce priveşte măsurile de securitate tehnică şi organizatorice cu privire la prelucrările ce vor fi efectuate, precum şi să vegheze la respectarea acestor măsuri de către persoana desemnată.  </w:t>
      </w:r>
    </w:p>
    <w:p w:rsidR="00E723A0" w:rsidRPr="006A452E" w:rsidRDefault="00E723A0" w:rsidP="009053F8">
      <w:pPr>
        <w:ind w:firstLine="720"/>
        <w:jc w:val="both"/>
        <w:rPr>
          <w:rFonts w:ascii="Arial" w:eastAsia="Calibri" w:hAnsi="Arial" w:cs="Arial"/>
          <w:i/>
          <w:lang w:val="ro-RO"/>
        </w:rPr>
      </w:pPr>
      <w:r w:rsidRPr="006A452E">
        <w:rPr>
          <w:rFonts w:ascii="Arial" w:eastAsia="Calibri" w:hAnsi="Arial" w:cs="Arial"/>
          <w:i/>
          <w:lang w:val="ro-RO"/>
        </w:rPr>
        <w:t xml:space="preserve">(4) Autoritatea de supraveghere poate decide, în cazuri individuale, asupra obligării operatorului la adoptarea unor măsuri suplimentare de securitate, cu excepţia celor care privesc garantarea securităţii serviciilor de telecomunicaţii.  </w:t>
      </w:r>
    </w:p>
    <w:p w:rsidR="00E723A0" w:rsidRPr="006A452E" w:rsidRDefault="00E723A0" w:rsidP="009053F8">
      <w:pPr>
        <w:ind w:firstLine="720"/>
        <w:jc w:val="both"/>
        <w:rPr>
          <w:rFonts w:ascii="Arial" w:eastAsia="Calibri" w:hAnsi="Arial" w:cs="Arial"/>
          <w:i/>
          <w:lang w:val="ro-RO"/>
        </w:rPr>
      </w:pPr>
      <w:r w:rsidRPr="006A452E">
        <w:rPr>
          <w:rFonts w:ascii="Arial" w:eastAsia="Calibri" w:hAnsi="Arial" w:cs="Arial"/>
          <w:i/>
          <w:lang w:val="ro-RO"/>
        </w:rPr>
        <w:t xml:space="preserve"> (5) Efectuarea prelucrărilor prin persoane împuternicite trebuie să se desfăşoare în baza unui contract încheiat în formă scrisă, care va cuprinde în mod obligatoriu:  </w:t>
      </w:r>
    </w:p>
    <w:p w:rsidR="00E723A0" w:rsidRPr="006A452E" w:rsidRDefault="00E723A0" w:rsidP="00E723A0">
      <w:pPr>
        <w:jc w:val="both"/>
        <w:rPr>
          <w:rFonts w:ascii="Arial" w:eastAsia="Calibri" w:hAnsi="Arial" w:cs="Arial"/>
          <w:i/>
          <w:lang w:val="ro-RO"/>
        </w:rPr>
      </w:pPr>
      <w:r w:rsidRPr="006A452E">
        <w:rPr>
          <w:rFonts w:ascii="Arial" w:eastAsia="Calibri" w:hAnsi="Arial" w:cs="Arial"/>
          <w:i/>
          <w:lang w:val="ro-RO"/>
        </w:rPr>
        <w:t xml:space="preserve">   a) obligaţia persoanei împuternicite de a acţiona doar în baza instrucţiunilor primite de la operator;  </w:t>
      </w:r>
    </w:p>
    <w:p w:rsidR="00E723A0" w:rsidRPr="006A452E" w:rsidRDefault="00E723A0" w:rsidP="00E723A0">
      <w:pPr>
        <w:jc w:val="both"/>
        <w:rPr>
          <w:rFonts w:ascii="Arial" w:eastAsia="Calibri" w:hAnsi="Arial" w:cs="Arial"/>
          <w:i/>
          <w:lang w:val="ro-RO"/>
        </w:rPr>
      </w:pPr>
      <w:r w:rsidRPr="006A452E">
        <w:rPr>
          <w:rFonts w:ascii="Arial" w:eastAsia="Calibri" w:hAnsi="Arial" w:cs="Arial"/>
          <w:i/>
          <w:lang w:val="ro-RO"/>
        </w:rPr>
        <w:t xml:space="preserve">   b) faptul că îndeplinirea obligaţiilor prevăzute la alin. (1) rev</w:t>
      </w:r>
      <w:r w:rsidR="009053F8">
        <w:rPr>
          <w:rFonts w:ascii="Arial" w:eastAsia="Calibri" w:hAnsi="Arial" w:cs="Arial"/>
          <w:i/>
          <w:lang w:val="ro-RO"/>
        </w:rPr>
        <w:t>ine şi persoanei împuternicite.</w:t>
      </w:r>
    </w:p>
    <w:p w:rsidR="00AA6A76" w:rsidRDefault="00AA6A76" w:rsidP="005865C4">
      <w:pPr>
        <w:jc w:val="both"/>
        <w:rPr>
          <w:rFonts w:ascii="Arial" w:hAnsi="Arial" w:cs="Arial"/>
          <w:i/>
          <w:lang w:val="ro-RO"/>
        </w:rPr>
      </w:pPr>
    </w:p>
    <w:p w:rsidR="00F2009D" w:rsidRPr="00CB0A88" w:rsidRDefault="00E745FA" w:rsidP="00E745FA">
      <w:pPr>
        <w:jc w:val="both"/>
        <w:rPr>
          <w:rFonts w:ascii="Arial" w:hAnsi="Arial" w:cs="Arial"/>
          <w:i/>
          <w:lang w:val="ro-RO"/>
        </w:rPr>
      </w:pPr>
      <w:r w:rsidRPr="00E745FA">
        <w:rPr>
          <w:rFonts w:ascii="Arial" w:hAnsi="Arial" w:cs="Arial"/>
          <w:b/>
          <w:i/>
          <w:lang w:val="ro-RO"/>
        </w:rPr>
        <w:t>-</w:t>
      </w:r>
      <w:r>
        <w:rPr>
          <w:rFonts w:ascii="Arial" w:hAnsi="Arial" w:cs="Arial"/>
          <w:b/>
          <w:i/>
          <w:lang w:val="ro-RO"/>
        </w:rPr>
        <w:t xml:space="preserve"> </w:t>
      </w:r>
      <w:r w:rsidR="008315BC" w:rsidRPr="00CB0A88">
        <w:rPr>
          <w:rFonts w:ascii="Arial" w:hAnsi="Arial" w:cs="Arial"/>
          <w:b/>
          <w:lang w:val="ro-RO"/>
        </w:rPr>
        <w:t>Art. 9 alin. (1</w:t>
      </w:r>
      <w:r w:rsidR="008315BC" w:rsidRPr="00CB0A88">
        <w:rPr>
          <w:rFonts w:ascii="Arial" w:hAnsi="Arial" w:cs="Arial"/>
          <w:b/>
          <w:vertAlign w:val="superscript"/>
          <w:lang w:val="ro-RO"/>
        </w:rPr>
        <w:t>1</w:t>
      </w:r>
      <w:r w:rsidR="008315BC" w:rsidRPr="00CB0A88">
        <w:rPr>
          <w:rFonts w:ascii="Arial" w:hAnsi="Arial" w:cs="Arial"/>
          <w:b/>
          <w:lang w:val="ro-RO"/>
        </w:rPr>
        <w:t>) din Legea nr. 7/1996, modificată conform OUG nr. 31/2018</w:t>
      </w:r>
      <w:r w:rsidR="008315BC" w:rsidRPr="00CB0A88">
        <w:rPr>
          <w:rFonts w:ascii="Arial" w:hAnsi="Arial" w:cs="Arial"/>
          <w:i/>
          <w:lang w:val="ro-RO"/>
        </w:rPr>
        <w:t>:</w:t>
      </w:r>
    </w:p>
    <w:p w:rsidR="008315BC" w:rsidRDefault="00E745FA" w:rsidP="005865C4">
      <w:pPr>
        <w:jc w:val="both"/>
        <w:rPr>
          <w:rFonts w:ascii="Arial" w:hAnsi="Arial" w:cs="Arial"/>
          <w:i/>
          <w:lang w:val="ro-RO"/>
        </w:rPr>
      </w:pPr>
      <w:r w:rsidRPr="00E745FA">
        <w:rPr>
          <w:rFonts w:ascii="Arial" w:hAnsi="Arial" w:cs="Arial"/>
          <w:i/>
          <w:lang w:val="ro-RO"/>
        </w:rPr>
        <w:t>”(11) În exercitarea atribuțiilor prevăzute de lege, Agenția Națională și instituțiile subordonate prelucrează date cu caracter personal, responsabilitatea protejării datelor transmise către terți, revenind acestora din urmă, în condițiile legii.”</w:t>
      </w:r>
    </w:p>
    <w:p w:rsidR="00F2009D" w:rsidRDefault="00F2009D" w:rsidP="005865C4">
      <w:pPr>
        <w:jc w:val="both"/>
        <w:rPr>
          <w:rFonts w:ascii="Arial" w:hAnsi="Arial" w:cs="Arial"/>
          <w:i/>
          <w:lang w:val="ro-RO"/>
        </w:rPr>
      </w:pPr>
    </w:p>
    <w:p w:rsidR="003A1478" w:rsidRDefault="003A1478" w:rsidP="003A1478">
      <w:pPr>
        <w:jc w:val="both"/>
        <w:rPr>
          <w:rFonts w:ascii="Arial" w:eastAsia="Calibri" w:hAnsi="Arial" w:cs="Arial"/>
          <w:b/>
          <w:i/>
          <w:lang w:val="ro-RO"/>
        </w:rPr>
      </w:pPr>
      <w:r>
        <w:rPr>
          <w:rFonts w:ascii="Arial" w:eastAsia="Calibri" w:hAnsi="Arial" w:cs="Arial"/>
          <w:b/>
          <w:i/>
          <w:lang w:val="ro-RO"/>
        </w:rPr>
        <w:t xml:space="preserve">RL </w:t>
      </w:r>
      <w:r w:rsidR="00CB0A88">
        <w:rPr>
          <w:rFonts w:ascii="Arial" w:eastAsia="Calibri" w:hAnsi="Arial" w:cs="Arial"/>
          <w:b/>
          <w:i/>
          <w:lang w:val="ro-RO"/>
        </w:rPr>
        <w:t>9</w:t>
      </w:r>
    </w:p>
    <w:p w:rsidR="003A1478" w:rsidRPr="003A5D89" w:rsidRDefault="003A1478" w:rsidP="003A1478">
      <w:pPr>
        <w:contextualSpacing/>
        <w:jc w:val="both"/>
        <w:rPr>
          <w:rFonts w:ascii="Arial" w:hAnsi="Arial" w:cs="Arial"/>
          <w:b/>
          <w:u w:val="single"/>
          <w:lang w:val="en-US"/>
        </w:rPr>
      </w:pPr>
      <w:r w:rsidRPr="003A5D89">
        <w:rPr>
          <w:rFonts w:ascii="Arial" w:hAnsi="Arial" w:cs="Arial"/>
          <w:b/>
          <w:u w:val="single"/>
          <w:lang w:val="en-US"/>
        </w:rPr>
        <w:t xml:space="preserve">Deficit </w:t>
      </w:r>
      <w:r>
        <w:rPr>
          <w:rFonts w:ascii="Arial" w:hAnsi="Arial" w:cs="Arial"/>
          <w:b/>
          <w:u w:val="single"/>
          <w:lang w:val="en-US"/>
        </w:rPr>
        <w:t xml:space="preserve">de suprafață </w:t>
      </w:r>
      <w:r w:rsidRPr="003A5D89">
        <w:rPr>
          <w:rFonts w:ascii="Arial" w:hAnsi="Arial" w:cs="Arial"/>
          <w:b/>
          <w:u w:val="single"/>
          <w:lang w:val="en-US"/>
        </w:rPr>
        <w:t>la nivel de tarla</w:t>
      </w:r>
    </w:p>
    <w:p w:rsidR="003A1478" w:rsidRPr="003A1478" w:rsidRDefault="003A1478" w:rsidP="003A1478">
      <w:pPr>
        <w:contextualSpacing/>
        <w:jc w:val="both"/>
        <w:rPr>
          <w:rFonts w:ascii="Arial" w:hAnsi="Arial" w:cs="Arial"/>
          <w:b/>
        </w:rPr>
      </w:pPr>
      <w:r w:rsidRPr="003A1478">
        <w:rPr>
          <w:rFonts w:ascii="Arial" w:hAnsi="Arial" w:cs="Arial"/>
          <w:b/>
          <w:lang w:val="en-US"/>
        </w:rPr>
        <w:t xml:space="preserve">Art. 11 alin. </w:t>
      </w:r>
      <w:r w:rsidRPr="003A1478">
        <w:rPr>
          <w:rFonts w:ascii="Arial" w:hAnsi="Arial" w:cs="Arial"/>
          <w:b/>
          <w:bCs/>
        </w:rPr>
        <w:t>(20)</w:t>
      </w:r>
      <w:r w:rsidRPr="003A1478">
        <w:rPr>
          <w:rFonts w:ascii="Arial" w:hAnsi="Arial" w:cs="Arial"/>
          <w:b/>
        </w:rPr>
        <w:t xml:space="preserve"> - </w:t>
      </w:r>
      <w:r w:rsidRPr="003A1478">
        <w:rPr>
          <w:rFonts w:ascii="Arial" w:hAnsi="Arial" w:cs="Arial"/>
          <w:b/>
          <w:bCs/>
        </w:rPr>
        <w:t xml:space="preserve">(22) din </w:t>
      </w:r>
      <w:r w:rsidRPr="003A1478">
        <w:rPr>
          <w:rFonts w:ascii="Arial" w:hAnsi="Arial" w:cs="Arial"/>
          <w:b/>
          <w:lang w:val="en-US"/>
        </w:rPr>
        <w:t>Legea nr. 7/1996</w:t>
      </w:r>
      <w:r w:rsidRPr="003A1478">
        <w:rPr>
          <w:rFonts w:ascii="Arial" w:hAnsi="Arial" w:cs="Arial"/>
          <w:b/>
        </w:rPr>
        <w:t xml:space="preserve">: </w:t>
      </w:r>
    </w:p>
    <w:p w:rsidR="003A1478" w:rsidRPr="00F1781D" w:rsidRDefault="003A1478" w:rsidP="003A1478">
      <w:pPr>
        <w:ind w:firstLine="708"/>
        <w:contextualSpacing/>
        <w:jc w:val="both"/>
        <w:rPr>
          <w:rFonts w:ascii="Arial" w:hAnsi="Arial" w:cs="Arial"/>
          <w:i/>
        </w:rPr>
      </w:pPr>
      <w:r w:rsidRPr="00F1781D">
        <w:rPr>
          <w:rFonts w:ascii="Arial" w:hAnsi="Arial" w:cs="Arial"/>
          <w:b/>
          <w:bCs/>
          <w:i/>
        </w:rPr>
        <w:t>(20)</w:t>
      </w:r>
      <w:r w:rsidRPr="00F1781D">
        <w:rPr>
          <w:rFonts w:ascii="Arial" w:hAnsi="Arial" w:cs="Arial"/>
          <w:i/>
        </w:rPr>
        <w:t xml:space="preserve"> </w:t>
      </w:r>
      <w:r w:rsidRPr="00F1781D">
        <w:rPr>
          <w:rStyle w:val="l5def1"/>
          <w:i/>
          <w:color w:val="auto"/>
          <w:sz w:val="24"/>
          <w:szCs w:val="24"/>
        </w:rPr>
        <w:t xml:space="preserve">Cu ocazia realizării lucrărilor de înregistrare sistematică a </w:t>
      </w:r>
      <w:r w:rsidRPr="00F1781D">
        <w:rPr>
          <w:rStyle w:val="l5def1"/>
          <w:b/>
          <w:i/>
          <w:color w:val="auto"/>
          <w:sz w:val="24"/>
          <w:szCs w:val="24"/>
        </w:rPr>
        <w:t>imobilelor pentru care au fost emise titluri de proprietate potrivit legilor de restituire a proprietăţilor funciare</w:t>
      </w:r>
      <w:r w:rsidRPr="00F1781D">
        <w:rPr>
          <w:rStyle w:val="l5def1"/>
          <w:i/>
          <w:color w:val="auto"/>
          <w:sz w:val="24"/>
          <w:szCs w:val="24"/>
        </w:rPr>
        <w:t xml:space="preserve">, dacă la </w:t>
      </w:r>
      <w:r w:rsidRPr="00F1781D">
        <w:rPr>
          <w:rStyle w:val="l5def1"/>
          <w:b/>
          <w:i/>
          <w:color w:val="auto"/>
          <w:sz w:val="24"/>
          <w:szCs w:val="24"/>
        </w:rPr>
        <w:t>nivelul unei tarlale</w:t>
      </w:r>
      <w:r w:rsidRPr="00F1781D">
        <w:rPr>
          <w:rStyle w:val="l5def1"/>
          <w:i/>
          <w:color w:val="auto"/>
          <w:sz w:val="24"/>
          <w:szCs w:val="24"/>
        </w:rPr>
        <w:t xml:space="preserve"> se constată un deficit de suprafaţă, </w:t>
      </w:r>
      <w:r w:rsidRPr="00F1781D">
        <w:rPr>
          <w:rStyle w:val="l5def1"/>
          <w:b/>
          <w:i/>
          <w:color w:val="auto"/>
          <w:sz w:val="24"/>
          <w:szCs w:val="24"/>
        </w:rPr>
        <w:t>suprafaţa fiecărui imobil din respectiva tarla se diminuează proporţional cu suprafaţa din titlul de proprietate</w:t>
      </w:r>
      <w:r w:rsidRPr="00F1781D">
        <w:rPr>
          <w:rStyle w:val="l5def1"/>
          <w:i/>
          <w:color w:val="auto"/>
          <w:sz w:val="24"/>
          <w:szCs w:val="24"/>
        </w:rPr>
        <w:t xml:space="preserve">. Ulterior finalizării procedurilor de inventariere a terenurilor prevăzute de Legea </w:t>
      </w:r>
      <w:hyperlink r:id="rId19" w:history="1">
        <w:r w:rsidRPr="00F1781D">
          <w:rPr>
            <w:rStyle w:val="l5def1"/>
            <w:i/>
            <w:color w:val="auto"/>
            <w:sz w:val="24"/>
            <w:szCs w:val="24"/>
          </w:rPr>
          <w:t>nr. 165/2013</w:t>
        </w:r>
      </w:hyperlink>
      <w:r w:rsidRPr="00F1781D">
        <w:rPr>
          <w:rStyle w:val="l5def1"/>
          <w:i/>
          <w:color w:val="auto"/>
          <w:sz w:val="24"/>
          <w:szCs w:val="24"/>
        </w:rPr>
        <w:t xml:space="preserve"> privind măsurile pentru finalizarea procesului de restituire, în natură sau prin echivalent, a imobilelor preluate în mod abuziv în perioada regimului comunist în România, cu modificările şi completările </w:t>
      </w:r>
      <w:r w:rsidRPr="00F1781D">
        <w:rPr>
          <w:rStyle w:val="l5def1"/>
          <w:b/>
          <w:i/>
          <w:color w:val="auto"/>
          <w:sz w:val="24"/>
          <w:szCs w:val="24"/>
        </w:rPr>
        <w:t>ulterioare, se va proceda, la cererea proprietarului, la atribuirea diferenţei de suprafaţă</w:t>
      </w:r>
      <w:r w:rsidRPr="00F1781D">
        <w:rPr>
          <w:rStyle w:val="l5def1"/>
          <w:i/>
          <w:color w:val="auto"/>
          <w:sz w:val="24"/>
          <w:szCs w:val="24"/>
        </w:rPr>
        <w:t>, în condiţiile legii.</w:t>
      </w:r>
      <w:r w:rsidRPr="00F1781D">
        <w:rPr>
          <w:rFonts w:ascii="Arial" w:hAnsi="Arial" w:cs="Arial"/>
          <w:i/>
        </w:rPr>
        <w:t xml:space="preserve">  </w:t>
      </w:r>
    </w:p>
    <w:p w:rsidR="003A1478" w:rsidRPr="00F1781D" w:rsidRDefault="003A1478" w:rsidP="003A1478">
      <w:pPr>
        <w:ind w:firstLine="708"/>
        <w:contextualSpacing/>
        <w:jc w:val="both"/>
        <w:rPr>
          <w:rFonts w:ascii="Arial" w:hAnsi="Arial" w:cs="Arial"/>
          <w:i/>
        </w:rPr>
      </w:pPr>
      <w:r w:rsidRPr="00F1781D">
        <w:rPr>
          <w:rFonts w:ascii="Arial" w:hAnsi="Arial" w:cs="Arial"/>
          <w:b/>
          <w:bCs/>
          <w:i/>
        </w:rPr>
        <w:t xml:space="preserve"> (21)</w:t>
      </w:r>
      <w:r w:rsidRPr="00F1781D">
        <w:rPr>
          <w:rFonts w:ascii="Arial" w:hAnsi="Arial" w:cs="Arial"/>
          <w:i/>
        </w:rPr>
        <w:t xml:space="preserve"> </w:t>
      </w:r>
      <w:r w:rsidRPr="00F1781D">
        <w:rPr>
          <w:rStyle w:val="l5def1"/>
          <w:i/>
          <w:color w:val="auto"/>
          <w:sz w:val="24"/>
          <w:szCs w:val="24"/>
        </w:rPr>
        <w:t>Diferenţa de suprafaţă de teren prevăzută la alin. (20) se va acorda din terenurile care pot face obiectul restituirii în natură în limita disponibilului din unitatea administrativ-teritorială unde se efectuează înregistrarea sistematică, iar în cazul în care nu mai există disponibil, comisiile abilitate conform legilor de restituire a proprietăţii au posibilitatea să propună şi să stabilească acordarea de măsuri compensatorii, în condiţiile legii.</w:t>
      </w:r>
      <w:r w:rsidRPr="00F1781D">
        <w:rPr>
          <w:rFonts w:ascii="Arial" w:hAnsi="Arial" w:cs="Arial"/>
          <w:i/>
        </w:rPr>
        <w:t xml:space="preserve">  </w:t>
      </w:r>
    </w:p>
    <w:p w:rsidR="003A1478" w:rsidRPr="00F1781D" w:rsidRDefault="003A1478" w:rsidP="003A1478">
      <w:pPr>
        <w:ind w:firstLine="708"/>
        <w:contextualSpacing/>
        <w:jc w:val="both"/>
        <w:rPr>
          <w:rFonts w:ascii="Arial" w:hAnsi="Arial" w:cs="Arial"/>
          <w:b/>
          <w:i/>
          <w:color w:val="000000"/>
        </w:rPr>
      </w:pPr>
      <w:r w:rsidRPr="00F1781D">
        <w:rPr>
          <w:rFonts w:ascii="Arial" w:hAnsi="Arial" w:cs="Arial"/>
          <w:b/>
          <w:bCs/>
          <w:i/>
        </w:rPr>
        <w:t xml:space="preserve"> (22)</w:t>
      </w:r>
      <w:r w:rsidRPr="00F1781D">
        <w:rPr>
          <w:rFonts w:ascii="Arial" w:hAnsi="Arial" w:cs="Arial"/>
          <w:i/>
        </w:rPr>
        <w:t xml:space="preserve"> </w:t>
      </w:r>
      <w:r w:rsidRPr="00F1781D">
        <w:rPr>
          <w:rStyle w:val="l5def1"/>
          <w:i/>
          <w:color w:val="auto"/>
          <w:sz w:val="24"/>
          <w:szCs w:val="24"/>
        </w:rPr>
        <w:t xml:space="preserve">În </w:t>
      </w:r>
      <w:r w:rsidRPr="00F1781D">
        <w:rPr>
          <w:rStyle w:val="l5def1"/>
          <w:b/>
          <w:i/>
          <w:color w:val="auto"/>
          <w:sz w:val="24"/>
          <w:szCs w:val="24"/>
        </w:rPr>
        <w:t xml:space="preserve">situaţia </w:t>
      </w:r>
      <w:r w:rsidRPr="00F1781D">
        <w:rPr>
          <w:rStyle w:val="l5def1"/>
          <w:b/>
          <w:i/>
          <w:color w:val="FF0000"/>
          <w:sz w:val="24"/>
          <w:szCs w:val="24"/>
        </w:rPr>
        <w:t xml:space="preserve">imobilelor înregistrate anterior </w:t>
      </w:r>
      <w:r w:rsidRPr="00F1781D">
        <w:rPr>
          <w:rStyle w:val="l5def1"/>
          <w:b/>
          <w:i/>
          <w:color w:val="auto"/>
          <w:sz w:val="24"/>
          <w:szCs w:val="24"/>
        </w:rPr>
        <w:t>în sistemul</w:t>
      </w:r>
      <w:r w:rsidRPr="00F1781D">
        <w:rPr>
          <w:rStyle w:val="l5def1"/>
          <w:i/>
          <w:color w:val="auto"/>
          <w:sz w:val="24"/>
          <w:szCs w:val="24"/>
        </w:rPr>
        <w:t xml:space="preserve"> integrat de cadastru şi carte funciară, suprafaţa </w:t>
      </w:r>
      <w:r w:rsidRPr="00F1781D">
        <w:rPr>
          <w:rStyle w:val="l5def1"/>
          <w:b/>
          <w:i/>
          <w:color w:val="auto"/>
          <w:sz w:val="24"/>
          <w:szCs w:val="24"/>
        </w:rPr>
        <w:t>nu se va modifica în condiţiile alin. (20)</w:t>
      </w:r>
      <w:r w:rsidRPr="00F1781D">
        <w:rPr>
          <w:rStyle w:val="l5def1"/>
          <w:i/>
          <w:color w:val="auto"/>
          <w:sz w:val="24"/>
          <w:szCs w:val="24"/>
        </w:rPr>
        <w:t xml:space="preserve">, </w:t>
      </w:r>
      <w:r w:rsidRPr="00F1781D">
        <w:rPr>
          <w:rStyle w:val="l5def1"/>
          <w:b/>
          <w:i/>
          <w:color w:val="auto"/>
          <w:sz w:val="24"/>
          <w:szCs w:val="24"/>
        </w:rPr>
        <w:t xml:space="preserve">dacă aceasta </w:t>
      </w:r>
      <w:r w:rsidRPr="00F1781D">
        <w:rPr>
          <w:rStyle w:val="l5def1"/>
          <w:b/>
          <w:i/>
          <w:color w:val="FF0000"/>
          <w:sz w:val="24"/>
          <w:szCs w:val="24"/>
        </w:rPr>
        <w:t>nu depăşeşte suprafaţa înscrisă în titlul de proprietate</w:t>
      </w:r>
      <w:r w:rsidRPr="00F1781D">
        <w:rPr>
          <w:rStyle w:val="l5def1"/>
          <w:i/>
          <w:sz w:val="24"/>
          <w:szCs w:val="24"/>
        </w:rPr>
        <w:t xml:space="preserve">. </w:t>
      </w:r>
      <w:r w:rsidRPr="00F1781D">
        <w:rPr>
          <w:rStyle w:val="l5def1"/>
          <w:b/>
          <w:i/>
          <w:sz w:val="24"/>
          <w:szCs w:val="24"/>
        </w:rPr>
        <w:t xml:space="preserve">În situaţia în care la nivelul unităţii </w:t>
      </w:r>
      <w:r w:rsidRPr="00F1781D">
        <w:rPr>
          <w:rStyle w:val="l5def1"/>
          <w:b/>
          <w:i/>
          <w:sz w:val="24"/>
          <w:szCs w:val="24"/>
        </w:rPr>
        <w:lastRenderedPageBreak/>
        <w:t>administrativ-teritoriale se constată un deficit de suprafaţă, suprafaţa imobilelor înscrise în sistemul integrat de cadastru şi carte funciară se va diminua până la limita suprafeţei din titlul de proprietate.</w:t>
      </w:r>
      <w:r w:rsidRPr="00F1781D">
        <w:rPr>
          <w:rFonts w:ascii="Arial" w:hAnsi="Arial" w:cs="Arial"/>
          <w:b/>
          <w:i/>
          <w:color w:val="000000"/>
        </w:rPr>
        <w:t xml:space="preserve">  </w:t>
      </w:r>
    </w:p>
    <w:p w:rsidR="00D766E6" w:rsidRPr="00F1781D" w:rsidRDefault="00D766E6" w:rsidP="003A1478">
      <w:pPr>
        <w:contextualSpacing/>
        <w:jc w:val="both"/>
        <w:rPr>
          <w:rFonts w:ascii="Arial" w:hAnsi="Arial" w:cs="Arial"/>
          <w:b/>
          <w:i/>
          <w:u w:val="single"/>
          <w:lang w:val="en-US"/>
        </w:rPr>
      </w:pPr>
    </w:p>
    <w:p w:rsidR="003A1478" w:rsidRPr="003A1478" w:rsidRDefault="003A1478" w:rsidP="003A1478">
      <w:pPr>
        <w:contextualSpacing/>
        <w:jc w:val="both"/>
        <w:rPr>
          <w:rFonts w:ascii="Arial" w:hAnsi="Arial" w:cs="Arial"/>
          <w:b/>
          <w:u w:val="single"/>
          <w:lang w:val="en-US"/>
        </w:rPr>
      </w:pPr>
      <w:r w:rsidRPr="003A1478">
        <w:rPr>
          <w:rFonts w:ascii="Arial" w:hAnsi="Arial" w:cs="Arial"/>
          <w:b/>
          <w:u w:val="single"/>
          <w:lang w:val="en-US"/>
        </w:rPr>
        <w:t>Deficit</w:t>
      </w:r>
      <w:r>
        <w:rPr>
          <w:rFonts w:ascii="Arial" w:hAnsi="Arial" w:cs="Arial"/>
          <w:b/>
          <w:u w:val="single"/>
          <w:lang w:val="en-US"/>
        </w:rPr>
        <w:t xml:space="preserve"> de suprafață</w:t>
      </w:r>
      <w:r w:rsidRPr="003A1478">
        <w:rPr>
          <w:rFonts w:ascii="Arial" w:hAnsi="Arial" w:cs="Arial"/>
          <w:b/>
          <w:u w:val="single"/>
          <w:lang w:val="en-US"/>
        </w:rPr>
        <w:t xml:space="preserve"> la nivel de sector </w:t>
      </w:r>
    </w:p>
    <w:p w:rsidR="003A1478" w:rsidRPr="003A1478" w:rsidRDefault="003A1478" w:rsidP="003A1478">
      <w:pPr>
        <w:contextualSpacing/>
        <w:jc w:val="both"/>
        <w:rPr>
          <w:rFonts w:ascii="Arial" w:hAnsi="Arial" w:cs="Arial"/>
          <w:b/>
        </w:rPr>
      </w:pPr>
      <w:r w:rsidRPr="003A1478">
        <w:rPr>
          <w:rFonts w:ascii="Arial" w:hAnsi="Arial" w:cs="Arial"/>
          <w:b/>
          <w:lang w:val="en-US"/>
        </w:rPr>
        <w:t xml:space="preserve">Art. 11 alin. </w:t>
      </w:r>
      <w:r w:rsidRPr="003A1478">
        <w:rPr>
          <w:rFonts w:ascii="Arial" w:eastAsia="Times New Roman" w:hAnsi="Arial" w:cs="Arial"/>
          <w:b/>
          <w:bCs/>
          <w:lang w:eastAsia="ro-RO"/>
        </w:rPr>
        <w:t>(22</w:t>
      </w:r>
      <w:r w:rsidRPr="003A1478">
        <w:rPr>
          <w:rFonts w:ascii="Arial" w:eastAsia="Times New Roman" w:hAnsi="Arial" w:cs="Arial"/>
          <w:b/>
          <w:bCs/>
          <w:vertAlign w:val="superscript"/>
          <w:lang w:eastAsia="ro-RO"/>
        </w:rPr>
        <w:t>1</w:t>
      </w:r>
      <w:r w:rsidRPr="003A1478">
        <w:rPr>
          <w:rFonts w:ascii="Arial" w:eastAsia="Times New Roman" w:hAnsi="Arial" w:cs="Arial"/>
          <w:b/>
          <w:bCs/>
          <w:lang w:eastAsia="ro-RO"/>
        </w:rPr>
        <w:t>)</w:t>
      </w:r>
      <w:r w:rsidRPr="003A1478">
        <w:rPr>
          <w:rFonts w:ascii="Arial" w:eastAsia="Times New Roman" w:hAnsi="Arial" w:cs="Arial"/>
          <w:b/>
          <w:lang w:eastAsia="ro-RO"/>
        </w:rPr>
        <w:t xml:space="preserve"> - </w:t>
      </w:r>
      <w:r w:rsidRPr="003A1478">
        <w:rPr>
          <w:rFonts w:ascii="Arial" w:hAnsi="Arial" w:cs="Arial"/>
          <w:b/>
          <w:bCs/>
        </w:rPr>
        <w:t>(22</w:t>
      </w:r>
      <w:r w:rsidRPr="003A1478">
        <w:rPr>
          <w:rFonts w:ascii="Arial" w:hAnsi="Arial" w:cs="Arial"/>
          <w:b/>
          <w:bCs/>
          <w:vertAlign w:val="superscript"/>
        </w:rPr>
        <w:t>6</w:t>
      </w:r>
      <w:r w:rsidRPr="003A1478">
        <w:rPr>
          <w:rFonts w:ascii="Arial" w:hAnsi="Arial" w:cs="Arial"/>
          <w:b/>
          <w:bCs/>
        </w:rPr>
        <w:t>)</w:t>
      </w:r>
      <w:r w:rsidRPr="003A1478">
        <w:rPr>
          <w:rFonts w:ascii="Arial" w:hAnsi="Arial" w:cs="Arial"/>
          <w:b/>
        </w:rPr>
        <w:t xml:space="preserve"> </w:t>
      </w:r>
      <w:r w:rsidRPr="003A1478">
        <w:rPr>
          <w:rFonts w:ascii="Arial" w:hAnsi="Arial" w:cs="Arial"/>
          <w:b/>
          <w:bCs/>
        </w:rPr>
        <w:t xml:space="preserve">din </w:t>
      </w:r>
      <w:r w:rsidRPr="003A1478">
        <w:rPr>
          <w:rFonts w:ascii="Arial" w:hAnsi="Arial" w:cs="Arial"/>
          <w:b/>
          <w:lang w:val="en-US"/>
        </w:rPr>
        <w:t>Legea nr. 7/1996</w:t>
      </w:r>
      <w:r w:rsidRPr="003A1478">
        <w:rPr>
          <w:rFonts w:ascii="Arial" w:hAnsi="Arial" w:cs="Arial"/>
          <w:b/>
        </w:rPr>
        <w:t>:</w:t>
      </w:r>
    </w:p>
    <w:p w:rsidR="003A1478" w:rsidRPr="00F1781D" w:rsidRDefault="003A1478" w:rsidP="003A1478">
      <w:pPr>
        <w:ind w:firstLine="708"/>
        <w:contextualSpacing/>
        <w:jc w:val="both"/>
        <w:rPr>
          <w:rFonts w:ascii="Arial" w:eastAsia="Times New Roman" w:hAnsi="Arial" w:cs="Arial"/>
          <w:i/>
          <w:color w:val="000000"/>
          <w:lang w:eastAsia="ro-RO"/>
        </w:rPr>
      </w:pPr>
      <w:r w:rsidRPr="00F1781D">
        <w:rPr>
          <w:rFonts w:ascii="Arial" w:eastAsia="Times New Roman" w:hAnsi="Arial" w:cs="Arial"/>
          <w:b/>
          <w:bCs/>
          <w:i/>
          <w:lang w:eastAsia="ro-RO"/>
        </w:rPr>
        <w:t>(22</w:t>
      </w:r>
      <w:r w:rsidRPr="00F1781D">
        <w:rPr>
          <w:rFonts w:ascii="Arial" w:eastAsia="Times New Roman" w:hAnsi="Arial" w:cs="Arial"/>
          <w:b/>
          <w:bCs/>
          <w:i/>
          <w:vertAlign w:val="superscript"/>
          <w:lang w:eastAsia="ro-RO"/>
        </w:rPr>
        <w:t>1</w:t>
      </w:r>
      <w:r w:rsidRPr="00F1781D">
        <w:rPr>
          <w:rFonts w:ascii="Arial" w:eastAsia="Times New Roman" w:hAnsi="Arial" w:cs="Arial"/>
          <w:b/>
          <w:bCs/>
          <w:i/>
          <w:lang w:eastAsia="ro-RO"/>
        </w:rPr>
        <w:t>)</w:t>
      </w:r>
      <w:r w:rsidRPr="00F1781D">
        <w:rPr>
          <w:rFonts w:ascii="Arial" w:eastAsia="Times New Roman" w:hAnsi="Arial" w:cs="Arial"/>
          <w:i/>
          <w:lang w:eastAsia="ro-RO"/>
        </w:rPr>
        <w:t xml:space="preserve"> </w:t>
      </w:r>
      <w:r w:rsidRPr="00F1781D">
        <w:rPr>
          <w:rFonts w:ascii="Arial" w:eastAsia="Times New Roman" w:hAnsi="Arial" w:cs="Arial"/>
          <w:i/>
          <w:color w:val="000000"/>
          <w:lang w:eastAsia="ro-RO"/>
        </w:rPr>
        <w:t xml:space="preserve">În </w:t>
      </w:r>
      <w:r w:rsidRPr="00F1781D">
        <w:rPr>
          <w:rFonts w:ascii="Arial" w:eastAsia="Times New Roman" w:hAnsi="Arial" w:cs="Arial"/>
          <w:b/>
          <w:i/>
          <w:color w:val="000000"/>
          <w:lang w:eastAsia="ro-RO"/>
        </w:rPr>
        <w:t>cazul imobilelor</w:t>
      </w:r>
      <w:r w:rsidRPr="00F1781D">
        <w:rPr>
          <w:rFonts w:ascii="Arial" w:eastAsia="Times New Roman" w:hAnsi="Arial" w:cs="Arial"/>
          <w:i/>
          <w:color w:val="000000"/>
          <w:lang w:eastAsia="ro-RO"/>
        </w:rPr>
        <w:t xml:space="preserve">, respectiv terenuri cu sau fără construcţii situate în extravilan, </w:t>
      </w:r>
      <w:r w:rsidRPr="00F1781D">
        <w:rPr>
          <w:rFonts w:ascii="Arial" w:eastAsia="Times New Roman" w:hAnsi="Arial" w:cs="Arial"/>
          <w:b/>
          <w:i/>
          <w:color w:val="000000"/>
          <w:lang w:eastAsia="ro-RO"/>
        </w:rPr>
        <w:t xml:space="preserve">care au făcut obiectul legilor fondului funciar, </w:t>
      </w:r>
      <w:r w:rsidRPr="00F1781D">
        <w:rPr>
          <w:rFonts w:ascii="Arial" w:eastAsia="Times New Roman" w:hAnsi="Arial" w:cs="Arial"/>
          <w:b/>
          <w:i/>
          <w:color w:val="FF0000"/>
          <w:lang w:eastAsia="ro-RO"/>
        </w:rPr>
        <w:t xml:space="preserve">indiferent dacă au fost sau nu înregistrate anterior </w:t>
      </w:r>
      <w:r w:rsidRPr="00F1781D">
        <w:rPr>
          <w:rFonts w:ascii="Arial" w:eastAsia="Times New Roman" w:hAnsi="Arial" w:cs="Arial"/>
          <w:i/>
          <w:color w:val="000000"/>
          <w:lang w:eastAsia="ro-RO"/>
        </w:rPr>
        <w:t xml:space="preserve">în sistemul integrat şi dacă sunt împrejmuite sau nu, în măsura în care </w:t>
      </w:r>
      <w:r w:rsidRPr="00F1781D">
        <w:rPr>
          <w:rFonts w:ascii="Arial" w:eastAsia="Times New Roman" w:hAnsi="Arial" w:cs="Arial"/>
          <w:b/>
          <w:i/>
          <w:color w:val="000000"/>
          <w:lang w:eastAsia="ro-RO"/>
        </w:rPr>
        <w:t>există deficit de suprafaţă în sectorul</w:t>
      </w:r>
      <w:r w:rsidRPr="00F1781D">
        <w:rPr>
          <w:rFonts w:ascii="Arial" w:eastAsia="Times New Roman" w:hAnsi="Arial" w:cs="Arial"/>
          <w:i/>
          <w:color w:val="000000"/>
          <w:lang w:eastAsia="ro-RO"/>
        </w:rPr>
        <w:t xml:space="preserve"> determinat şi </w:t>
      </w:r>
      <w:r w:rsidRPr="00F1781D">
        <w:rPr>
          <w:rFonts w:ascii="Arial" w:eastAsia="Times New Roman" w:hAnsi="Arial" w:cs="Arial"/>
          <w:b/>
          <w:i/>
          <w:color w:val="FF0000"/>
          <w:lang w:eastAsia="ro-RO"/>
        </w:rPr>
        <w:t>nu se pot stabili amplasamentele</w:t>
      </w:r>
      <w:r w:rsidRPr="00F1781D">
        <w:rPr>
          <w:rFonts w:ascii="Arial" w:eastAsia="Times New Roman" w:hAnsi="Arial" w:cs="Arial"/>
          <w:i/>
          <w:color w:val="FF0000"/>
          <w:lang w:eastAsia="ro-RO"/>
        </w:rPr>
        <w:t xml:space="preserve"> </w:t>
      </w:r>
      <w:r w:rsidRPr="00F1781D">
        <w:rPr>
          <w:rFonts w:ascii="Arial" w:eastAsia="Times New Roman" w:hAnsi="Arial" w:cs="Arial"/>
          <w:i/>
          <w:color w:val="000000"/>
          <w:lang w:eastAsia="ro-RO"/>
        </w:rPr>
        <w:t xml:space="preserve">şi suprafeţele terenurilor, se va înfiinţa o carte funciară a titlurilor de proprietate din sectorul cadastral, în care se vor înscrie şi celelalte drepturi reale constituite asupra imobilelor.  </w:t>
      </w:r>
    </w:p>
    <w:p w:rsidR="003A1478" w:rsidRPr="00F1781D" w:rsidRDefault="003A1478" w:rsidP="003A1478">
      <w:pPr>
        <w:ind w:firstLine="708"/>
        <w:contextualSpacing/>
        <w:jc w:val="both"/>
        <w:rPr>
          <w:rFonts w:ascii="Arial" w:eastAsia="Times New Roman" w:hAnsi="Arial" w:cs="Arial"/>
          <w:i/>
          <w:lang w:eastAsia="ro-RO"/>
        </w:rPr>
      </w:pPr>
      <w:r w:rsidRPr="00F1781D">
        <w:rPr>
          <w:rFonts w:ascii="Arial" w:eastAsia="Times New Roman" w:hAnsi="Arial" w:cs="Arial"/>
          <w:b/>
          <w:bCs/>
          <w:i/>
          <w:lang w:eastAsia="ro-RO"/>
        </w:rPr>
        <w:t>(22</w:t>
      </w:r>
      <w:r w:rsidRPr="00F1781D">
        <w:rPr>
          <w:rFonts w:ascii="Arial" w:eastAsia="Times New Roman" w:hAnsi="Arial" w:cs="Arial"/>
          <w:b/>
          <w:bCs/>
          <w:i/>
          <w:vertAlign w:val="superscript"/>
          <w:lang w:eastAsia="ro-RO"/>
        </w:rPr>
        <w:t>2</w:t>
      </w:r>
      <w:r w:rsidRPr="00F1781D">
        <w:rPr>
          <w:rFonts w:ascii="Arial" w:eastAsia="Times New Roman" w:hAnsi="Arial" w:cs="Arial"/>
          <w:b/>
          <w:bCs/>
          <w:i/>
          <w:lang w:eastAsia="ro-RO"/>
        </w:rPr>
        <w:t>)</w:t>
      </w:r>
      <w:r w:rsidRPr="00F1781D">
        <w:rPr>
          <w:rFonts w:ascii="Arial" w:eastAsia="Times New Roman" w:hAnsi="Arial" w:cs="Arial"/>
          <w:i/>
          <w:lang w:eastAsia="ro-RO"/>
        </w:rPr>
        <w:t xml:space="preserve"> În aplicarea dispoziţiilor alin. (22</w:t>
      </w:r>
      <w:r w:rsidRPr="00F1781D">
        <w:rPr>
          <w:rFonts w:ascii="Arial" w:eastAsia="Times New Roman" w:hAnsi="Arial" w:cs="Arial"/>
          <w:i/>
          <w:vertAlign w:val="superscript"/>
          <w:lang w:eastAsia="ro-RO"/>
        </w:rPr>
        <w:t>1</w:t>
      </w:r>
      <w:r w:rsidRPr="00F1781D">
        <w:rPr>
          <w:rFonts w:ascii="Arial" w:eastAsia="Times New Roman" w:hAnsi="Arial" w:cs="Arial"/>
          <w:i/>
          <w:lang w:eastAsia="ro-RO"/>
        </w:rPr>
        <w:t xml:space="preserve">), persoana autorizată procedează la identificarea limitelor sectoarelor cadastrale care sunt stabilite de Agenţia Naţională, după cum urmează:  </w:t>
      </w:r>
    </w:p>
    <w:p w:rsidR="003A1478" w:rsidRPr="00F1781D" w:rsidRDefault="003A1478" w:rsidP="003A1478">
      <w:pPr>
        <w:contextualSpacing/>
        <w:jc w:val="both"/>
        <w:rPr>
          <w:rFonts w:ascii="Arial" w:eastAsia="Times New Roman" w:hAnsi="Arial" w:cs="Arial"/>
          <w:i/>
          <w:lang w:eastAsia="ro-RO"/>
        </w:rPr>
      </w:pPr>
      <w:r w:rsidRPr="00F1781D">
        <w:rPr>
          <w:rFonts w:ascii="Arial" w:eastAsia="Times New Roman" w:hAnsi="Arial" w:cs="Arial"/>
          <w:i/>
          <w:lang w:eastAsia="ro-RO"/>
        </w:rPr>
        <w:t>   </w:t>
      </w:r>
      <w:r w:rsidRPr="00F1781D">
        <w:rPr>
          <w:rFonts w:ascii="Arial" w:eastAsia="Times New Roman" w:hAnsi="Arial" w:cs="Arial"/>
          <w:b/>
          <w:bCs/>
          <w:i/>
          <w:lang w:eastAsia="ro-RO"/>
        </w:rPr>
        <w:t>a)</w:t>
      </w:r>
      <w:r w:rsidRPr="00F1781D">
        <w:rPr>
          <w:rFonts w:ascii="Arial" w:eastAsia="Times New Roman" w:hAnsi="Arial" w:cs="Arial"/>
          <w:i/>
          <w:lang w:eastAsia="ro-RO"/>
        </w:rPr>
        <w:t xml:space="preserve"> efectuează lucrări de măsurare a sectorului cadastral determinat, cu precizarea limitelor stabile în timp ale acestuia şi a situării în planul cadastral în cazul înregistrării sporadice;  </w:t>
      </w:r>
    </w:p>
    <w:p w:rsidR="003A1478" w:rsidRPr="00F1781D" w:rsidRDefault="003A1478" w:rsidP="003A1478">
      <w:pPr>
        <w:contextualSpacing/>
        <w:jc w:val="both"/>
        <w:rPr>
          <w:rFonts w:ascii="Arial" w:eastAsia="Times New Roman" w:hAnsi="Arial" w:cs="Arial"/>
          <w:i/>
          <w:lang w:eastAsia="ro-RO"/>
        </w:rPr>
      </w:pPr>
      <w:r w:rsidRPr="00F1781D">
        <w:rPr>
          <w:rFonts w:ascii="Arial" w:eastAsia="Times New Roman" w:hAnsi="Arial" w:cs="Arial"/>
          <w:i/>
          <w:lang w:eastAsia="ro-RO"/>
        </w:rPr>
        <w:t>   </w:t>
      </w:r>
      <w:r w:rsidRPr="00F1781D">
        <w:rPr>
          <w:rFonts w:ascii="Arial" w:eastAsia="Times New Roman" w:hAnsi="Arial" w:cs="Arial"/>
          <w:b/>
          <w:bCs/>
          <w:i/>
          <w:lang w:eastAsia="ro-RO"/>
        </w:rPr>
        <w:t>b)</w:t>
      </w:r>
      <w:r w:rsidRPr="00F1781D">
        <w:rPr>
          <w:rFonts w:ascii="Arial" w:eastAsia="Times New Roman" w:hAnsi="Arial" w:cs="Arial"/>
          <w:i/>
          <w:lang w:eastAsia="ro-RO"/>
        </w:rPr>
        <w:t xml:space="preserve"> verifică şi preia informaţiile din sistemul integrat pentru cărţile funciare deschise în sectorul respectiv;  </w:t>
      </w:r>
    </w:p>
    <w:p w:rsidR="003A1478" w:rsidRPr="00F1781D" w:rsidRDefault="003A1478" w:rsidP="003A1478">
      <w:pPr>
        <w:contextualSpacing/>
        <w:jc w:val="both"/>
        <w:rPr>
          <w:rFonts w:ascii="Arial" w:eastAsia="Times New Roman" w:hAnsi="Arial" w:cs="Arial"/>
          <w:i/>
          <w:lang w:eastAsia="ro-RO"/>
        </w:rPr>
      </w:pPr>
      <w:r w:rsidRPr="00F1781D">
        <w:rPr>
          <w:rFonts w:ascii="Arial" w:eastAsia="Times New Roman" w:hAnsi="Arial" w:cs="Arial"/>
          <w:i/>
          <w:lang w:eastAsia="ro-RO"/>
        </w:rPr>
        <w:t>   </w:t>
      </w:r>
      <w:r w:rsidRPr="00F1781D">
        <w:rPr>
          <w:rFonts w:ascii="Arial" w:eastAsia="Times New Roman" w:hAnsi="Arial" w:cs="Arial"/>
          <w:b/>
          <w:bCs/>
          <w:i/>
          <w:lang w:eastAsia="ro-RO"/>
        </w:rPr>
        <w:t>c)</w:t>
      </w:r>
      <w:r w:rsidRPr="00F1781D">
        <w:rPr>
          <w:rFonts w:ascii="Arial" w:eastAsia="Times New Roman" w:hAnsi="Arial" w:cs="Arial"/>
          <w:i/>
          <w:lang w:eastAsia="ro-RO"/>
        </w:rPr>
        <w:t xml:space="preserve"> identifică amplasamentele imobilelor din sector pentru care nu s-au deschis cărţi funciare, pe baza titlurilor de proprietate şi a limitelor indicate de către titular, de către reprezentantul autorităţii publice locale şi de către alte persoane interesate;  </w:t>
      </w:r>
    </w:p>
    <w:p w:rsidR="003A1478" w:rsidRPr="00F1781D" w:rsidRDefault="003A1478" w:rsidP="003A1478">
      <w:pPr>
        <w:contextualSpacing/>
        <w:jc w:val="both"/>
        <w:rPr>
          <w:rFonts w:ascii="Arial" w:eastAsia="Times New Roman" w:hAnsi="Arial" w:cs="Arial"/>
          <w:i/>
          <w:color w:val="000000"/>
          <w:lang w:eastAsia="ro-RO"/>
        </w:rPr>
      </w:pPr>
      <w:r w:rsidRPr="00F1781D">
        <w:rPr>
          <w:rFonts w:ascii="Arial" w:eastAsia="Times New Roman" w:hAnsi="Arial" w:cs="Arial"/>
          <w:i/>
          <w:lang w:eastAsia="ro-RO"/>
        </w:rPr>
        <w:t>   </w:t>
      </w:r>
      <w:r w:rsidRPr="00F1781D">
        <w:rPr>
          <w:rFonts w:ascii="Arial" w:eastAsia="Times New Roman" w:hAnsi="Arial" w:cs="Arial"/>
          <w:b/>
          <w:bCs/>
          <w:i/>
          <w:lang w:eastAsia="ro-RO"/>
        </w:rPr>
        <w:t>d)</w:t>
      </w:r>
      <w:r w:rsidRPr="00F1781D">
        <w:rPr>
          <w:rFonts w:ascii="Arial" w:eastAsia="Times New Roman" w:hAnsi="Arial" w:cs="Arial"/>
          <w:i/>
          <w:lang w:eastAsia="ro-RO"/>
        </w:rPr>
        <w:t xml:space="preserve"> </w:t>
      </w:r>
      <w:r w:rsidRPr="00F1781D">
        <w:rPr>
          <w:rFonts w:ascii="Arial" w:eastAsia="Times New Roman" w:hAnsi="Arial" w:cs="Arial"/>
          <w:b/>
          <w:i/>
          <w:lang w:eastAsia="ro-RO"/>
        </w:rPr>
        <w:t xml:space="preserve">dacă, pe baza verificărilor pe teren, titularii drepturilor de proprietate sunt de acord cu amplasamentele </w:t>
      </w:r>
      <w:r w:rsidRPr="00F1781D">
        <w:rPr>
          <w:rFonts w:ascii="Arial" w:eastAsia="Times New Roman" w:hAnsi="Arial" w:cs="Arial"/>
          <w:b/>
          <w:i/>
          <w:color w:val="000000"/>
          <w:lang w:eastAsia="ro-RO"/>
        </w:rPr>
        <w:t>corectate şi cu suprafeţele reduse şi propuse de persoana autorizată,</w:t>
      </w:r>
      <w:r w:rsidRPr="00F1781D">
        <w:rPr>
          <w:rFonts w:ascii="Arial" w:eastAsia="Times New Roman" w:hAnsi="Arial" w:cs="Arial"/>
          <w:i/>
          <w:color w:val="000000"/>
          <w:lang w:eastAsia="ro-RO"/>
        </w:rPr>
        <w:t xml:space="preserve"> pe baza măsurătorilor efectuate, </w:t>
      </w:r>
      <w:r w:rsidRPr="00F1781D">
        <w:rPr>
          <w:rFonts w:ascii="Arial" w:eastAsia="Times New Roman" w:hAnsi="Arial" w:cs="Arial"/>
          <w:b/>
          <w:i/>
          <w:color w:val="000000"/>
          <w:lang w:eastAsia="ro-RO"/>
        </w:rPr>
        <w:t>acesta va lua act de acordul proprietarilor</w:t>
      </w:r>
      <w:r w:rsidRPr="00F1781D">
        <w:rPr>
          <w:rFonts w:ascii="Arial" w:eastAsia="Times New Roman" w:hAnsi="Arial" w:cs="Arial"/>
          <w:i/>
          <w:color w:val="000000"/>
          <w:lang w:eastAsia="ro-RO"/>
        </w:rPr>
        <w:t xml:space="preserve"> din sector, pe baza declaraţiilor acestora cuprinse în fişele interviu semnate şi de către titularii drepturilor de proprietate. </w:t>
      </w:r>
      <w:r w:rsidRPr="00F1781D">
        <w:rPr>
          <w:rFonts w:ascii="Arial" w:eastAsia="Times New Roman" w:hAnsi="Arial" w:cs="Arial"/>
          <w:b/>
          <w:i/>
          <w:color w:val="000000"/>
          <w:lang w:eastAsia="ro-RO"/>
        </w:rPr>
        <w:t>În caz contrar, persoana autorizată finalizează documentaţia cadastrală pentru întregul sector în care este situată</w:t>
      </w:r>
      <w:r w:rsidRPr="00F1781D">
        <w:rPr>
          <w:rFonts w:ascii="Arial" w:eastAsia="Times New Roman" w:hAnsi="Arial" w:cs="Arial"/>
          <w:i/>
          <w:color w:val="000000"/>
          <w:lang w:eastAsia="ro-RO"/>
        </w:rPr>
        <w:t xml:space="preserve">, căreia i se va aloca un singur număr cadastral şi stă la baza înfiinţării cărţii funciare a titlurilor de proprietate din sector, cu indicarea titularilor drepturilor de proprietate, </w:t>
      </w:r>
      <w:r w:rsidRPr="00F1781D">
        <w:rPr>
          <w:rFonts w:ascii="Arial" w:eastAsia="Times New Roman" w:hAnsi="Arial" w:cs="Arial"/>
          <w:b/>
          <w:i/>
          <w:color w:val="000000"/>
          <w:lang w:eastAsia="ro-RO"/>
        </w:rPr>
        <w:t>precum şi a deschiderii cărţilor funciare individuale derivate</w:t>
      </w:r>
      <w:r w:rsidRPr="00F1781D">
        <w:rPr>
          <w:rFonts w:ascii="Arial" w:eastAsia="Times New Roman" w:hAnsi="Arial" w:cs="Arial"/>
          <w:i/>
          <w:color w:val="000000"/>
          <w:lang w:eastAsia="ro-RO"/>
        </w:rPr>
        <w:t>, în care sunt înscrişi titularii drepturilor din sectorul respectiv. </w:t>
      </w:r>
    </w:p>
    <w:p w:rsidR="003A1478" w:rsidRPr="00F1781D" w:rsidRDefault="003A1478" w:rsidP="003A1478">
      <w:pPr>
        <w:ind w:firstLine="708"/>
        <w:contextualSpacing/>
        <w:jc w:val="both"/>
        <w:rPr>
          <w:rFonts w:ascii="Arial" w:hAnsi="Arial" w:cs="Arial"/>
          <w:i/>
          <w:color w:val="000000"/>
        </w:rPr>
      </w:pPr>
      <w:r w:rsidRPr="00F1781D">
        <w:rPr>
          <w:rFonts w:ascii="Arial" w:hAnsi="Arial" w:cs="Arial"/>
          <w:b/>
          <w:bCs/>
          <w:i/>
        </w:rPr>
        <w:t>(22</w:t>
      </w:r>
      <w:r w:rsidRPr="00F1781D">
        <w:rPr>
          <w:rFonts w:ascii="Arial" w:hAnsi="Arial" w:cs="Arial"/>
          <w:b/>
          <w:bCs/>
          <w:i/>
          <w:vertAlign w:val="superscript"/>
        </w:rPr>
        <w:t>3</w:t>
      </w:r>
      <w:r w:rsidRPr="00F1781D">
        <w:rPr>
          <w:rFonts w:ascii="Arial" w:hAnsi="Arial" w:cs="Arial"/>
          <w:b/>
          <w:bCs/>
          <w:i/>
        </w:rPr>
        <w:t>)</w:t>
      </w:r>
      <w:r w:rsidRPr="00F1781D">
        <w:rPr>
          <w:rFonts w:ascii="Arial" w:hAnsi="Arial" w:cs="Arial"/>
          <w:i/>
        </w:rPr>
        <w:t xml:space="preserve"> </w:t>
      </w:r>
      <w:r w:rsidRPr="00F1781D">
        <w:rPr>
          <w:rStyle w:val="l5def1"/>
          <w:i/>
          <w:sz w:val="24"/>
          <w:szCs w:val="24"/>
        </w:rPr>
        <w:t>Cartea funciară a titlurilor de proprietate din sector va cuprinde înscrierea în partea I a suprafeţei de teren identificată conform măsurătorilor, iar în partea a II-a a titularilor drepturilor de proprietate.</w:t>
      </w:r>
      <w:r w:rsidRPr="00F1781D">
        <w:rPr>
          <w:rFonts w:ascii="Arial" w:hAnsi="Arial" w:cs="Arial"/>
          <w:i/>
          <w:color w:val="000000"/>
        </w:rPr>
        <w:t xml:space="preserve">  </w:t>
      </w:r>
    </w:p>
    <w:p w:rsidR="003A1478" w:rsidRPr="00F1781D" w:rsidRDefault="003A1478" w:rsidP="003A1478">
      <w:pPr>
        <w:ind w:firstLine="708"/>
        <w:contextualSpacing/>
        <w:jc w:val="both"/>
        <w:rPr>
          <w:rFonts w:ascii="Arial" w:hAnsi="Arial" w:cs="Arial"/>
          <w:i/>
          <w:color w:val="000000"/>
        </w:rPr>
      </w:pPr>
      <w:r w:rsidRPr="00F1781D">
        <w:rPr>
          <w:rFonts w:ascii="Arial" w:hAnsi="Arial" w:cs="Arial"/>
          <w:b/>
          <w:bCs/>
          <w:i/>
        </w:rPr>
        <w:t>(22</w:t>
      </w:r>
      <w:r w:rsidRPr="00F1781D">
        <w:rPr>
          <w:rFonts w:ascii="Arial" w:hAnsi="Arial" w:cs="Arial"/>
          <w:b/>
          <w:bCs/>
          <w:i/>
          <w:vertAlign w:val="superscript"/>
        </w:rPr>
        <w:t>4</w:t>
      </w:r>
      <w:r w:rsidRPr="00F1781D">
        <w:rPr>
          <w:rFonts w:ascii="Arial" w:hAnsi="Arial" w:cs="Arial"/>
          <w:b/>
          <w:bCs/>
          <w:i/>
        </w:rPr>
        <w:t>)</w:t>
      </w:r>
      <w:r w:rsidRPr="00F1781D">
        <w:rPr>
          <w:rFonts w:ascii="Arial" w:hAnsi="Arial" w:cs="Arial"/>
          <w:i/>
        </w:rPr>
        <w:t xml:space="preserve"> </w:t>
      </w:r>
      <w:r w:rsidRPr="00F1781D">
        <w:rPr>
          <w:rStyle w:val="l5def1"/>
          <w:i/>
          <w:color w:val="auto"/>
          <w:sz w:val="24"/>
          <w:szCs w:val="24"/>
        </w:rPr>
        <w:t xml:space="preserve">Titularii drepturilor de proprietate vor fi înscrişi în cărţi funciare individuale derivate din cartea </w:t>
      </w:r>
      <w:r w:rsidRPr="00F1781D">
        <w:rPr>
          <w:rStyle w:val="l5def1"/>
          <w:i/>
          <w:sz w:val="24"/>
          <w:szCs w:val="24"/>
        </w:rPr>
        <w:t>funciară a titlurilor de proprietate din sector, în care se menţionează titularul dreptului de proprietate asupra parcelelor din titlurile de proprietate.</w:t>
      </w:r>
      <w:r w:rsidRPr="00F1781D">
        <w:rPr>
          <w:rFonts w:ascii="Arial" w:hAnsi="Arial" w:cs="Arial"/>
          <w:i/>
          <w:color w:val="000000"/>
        </w:rPr>
        <w:t xml:space="preserve">  </w:t>
      </w:r>
    </w:p>
    <w:p w:rsidR="003A1478" w:rsidRPr="00F1781D" w:rsidRDefault="003A1478" w:rsidP="003A1478">
      <w:pPr>
        <w:ind w:firstLine="708"/>
        <w:contextualSpacing/>
        <w:jc w:val="both"/>
        <w:rPr>
          <w:rFonts w:ascii="Arial" w:hAnsi="Arial" w:cs="Arial"/>
          <w:i/>
        </w:rPr>
      </w:pPr>
      <w:r w:rsidRPr="00F1781D">
        <w:rPr>
          <w:rFonts w:ascii="Arial" w:hAnsi="Arial" w:cs="Arial"/>
          <w:b/>
          <w:bCs/>
          <w:i/>
          <w:color w:val="FF7F50"/>
        </w:rPr>
        <w:t>(</w:t>
      </w:r>
      <w:r w:rsidRPr="00F1781D">
        <w:rPr>
          <w:rFonts w:ascii="Arial" w:hAnsi="Arial" w:cs="Arial"/>
          <w:b/>
          <w:bCs/>
          <w:i/>
        </w:rPr>
        <w:t>22</w:t>
      </w:r>
      <w:r w:rsidRPr="00F1781D">
        <w:rPr>
          <w:rFonts w:ascii="Arial" w:hAnsi="Arial" w:cs="Arial"/>
          <w:b/>
          <w:bCs/>
          <w:i/>
          <w:vertAlign w:val="superscript"/>
        </w:rPr>
        <w:t>5</w:t>
      </w:r>
      <w:r w:rsidRPr="00F1781D">
        <w:rPr>
          <w:rFonts w:ascii="Arial" w:hAnsi="Arial" w:cs="Arial"/>
          <w:b/>
          <w:bCs/>
          <w:i/>
        </w:rPr>
        <w:t>)</w:t>
      </w:r>
      <w:r w:rsidRPr="00F1781D">
        <w:rPr>
          <w:rFonts w:ascii="Arial" w:hAnsi="Arial" w:cs="Arial"/>
          <w:i/>
        </w:rPr>
        <w:t xml:space="preserve"> </w:t>
      </w:r>
      <w:r w:rsidRPr="00F1781D">
        <w:rPr>
          <w:rStyle w:val="l5def1"/>
          <w:b/>
          <w:i/>
          <w:color w:val="auto"/>
          <w:sz w:val="24"/>
          <w:szCs w:val="24"/>
        </w:rPr>
        <w:t>Actualizarea cărţilor funciare individuale derivate</w:t>
      </w:r>
      <w:r w:rsidRPr="00F1781D">
        <w:rPr>
          <w:rStyle w:val="l5def1"/>
          <w:i/>
          <w:color w:val="auto"/>
          <w:sz w:val="24"/>
          <w:szCs w:val="24"/>
        </w:rPr>
        <w:t xml:space="preserve"> din cartea funciară a titlurilor de proprietate din sector cu geometria individuală a imobilelor, </w:t>
      </w:r>
      <w:r w:rsidRPr="00F1781D">
        <w:rPr>
          <w:rStyle w:val="l5def1"/>
          <w:b/>
          <w:i/>
          <w:color w:val="auto"/>
          <w:sz w:val="24"/>
          <w:szCs w:val="24"/>
        </w:rPr>
        <w:t>se poate realiza pe baza acordului unanim</w:t>
      </w:r>
      <w:r w:rsidRPr="00F1781D">
        <w:rPr>
          <w:rStyle w:val="l5def1"/>
          <w:i/>
          <w:color w:val="auto"/>
          <w:sz w:val="24"/>
          <w:szCs w:val="24"/>
        </w:rPr>
        <w:t xml:space="preserve"> al proprietarilor cu privire la recunoaşterea limitelor şi a amplasamentelor, precum şi a suprafeţei imobilelor, </w:t>
      </w:r>
      <w:r w:rsidRPr="00F1781D">
        <w:rPr>
          <w:rStyle w:val="l5def1"/>
          <w:b/>
          <w:i/>
          <w:color w:val="auto"/>
          <w:sz w:val="24"/>
          <w:szCs w:val="24"/>
        </w:rPr>
        <w:t>iar în lipsa acordului unanim</w:t>
      </w:r>
      <w:r w:rsidRPr="00F1781D">
        <w:rPr>
          <w:rStyle w:val="l5def1"/>
          <w:i/>
          <w:color w:val="auto"/>
          <w:sz w:val="24"/>
          <w:szCs w:val="24"/>
        </w:rPr>
        <w:t xml:space="preserve">, </w:t>
      </w:r>
      <w:r w:rsidRPr="00F1781D">
        <w:rPr>
          <w:rStyle w:val="l5def1"/>
          <w:b/>
          <w:i/>
          <w:color w:val="auto"/>
          <w:sz w:val="24"/>
          <w:szCs w:val="24"/>
        </w:rPr>
        <w:t>pe baza unei hotărâri judecătoreşti</w:t>
      </w:r>
      <w:r w:rsidRPr="00F1781D">
        <w:rPr>
          <w:rStyle w:val="l5def1"/>
          <w:i/>
          <w:color w:val="auto"/>
          <w:sz w:val="24"/>
          <w:szCs w:val="24"/>
        </w:rPr>
        <w:t xml:space="preserve"> definitive.</w:t>
      </w:r>
      <w:r w:rsidRPr="00F1781D">
        <w:rPr>
          <w:rFonts w:ascii="Arial" w:hAnsi="Arial" w:cs="Arial"/>
          <w:i/>
        </w:rPr>
        <w:t xml:space="preserve">  </w:t>
      </w:r>
    </w:p>
    <w:p w:rsidR="003A1478" w:rsidRPr="00F1781D" w:rsidRDefault="003A1478" w:rsidP="003A1478">
      <w:pPr>
        <w:ind w:firstLine="708"/>
        <w:contextualSpacing/>
        <w:jc w:val="both"/>
        <w:rPr>
          <w:rFonts w:ascii="Arial" w:hAnsi="Arial" w:cs="Arial"/>
          <w:i/>
          <w:color w:val="000000"/>
        </w:rPr>
      </w:pPr>
      <w:r w:rsidRPr="00F1781D">
        <w:rPr>
          <w:rFonts w:ascii="Arial" w:hAnsi="Arial" w:cs="Arial"/>
          <w:b/>
          <w:bCs/>
          <w:i/>
        </w:rPr>
        <w:t>(22</w:t>
      </w:r>
      <w:r w:rsidRPr="00F1781D">
        <w:rPr>
          <w:rFonts w:ascii="Arial" w:hAnsi="Arial" w:cs="Arial"/>
          <w:b/>
          <w:bCs/>
          <w:i/>
          <w:vertAlign w:val="superscript"/>
        </w:rPr>
        <w:t>6</w:t>
      </w:r>
      <w:r w:rsidRPr="00F1781D">
        <w:rPr>
          <w:rFonts w:ascii="Arial" w:hAnsi="Arial" w:cs="Arial"/>
          <w:b/>
          <w:bCs/>
          <w:i/>
        </w:rPr>
        <w:t>)</w:t>
      </w:r>
      <w:r w:rsidRPr="00F1781D">
        <w:rPr>
          <w:rFonts w:ascii="Arial" w:hAnsi="Arial" w:cs="Arial"/>
          <w:i/>
        </w:rPr>
        <w:t xml:space="preserve"> </w:t>
      </w:r>
      <w:r w:rsidRPr="00F1781D">
        <w:rPr>
          <w:rStyle w:val="l5def1"/>
          <w:i/>
          <w:color w:val="auto"/>
          <w:sz w:val="24"/>
          <w:szCs w:val="24"/>
        </w:rPr>
        <w:t xml:space="preserve">Proprietarul înscris în cartea funciară individuală derivată din cartea funciară a titlurilor de proprietate din sector poate exercita liber prerogativele dreptului său de proprietate, potrivit legii, în regim </w:t>
      </w:r>
      <w:r w:rsidRPr="00F1781D">
        <w:rPr>
          <w:rStyle w:val="l5def1"/>
          <w:i/>
          <w:sz w:val="24"/>
          <w:szCs w:val="24"/>
        </w:rPr>
        <w:t>de carte funciară.</w:t>
      </w:r>
      <w:r w:rsidRPr="00F1781D">
        <w:rPr>
          <w:rFonts w:ascii="Arial" w:hAnsi="Arial" w:cs="Arial"/>
          <w:i/>
          <w:color w:val="000000"/>
        </w:rPr>
        <w:t xml:space="preserve">  </w:t>
      </w:r>
    </w:p>
    <w:p w:rsidR="003A1478" w:rsidRPr="003A5D89" w:rsidRDefault="003A1478" w:rsidP="003A1478">
      <w:pPr>
        <w:contextualSpacing/>
        <w:jc w:val="both"/>
        <w:rPr>
          <w:rFonts w:ascii="Arial" w:hAnsi="Arial" w:cs="Arial"/>
          <w:b/>
        </w:rPr>
      </w:pPr>
      <w:r w:rsidRPr="003A5D89">
        <w:rPr>
          <w:rFonts w:ascii="Arial" w:eastAsia="Times New Roman" w:hAnsi="Arial" w:cs="Arial"/>
          <w:color w:val="000000"/>
          <w:lang w:eastAsia="ro-RO"/>
        </w:rPr>
        <w:t xml:space="preserve"> </w:t>
      </w:r>
    </w:p>
    <w:p w:rsidR="003A1478" w:rsidRDefault="003A1478" w:rsidP="003A1478">
      <w:pPr>
        <w:contextualSpacing/>
        <w:jc w:val="both"/>
        <w:rPr>
          <w:rFonts w:ascii="Arial" w:hAnsi="Arial" w:cs="Arial"/>
          <w:b/>
          <w:bCs/>
        </w:rPr>
      </w:pPr>
      <w:r w:rsidRPr="003A5D89">
        <w:rPr>
          <w:rFonts w:ascii="Arial" w:hAnsi="Arial" w:cs="Arial"/>
          <w:b/>
          <w:bCs/>
        </w:rPr>
        <w:lastRenderedPageBreak/>
        <w:t>Pct. 3.3.2. din Specificațiile tehnice:</w:t>
      </w:r>
    </w:p>
    <w:p w:rsidR="00D766E6" w:rsidRPr="00D766E6" w:rsidRDefault="00D766E6" w:rsidP="00D766E6">
      <w:pPr>
        <w:jc w:val="both"/>
        <w:rPr>
          <w:rFonts w:ascii="Arial" w:eastAsia="Times New Roman" w:hAnsi="Arial" w:cs="Arial"/>
          <w:b/>
          <w:i/>
          <w:lang w:val="ro-RO" w:eastAsia="ro-RO"/>
        </w:rPr>
      </w:pPr>
      <w:r w:rsidRPr="00D766E6">
        <w:rPr>
          <w:rFonts w:ascii="Arial" w:eastAsia="Times New Roman" w:hAnsi="Arial" w:cs="Arial"/>
          <w:b/>
          <w:color w:val="000000"/>
          <w:sz w:val="26"/>
          <w:szCs w:val="26"/>
          <w:lang w:val="ro-RO" w:eastAsia="ro-RO"/>
        </w:rPr>
        <w:t> </w:t>
      </w:r>
      <w:r w:rsidRPr="00D766E6">
        <w:rPr>
          <w:rFonts w:ascii="Arial" w:eastAsia="Times New Roman" w:hAnsi="Arial" w:cs="Arial"/>
          <w:b/>
          <w:bCs/>
          <w:i/>
          <w:lang w:val="ro-RO" w:eastAsia="ro-RO"/>
        </w:rPr>
        <w:t>3.3.2</w:t>
      </w:r>
      <w:r w:rsidRPr="00D766E6">
        <w:rPr>
          <w:rFonts w:ascii="Arial" w:eastAsia="Times New Roman" w:hAnsi="Arial" w:cs="Arial"/>
          <w:b/>
          <w:i/>
          <w:lang w:val="ro-RO" w:eastAsia="ro-RO"/>
        </w:rPr>
        <w:t xml:space="preserve"> Identificarea limitelor imobilelor  </w:t>
      </w:r>
    </w:p>
    <w:p w:rsidR="00D766E6" w:rsidRPr="00D766E6" w:rsidRDefault="00D766E6" w:rsidP="00D766E6">
      <w:pPr>
        <w:jc w:val="both"/>
        <w:rPr>
          <w:rFonts w:ascii="Arial" w:eastAsia="Times New Roman" w:hAnsi="Arial" w:cs="Arial"/>
          <w:i/>
          <w:lang w:val="ro-RO" w:eastAsia="ro-RO"/>
        </w:rPr>
      </w:pPr>
      <w:r w:rsidRPr="00D766E6">
        <w:rPr>
          <w:rFonts w:ascii="Arial" w:eastAsia="Times New Roman" w:hAnsi="Arial" w:cs="Arial"/>
          <w:i/>
          <w:lang w:val="ro-RO" w:eastAsia="ro-RO"/>
        </w:rPr>
        <w:t xml:space="preserve">    Lucrările de înregistrare sistematică se realizează prin utilizarea reprezentării grafice a limitelor unităţii administrativ-teritoriale şi a limitelor intravilanelor deţinute de OCPI.  </w:t>
      </w:r>
    </w:p>
    <w:p w:rsidR="00D766E6" w:rsidRPr="00D766E6" w:rsidRDefault="00D766E6" w:rsidP="00D766E6">
      <w:pPr>
        <w:jc w:val="both"/>
        <w:rPr>
          <w:rFonts w:ascii="Arial" w:eastAsia="Times New Roman" w:hAnsi="Arial" w:cs="Arial"/>
          <w:i/>
          <w:lang w:val="ro-RO" w:eastAsia="ro-RO"/>
        </w:rPr>
      </w:pPr>
      <w:r w:rsidRPr="00D766E6">
        <w:rPr>
          <w:rFonts w:ascii="Arial" w:eastAsia="Times New Roman" w:hAnsi="Arial" w:cs="Arial"/>
          <w:i/>
          <w:lang w:val="ro-RO" w:eastAsia="ro-RO"/>
        </w:rPr>
        <w:t xml:space="preserve">    Preciziile care trebuie asigurate sunt cele corespunzătoare planului la scara 1:5000 pentru extravilan şi planului la scara 1:2000 pentru intravilan.  </w:t>
      </w:r>
    </w:p>
    <w:p w:rsidR="00D766E6" w:rsidRPr="00D766E6" w:rsidRDefault="00D766E6" w:rsidP="00D766E6">
      <w:pPr>
        <w:jc w:val="both"/>
        <w:rPr>
          <w:rFonts w:ascii="Arial" w:eastAsia="Times New Roman" w:hAnsi="Arial" w:cs="Arial"/>
          <w:i/>
          <w:lang w:val="ro-RO" w:eastAsia="ro-RO"/>
        </w:rPr>
      </w:pPr>
      <w:r w:rsidRPr="00D766E6">
        <w:rPr>
          <w:rFonts w:ascii="Arial" w:eastAsia="Times New Roman" w:hAnsi="Arial" w:cs="Arial"/>
          <w:i/>
          <w:lang w:val="ro-RO" w:eastAsia="ro-RO"/>
        </w:rPr>
        <w:t xml:space="preserve">    Situaţia tehnică şi juridică a imobilelor înregistrate anterior în planul cadastral sau topografic şi în cartea funciară se modifică conform situaţiei tehnico-juridice actuale, identificată prin lucrările de înregistrare sistematică efectuate şi actele juridice colectate.  </w:t>
      </w:r>
    </w:p>
    <w:p w:rsidR="00D766E6" w:rsidRPr="00D766E6" w:rsidRDefault="00D766E6" w:rsidP="00D766E6">
      <w:pPr>
        <w:jc w:val="both"/>
        <w:rPr>
          <w:rFonts w:ascii="Arial" w:eastAsia="Times New Roman" w:hAnsi="Arial" w:cs="Arial"/>
          <w:i/>
          <w:lang w:val="ro-RO" w:eastAsia="ro-RO"/>
        </w:rPr>
      </w:pPr>
      <w:r w:rsidRPr="00D766E6">
        <w:rPr>
          <w:rFonts w:ascii="Arial" w:eastAsia="Times New Roman" w:hAnsi="Arial" w:cs="Arial"/>
          <w:i/>
          <w:lang w:val="ro-RO" w:eastAsia="ro-RO"/>
        </w:rPr>
        <w:t xml:space="preserve">    În cazul în care deţinătorii nu se prezintă pentru identificarea limitelor imobilelor, identificarea se va face de Prestator în lipsa acestora.  </w:t>
      </w:r>
    </w:p>
    <w:p w:rsidR="00D766E6" w:rsidRPr="00D766E6" w:rsidRDefault="00D766E6" w:rsidP="00D766E6">
      <w:pPr>
        <w:jc w:val="both"/>
        <w:rPr>
          <w:rFonts w:ascii="Arial" w:eastAsia="Times New Roman" w:hAnsi="Arial" w:cs="Arial"/>
          <w:i/>
          <w:lang w:val="ro-RO" w:eastAsia="ro-RO"/>
        </w:rPr>
      </w:pPr>
      <w:r w:rsidRPr="00D766E6">
        <w:rPr>
          <w:rFonts w:ascii="Arial" w:eastAsia="Times New Roman" w:hAnsi="Arial" w:cs="Arial"/>
          <w:i/>
          <w:lang w:val="ro-RO" w:eastAsia="ro-RO"/>
        </w:rPr>
        <w:t xml:space="preserve">    Reprezentanţii entităţilor care deţin în administrare terenuri aflate în proprietatea statului sau a unităţilor administrativ-teritoriale au obligaţia legală de a participa la identificarea şi măsurarea imobilelor care fac obiectul înregistrării sistematice.  </w:t>
      </w:r>
    </w:p>
    <w:p w:rsidR="00D766E6" w:rsidRPr="00D766E6" w:rsidRDefault="00D766E6" w:rsidP="00D766E6">
      <w:pPr>
        <w:jc w:val="both"/>
        <w:rPr>
          <w:rFonts w:ascii="Arial" w:eastAsia="Times New Roman" w:hAnsi="Arial" w:cs="Arial"/>
          <w:b/>
          <w:i/>
          <w:lang w:val="ro-RO" w:eastAsia="ro-RO"/>
        </w:rPr>
      </w:pPr>
      <w:r w:rsidRPr="00D766E6">
        <w:rPr>
          <w:rFonts w:ascii="Arial" w:eastAsia="Times New Roman" w:hAnsi="Arial" w:cs="Arial"/>
          <w:i/>
          <w:lang w:val="ro-RO" w:eastAsia="ro-RO"/>
        </w:rPr>
        <w:t>   </w:t>
      </w:r>
      <w:r w:rsidRPr="00D766E6">
        <w:rPr>
          <w:rFonts w:ascii="Arial" w:eastAsia="Times New Roman" w:hAnsi="Arial" w:cs="Arial"/>
          <w:b/>
          <w:bCs/>
          <w:i/>
          <w:lang w:val="ro-RO" w:eastAsia="ro-RO"/>
        </w:rPr>
        <w:t>3.3.2.1</w:t>
      </w:r>
      <w:r w:rsidRPr="00D766E6">
        <w:rPr>
          <w:rFonts w:ascii="Arial" w:eastAsia="Times New Roman" w:hAnsi="Arial" w:cs="Arial"/>
          <w:b/>
          <w:i/>
          <w:lang w:val="ro-RO" w:eastAsia="ro-RO"/>
        </w:rPr>
        <w:t xml:space="preserve"> Stabilirea limitelor imobilelor situate în intravilan  </w:t>
      </w:r>
    </w:p>
    <w:p w:rsidR="00D766E6" w:rsidRPr="00D766E6" w:rsidRDefault="00D766E6" w:rsidP="00D766E6">
      <w:pPr>
        <w:jc w:val="both"/>
        <w:rPr>
          <w:rFonts w:ascii="Arial" w:eastAsia="Times New Roman" w:hAnsi="Arial" w:cs="Arial"/>
          <w:i/>
          <w:lang w:val="ro-RO" w:eastAsia="ro-RO"/>
        </w:rPr>
      </w:pPr>
      <w:r w:rsidRPr="00D766E6">
        <w:rPr>
          <w:rFonts w:ascii="Arial" w:eastAsia="Times New Roman" w:hAnsi="Arial" w:cs="Arial"/>
          <w:i/>
          <w:lang w:val="ro-RO" w:eastAsia="ro-RO"/>
        </w:rPr>
        <w:t xml:space="preserve">    Limitele imobilelor împrejmuite pot fi determinate:  </w:t>
      </w:r>
    </w:p>
    <w:p w:rsidR="00D766E6" w:rsidRPr="00D766E6" w:rsidRDefault="00D766E6" w:rsidP="00D766E6">
      <w:pPr>
        <w:jc w:val="both"/>
        <w:rPr>
          <w:rFonts w:ascii="Arial" w:eastAsia="Times New Roman" w:hAnsi="Arial" w:cs="Arial"/>
          <w:i/>
          <w:lang w:val="ro-RO" w:eastAsia="ro-RO"/>
        </w:rPr>
      </w:pPr>
      <w:r w:rsidRPr="00D766E6">
        <w:rPr>
          <w:rFonts w:ascii="Arial" w:eastAsia="Times New Roman" w:hAnsi="Arial" w:cs="Arial"/>
          <w:i/>
          <w:lang w:val="ro-RO" w:eastAsia="ro-RO"/>
        </w:rPr>
        <w:t>   </w:t>
      </w:r>
      <w:r w:rsidRPr="00D766E6">
        <w:rPr>
          <w:rFonts w:ascii="Arial" w:eastAsia="Times New Roman" w:hAnsi="Arial" w:cs="Arial"/>
          <w:b/>
          <w:bCs/>
          <w:i/>
          <w:lang w:val="ro-RO" w:eastAsia="ro-RO"/>
        </w:rPr>
        <w:t>a)</w:t>
      </w:r>
      <w:r w:rsidRPr="00D766E6">
        <w:rPr>
          <w:rFonts w:ascii="Arial" w:eastAsia="Times New Roman" w:hAnsi="Arial" w:cs="Arial"/>
          <w:i/>
          <w:lang w:val="ro-RO" w:eastAsia="ro-RO"/>
        </w:rPr>
        <w:t xml:space="preserve"> prin măsurători topografice ale tuturor punctelor de detaliu;  </w:t>
      </w:r>
    </w:p>
    <w:p w:rsidR="00D766E6" w:rsidRPr="00D766E6" w:rsidRDefault="00D766E6" w:rsidP="00D766E6">
      <w:pPr>
        <w:jc w:val="both"/>
        <w:rPr>
          <w:rFonts w:ascii="Arial" w:eastAsia="Times New Roman" w:hAnsi="Arial" w:cs="Arial"/>
          <w:i/>
          <w:lang w:val="ro-RO" w:eastAsia="ro-RO"/>
        </w:rPr>
      </w:pPr>
      <w:r w:rsidRPr="00D766E6">
        <w:rPr>
          <w:rFonts w:ascii="Arial" w:eastAsia="Times New Roman" w:hAnsi="Arial" w:cs="Arial"/>
          <w:i/>
          <w:lang w:val="ro-RO" w:eastAsia="ro-RO"/>
        </w:rPr>
        <w:t>   </w:t>
      </w:r>
      <w:r w:rsidRPr="00D766E6">
        <w:rPr>
          <w:rFonts w:ascii="Arial" w:eastAsia="Times New Roman" w:hAnsi="Arial" w:cs="Arial"/>
          <w:b/>
          <w:bCs/>
          <w:i/>
          <w:lang w:val="ro-RO" w:eastAsia="ro-RO"/>
        </w:rPr>
        <w:t>b)</w:t>
      </w:r>
      <w:r w:rsidRPr="00D766E6">
        <w:rPr>
          <w:rFonts w:ascii="Arial" w:eastAsia="Times New Roman" w:hAnsi="Arial" w:cs="Arial"/>
          <w:i/>
          <w:lang w:val="ro-RO" w:eastAsia="ro-RO"/>
        </w:rPr>
        <w:t xml:space="preserve"> prin metodă combinată, măsurători topografice ale detaliilor liniare şi vectorizarea planurilor, în zonele în care există planuri cadastrale, topografice sau ortofotoplan la scara 1:2000 (sau scări mai mari).  </w:t>
      </w:r>
    </w:p>
    <w:p w:rsidR="00D766E6" w:rsidRPr="00D766E6" w:rsidRDefault="00D766E6" w:rsidP="00D766E6">
      <w:pPr>
        <w:jc w:val="both"/>
        <w:rPr>
          <w:rFonts w:ascii="Arial" w:eastAsia="Times New Roman" w:hAnsi="Arial" w:cs="Arial"/>
          <w:i/>
          <w:lang w:val="ro-RO" w:eastAsia="ro-RO"/>
        </w:rPr>
      </w:pPr>
      <w:r w:rsidRPr="00D766E6">
        <w:rPr>
          <w:rFonts w:ascii="Arial" w:eastAsia="Times New Roman" w:hAnsi="Arial" w:cs="Arial"/>
          <w:i/>
          <w:lang w:val="ro-RO" w:eastAsia="ro-RO"/>
        </w:rPr>
        <w:t xml:space="preserve">    Imobilul împrejmuit este acel imobil ale cărui limite sunt materializate prin elemente stabile în timp (ex: garduri, ape), clar identificabile.  </w:t>
      </w:r>
    </w:p>
    <w:p w:rsidR="00D766E6" w:rsidRPr="00D766E6" w:rsidRDefault="00D766E6" w:rsidP="00D766E6">
      <w:pPr>
        <w:jc w:val="both"/>
        <w:rPr>
          <w:rFonts w:ascii="Arial" w:eastAsia="Times New Roman" w:hAnsi="Arial" w:cs="Arial"/>
          <w:i/>
          <w:lang w:val="ro-RO" w:eastAsia="ro-RO"/>
        </w:rPr>
      </w:pPr>
      <w:r w:rsidRPr="00D766E6">
        <w:rPr>
          <w:rFonts w:ascii="Arial" w:eastAsia="Times New Roman" w:hAnsi="Arial" w:cs="Arial"/>
          <w:i/>
          <w:lang w:val="ro-RO" w:eastAsia="ro-RO"/>
        </w:rPr>
        <w:t xml:space="preserve">    În cazul imobilelor neîmprejmuite, limitele se stabilesc prin măsurători, în prezenţa deţinătorilor şi pe baza planurilor existente.  </w:t>
      </w:r>
    </w:p>
    <w:p w:rsidR="00D766E6" w:rsidRPr="00D766E6" w:rsidRDefault="00D766E6" w:rsidP="00D766E6">
      <w:pPr>
        <w:jc w:val="both"/>
        <w:rPr>
          <w:rFonts w:ascii="Arial" w:eastAsia="Times New Roman" w:hAnsi="Arial" w:cs="Arial"/>
          <w:i/>
          <w:lang w:val="ro-RO" w:eastAsia="ro-RO"/>
        </w:rPr>
      </w:pPr>
      <w:r w:rsidRPr="00D766E6">
        <w:rPr>
          <w:rFonts w:ascii="Arial" w:eastAsia="Times New Roman" w:hAnsi="Arial" w:cs="Arial"/>
          <w:i/>
          <w:lang w:val="ro-RO" w:eastAsia="ro-RO"/>
        </w:rPr>
        <w:t xml:space="preserve">    În cazul construcţiilor, punctele caracteristice se determină prin măsurători expeditive.  </w:t>
      </w:r>
    </w:p>
    <w:p w:rsidR="00D766E6" w:rsidRPr="00D766E6" w:rsidRDefault="00D766E6" w:rsidP="00D766E6">
      <w:pPr>
        <w:jc w:val="both"/>
        <w:rPr>
          <w:rFonts w:ascii="Arial" w:eastAsia="Times New Roman" w:hAnsi="Arial" w:cs="Arial"/>
          <w:i/>
          <w:lang w:val="ro-RO" w:eastAsia="ro-RO"/>
        </w:rPr>
      </w:pPr>
      <w:r w:rsidRPr="00D766E6">
        <w:rPr>
          <w:rFonts w:ascii="Arial" w:eastAsia="Times New Roman" w:hAnsi="Arial" w:cs="Arial"/>
          <w:i/>
          <w:lang w:val="ro-RO" w:eastAsia="ro-RO"/>
        </w:rPr>
        <w:t xml:space="preserve">    Lăţimea străzilor, drumurilor comunale şi uliţelor se stabileşte între limitele imobilelor. Detaliile liniare (drumuri, străzi, uliţe, căi ferate, diguri, ape, etc.) constituie imobile şi se înregistrează în cadastru ca atare.  </w:t>
      </w:r>
    </w:p>
    <w:p w:rsidR="00D766E6" w:rsidRPr="00D766E6" w:rsidRDefault="00D766E6" w:rsidP="00D766E6">
      <w:pPr>
        <w:jc w:val="both"/>
        <w:rPr>
          <w:rFonts w:ascii="Arial" w:eastAsia="Times New Roman" w:hAnsi="Arial" w:cs="Arial"/>
          <w:b/>
          <w:i/>
          <w:lang w:val="ro-RO" w:eastAsia="ro-RO"/>
        </w:rPr>
      </w:pPr>
      <w:r w:rsidRPr="00D766E6">
        <w:rPr>
          <w:rFonts w:ascii="Arial" w:eastAsia="Times New Roman" w:hAnsi="Arial" w:cs="Arial"/>
          <w:b/>
          <w:i/>
          <w:lang w:val="ro-RO" w:eastAsia="ro-RO"/>
        </w:rPr>
        <w:t>   </w:t>
      </w:r>
      <w:r w:rsidRPr="00D766E6">
        <w:rPr>
          <w:rFonts w:ascii="Arial" w:eastAsia="Times New Roman" w:hAnsi="Arial" w:cs="Arial"/>
          <w:b/>
          <w:bCs/>
          <w:i/>
          <w:lang w:val="ro-RO" w:eastAsia="ro-RO"/>
        </w:rPr>
        <w:t>3.3.2.2</w:t>
      </w:r>
      <w:r w:rsidRPr="00D766E6">
        <w:rPr>
          <w:rFonts w:ascii="Arial" w:eastAsia="Times New Roman" w:hAnsi="Arial" w:cs="Arial"/>
          <w:b/>
          <w:i/>
          <w:lang w:val="ro-RO" w:eastAsia="ro-RO"/>
        </w:rPr>
        <w:t xml:space="preserve"> Stabilirea limitelor imobilelor situate în extravilan  </w:t>
      </w:r>
    </w:p>
    <w:p w:rsidR="00D766E6" w:rsidRPr="00D766E6" w:rsidRDefault="00D766E6" w:rsidP="00D766E6">
      <w:pPr>
        <w:jc w:val="both"/>
        <w:rPr>
          <w:rFonts w:ascii="Arial" w:eastAsia="Times New Roman" w:hAnsi="Arial" w:cs="Arial"/>
          <w:i/>
          <w:lang w:val="ro-RO" w:eastAsia="ro-RO"/>
        </w:rPr>
      </w:pPr>
      <w:r w:rsidRPr="00D766E6">
        <w:rPr>
          <w:rFonts w:ascii="Arial" w:eastAsia="Times New Roman" w:hAnsi="Arial" w:cs="Arial"/>
          <w:i/>
          <w:lang w:val="ro-RO" w:eastAsia="ro-RO"/>
        </w:rPr>
        <w:t xml:space="preserve">    Pentru zonele unde există planuri parcelare în format raster, acestea se georeferenţiază, iar limitele imobilelor se determină prin vectorizarea planului şi se introduc în planul cadastral, în cazul în care reflectă situaţia din acte şi teren.  </w:t>
      </w:r>
    </w:p>
    <w:p w:rsidR="00D766E6" w:rsidRPr="00D766E6" w:rsidRDefault="00D766E6" w:rsidP="00D766E6">
      <w:pPr>
        <w:jc w:val="both"/>
        <w:rPr>
          <w:rFonts w:ascii="Arial" w:eastAsia="Times New Roman" w:hAnsi="Arial" w:cs="Arial"/>
          <w:i/>
          <w:lang w:val="ro-RO" w:eastAsia="ro-RO"/>
        </w:rPr>
      </w:pPr>
      <w:r w:rsidRPr="00D766E6">
        <w:rPr>
          <w:rFonts w:ascii="Arial" w:eastAsia="Times New Roman" w:hAnsi="Arial" w:cs="Arial"/>
          <w:i/>
          <w:lang w:val="ro-RO" w:eastAsia="ro-RO"/>
        </w:rPr>
        <w:t xml:space="preserve">    În situaţia în care nu există planuri parcelare, limitele imobilelor se stabilesc în baza informaţiilor obţinute de la OCPI, primărie şi deţinători.  </w:t>
      </w:r>
    </w:p>
    <w:p w:rsidR="00D766E6" w:rsidRPr="00D766E6" w:rsidRDefault="00D766E6" w:rsidP="00D766E6">
      <w:pPr>
        <w:jc w:val="both"/>
        <w:rPr>
          <w:rFonts w:ascii="Arial" w:eastAsia="Times New Roman" w:hAnsi="Arial" w:cs="Arial"/>
          <w:i/>
          <w:lang w:val="ro-RO" w:eastAsia="ro-RO"/>
        </w:rPr>
      </w:pPr>
      <w:r w:rsidRPr="00D766E6">
        <w:rPr>
          <w:rFonts w:ascii="Arial" w:eastAsia="Times New Roman" w:hAnsi="Arial" w:cs="Arial"/>
          <w:i/>
          <w:lang w:val="ro-RO" w:eastAsia="ro-RO"/>
        </w:rPr>
        <w:t xml:space="preserve">    În cazul imobilelor din extravilan care au făcut obiectul legilor fondului funciar, dacă în urma măsurării unei tarlale se constată un deficit de suprafaţă, suprafaţa imobilelor din tarla se diminuează proporţional pe baza unui coeficient stabilit prin raportarea suprafeţei tarlalei la suma suprafeţelor din titlurile de proprietate. Proprietarii imobilelor în cauză pot solicita atribuirea diferenţei de suprafaţă, în condiţiile legii. În cazul imobilelor înregistrate în sistemul integrat de cadastru şi carte funciară suprafaţa nu se va diminua, dacă aceasta nu depăşeşte suprafaţa din titlul de proprietate.  </w:t>
      </w:r>
    </w:p>
    <w:p w:rsidR="00D766E6" w:rsidRPr="00D766E6" w:rsidRDefault="00D766E6" w:rsidP="00D766E6">
      <w:pPr>
        <w:jc w:val="both"/>
        <w:rPr>
          <w:rFonts w:ascii="Arial" w:eastAsia="Times New Roman" w:hAnsi="Arial" w:cs="Arial"/>
          <w:i/>
          <w:lang w:val="ro-RO" w:eastAsia="ro-RO"/>
        </w:rPr>
      </w:pPr>
      <w:r w:rsidRPr="00D766E6">
        <w:rPr>
          <w:rFonts w:ascii="Arial" w:eastAsia="Times New Roman" w:hAnsi="Arial" w:cs="Arial"/>
          <w:i/>
          <w:lang w:val="ro-RO" w:eastAsia="ro-RO"/>
        </w:rPr>
        <w:t xml:space="preserve">    În situaţia în care la nivelul unităţii administrativ-teritoriale se constată un deficit de suprafaţă, suprafaţa imobilelor înscrise anterior în sistemul integrat de cadastru şi carte funciară se va diminua până la limita suprafeţei din titlul de proprietate.  </w:t>
      </w:r>
    </w:p>
    <w:p w:rsidR="00D766E6" w:rsidRPr="00D766E6" w:rsidRDefault="00D766E6" w:rsidP="00D766E6">
      <w:pPr>
        <w:jc w:val="both"/>
        <w:rPr>
          <w:rFonts w:ascii="Arial" w:eastAsia="Times New Roman" w:hAnsi="Arial" w:cs="Arial"/>
          <w:i/>
          <w:lang w:val="ro-RO" w:eastAsia="ro-RO"/>
        </w:rPr>
      </w:pPr>
      <w:r w:rsidRPr="00D766E6">
        <w:rPr>
          <w:rFonts w:ascii="Arial" w:eastAsia="Times New Roman" w:hAnsi="Arial" w:cs="Arial"/>
          <w:i/>
          <w:lang w:val="ro-RO" w:eastAsia="ro-RO"/>
        </w:rPr>
        <w:lastRenderedPageBreak/>
        <w:t xml:space="preserve">    În situaţia în care, în urma măsurării sectorului cadastral din extravilan se constată că suprafaţa acestuia este mai mică decât suprafaţa însumată a parcelelor înscrise în titlurile de proprietate aferente sectorului cadastral, Prestatorul realizează următoarele:  </w:t>
      </w:r>
    </w:p>
    <w:p w:rsidR="00D766E6" w:rsidRPr="00D766E6" w:rsidRDefault="00D766E6" w:rsidP="00D766E6">
      <w:pPr>
        <w:jc w:val="both"/>
        <w:rPr>
          <w:rFonts w:ascii="Arial" w:eastAsia="Times New Roman" w:hAnsi="Arial" w:cs="Arial"/>
          <w:i/>
          <w:lang w:val="ro-RO" w:eastAsia="ro-RO"/>
        </w:rPr>
      </w:pPr>
      <w:r w:rsidRPr="00D766E6">
        <w:rPr>
          <w:rFonts w:ascii="Arial" w:eastAsia="Times New Roman" w:hAnsi="Arial" w:cs="Arial"/>
          <w:i/>
          <w:lang w:val="ro-RO" w:eastAsia="ro-RO"/>
        </w:rPr>
        <w:t>   </w:t>
      </w:r>
      <w:r w:rsidRPr="00D766E6">
        <w:rPr>
          <w:rFonts w:ascii="Arial" w:eastAsia="Times New Roman" w:hAnsi="Arial" w:cs="Arial"/>
          <w:b/>
          <w:bCs/>
          <w:i/>
          <w:lang w:val="ro-RO" w:eastAsia="ro-RO"/>
        </w:rPr>
        <w:t>a)</w:t>
      </w:r>
      <w:r w:rsidRPr="00D766E6">
        <w:rPr>
          <w:rFonts w:ascii="Arial" w:eastAsia="Times New Roman" w:hAnsi="Arial" w:cs="Arial"/>
          <w:i/>
          <w:lang w:val="ro-RO" w:eastAsia="ro-RO"/>
        </w:rPr>
        <w:t xml:space="preserve"> identifică amplasamentele imobilelor din sector, preluate din sistemul integrat de cadastru şi carte funciară;  </w:t>
      </w:r>
    </w:p>
    <w:p w:rsidR="00D766E6" w:rsidRPr="00D766E6" w:rsidRDefault="00D766E6" w:rsidP="00D766E6">
      <w:pPr>
        <w:jc w:val="both"/>
        <w:rPr>
          <w:rFonts w:ascii="Arial" w:eastAsia="Times New Roman" w:hAnsi="Arial" w:cs="Arial"/>
          <w:i/>
          <w:lang w:val="ro-RO" w:eastAsia="ro-RO"/>
        </w:rPr>
      </w:pPr>
      <w:r w:rsidRPr="00D766E6">
        <w:rPr>
          <w:rFonts w:ascii="Arial" w:eastAsia="Times New Roman" w:hAnsi="Arial" w:cs="Arial"/>
          <w:i/>
          <w:lang w:val="ro-RO" w:eastAsia="ro-RO"/>
        </w:rPr>
        <w:t>   </w:t>
      </w:r>
      <w:r w:rsidRPr="00D766E6">
        <w:rPr>
          <w:rFonts w:ascii="Arial" w:eastAsia="Times New Roman" w:hAnsi="Arial" w:cs="Arial"/>
          <w:b/>
          <w:bCs/>
          <w:i/>
          <w:lang w:val="ro-RO" w:eastAsia="ro-RO"/>
        </w:rPr>
        <w:t>b)</w:t>
      </w:r>
      <w:r w:rsidRPr="00D766E6">
        <w:rPr>
          <w:rFonts w:ascii="Arial" w:eastAsia="Times New Roman" w:hAnsi="Arial" w:cs="Arial"/>
          <w:i/>
          <w:lang w:val="ro-RO" w:eastAsia="ro-RO"/>
        </w:rPr>
        <w:t xml:space="preserve"> identifică amplasamentele imobilelor din sector pentru care nu au fost deschise cărţi funciare, pe baza titlurilor de proprietate, a limitelor indicate de către titular, reprezentantul primăriei, alte persoane interesate;  </w:t>
      </w:r>
    </w:p>
    <w:p w:rsidR="00D766E6" w:rsidRPr="00D766E6" w:rsidRDefault="00D766E6" w:rsidP="00D766E6">
      <w:pPr>
        <w:jc w:val="both"/>
        <w:rPr>
          <w:rFonts w:ascii="Arial" w:eastAsia="Times New Roman" w:hAnsi="Arial" w:cs="Arial"/>
          <w:i/>
          <w:lang w:val="ro-RO" w:eastAsia="ro-RO"/>
        </w:rPr>
      </w:pPr>
      <w:r w:rsidRPr="00D766E6">
        <w:rPr>
          <w:rFonts w:ascii="Arial" w:eastAsia="Times New Roman" w:hAnsi="Arial" w:cs="Arial"/>
          <w:i/>
          <w:lang w:val="ro-RO" w:eastAsia="ro-RO"/>
        </w:rPr>
        <w:t>   </w:t>
      </w:r>
      <w:r w:rsidRPr="00D766E6">
        <w:rPr>
          <w:rFonts w:ascii="Arial" w:eastAsia="Times New Roman" w:hAnsi="Arial" w:cs="Arial"/>
          <w:b/>
          <w:bCs/>
          <w:i/>
          <w:lang w:val="ro-RO" w:eastAsia="ro-RO"/>
        </w:rPr>
        <w:t>c)</w:t>
      </w:r>
      <w:r w:rsidRPr="00D766E6">
        <w:rPr>
          <w:rFonts w:ascii="Arial" w:eastAsia="Times New Roman" w:hAnsi="Arial" w:cs="Arial"/>
          <w:i/>
          <w:lang w:val="ro-RO" w:eastAsia="ro-RO"/>
        </w:rPr>
        <w:t xml:space="preserve"> stabileşte noile amplasamente ale parcelelor ca urmare a diminuării proporţionale a suprafeţelor imobilelor din sectorul cadastral;  </w:t>
      </w:r>
    </w:p>
    <w:p w:rsidR="00D766E6" w:rsidRPr="00D766E6" w:rsidRDefault="00D766E6" w:rsidP="00D766E6">
      <w:pPr>
        <w:jc w:val="both"/>
        <w:rPr>
          <w:rFonts w:ascii="Arial" w:eastAsia="Times New Roman" w:hAnsi="Arial" w:cs="Arial"/>
          <w:i/>
          <w:lang w:val="ro-RO" w:eastAsia="ro-RO"/>
        </w:rPr>
      </w:pPr>
      <w:r w:rsidRPr="00D766E6">
        <w:rPr>
          <w:rFonts w:ascii="Arial" w:eastAsia="Times New Roman" w:hAnsi="Arial" w:cs="Arial"/>
          <w:i/>
          <w:lang w:val="ro-RO" w:eastAsia="ro-RO"/>
        </w:rPr>
        <w:t>   </w:t>
      </w:r>
      <w:r w:rsidRPr="00D766E6">
        <w:rPr>
          <w:rFonts w:ascii="Arial" w:eastAsia="Times New Roman" w:hAnsi="Arial" w:cs="Arial"/>
          <w:b/>
          <w:bCs/>
          <w:i/>
          <w:lang w:val="ro-RO" w:eastAsia="ro-RO"/>
        </w:rPr>
        <w:t>d)</w:t>
      </w:r>
      <w:r w:rsidRPr="00D766E6">
        <w:rPr>
          <w:rFonts w:ascii="Arial" w:eastAsia="Times New Roman" w:hAnsi="Arial" w:cs="Arial"/>
          <w:i/>
          <w:lang w:val="ro-RO" w:eastAsia="ro-RO"/>
        </w:rPr>
        <w:t xml:space="preserve"> prezintă proprietarilor din sectorul cadastral soluţia propusă şi în funcţie de răspunsul acestora procedează astfel:  </w:t>
      </w:r>
    </w:p>
    <w:p w:rsidR="00D766E6" w:rsidRPr="00D766E6" w:rsidRDefault="00D766E6" w:rsidP="00D766E6">
      <w:pPr>
        <w:jc w:val="both"/>
        <w:rPr>
          <w:rFonts w:ascii="Arial" w:eastAsia="Times New Roman" w:hAnsi="Arial" w:cs="Arial"/>
          <w:i/>
          <w:lang w:val="ro-RO" w:eastAsia="ro-RO"/>
        </w:rPr>
      </w:pPr>
      <w:r w:rsidRPr="00D766E6">
        <w:rPr>
          <w:rFonts w:ascii="Arial" w:eastAsia="Times New Roman" w:hAnsi="Arial" w:cs="Arial"/>
          <w:i/>
          <w:lang w:val="ro-RO" w:eastAsia="ro-RO"/>
        </w:rPr>
        <w:t>   </w:t>
      </w:r>
      <w:r w:rsidRPr="00D766E6">
        <w:rPr>
          <w:rFonts w:ascii="Arial" w:eastAsia="Times New Roman" w:hAnsi="Arial" w:cs="Arial"/>
          <w:b/>
          <w:bCs/>
          <w:i/>
          <w:lang w:val="ro-RO" w:eastAsia="ro-RO"/>
        </w:rPr>
        <w:t>-</w:t>
      </w:r>
      <w:r w:rsidRPr="00D766E6">
        <w:rPr>
          <w:rFonts w:ascii="Arial" w:eastAsia="Times New Roman" w:hAnsi="Arial" w:cs="Arial"/>
          <w:i/>
          <w:lang w:val="ro-RO" w:eastAsia="ro-RO"/>
        </w:rPr>
        <w:t xml:space="preserve"> în cazul în care proprietarii imobilelor sunt de acord cu noile amplasamente şi cu suprafeţele stabilite, aceştia vor semna în acest sens declaraţiile cuprinse în fişele de interviu ale imobilelor, iar situaţia imobilelor astfel stabilită va fi înregistrată în documentele tehnice ale cadastrului;  </w:t>
      </w:r>
    </w:p>
    <w:p w:rsidR="00D766E6" w:rsidRPr="00D766E6" w:rsidRDefault="00D766E6" w:rsidP="00D766E6">
      <w:pPr>
        <w:jc w:val="both"/>
        <w:rPr>
          <w:rFonts w:ascii="Arial" w:eastAsia="Times New Roman" w:hAnsi="Arial" w:cs="Arial"/>
          <w:i/>
          <w:lang w:val="ro-RO" w:eastAsia="ro-RO"/>
        </w:rPr>
      </w:pPr>
      <w:r w:rsidRPr="00D766E6">
        <w:rPr>
          <w:rFonts w:ascii="Arial" w:eastAsia="Times New Roman" w:hAnsi="Arial" w:cs="Arial"/>
          <w:i/>
          <w:lang w:val="ro-RO" w:eastAsia="ro-RO"/>
        </w:rPr>
        <w:t>   </w:t>
      </w:r>
      <w:r w:rsidRPr="00D766E6">
        <w:rPr>
          <w:rFonts w:ascii="Arial" w:eastAsia="Times New Roman" w:hAnsi="Arial" w:cs="Arial"/>
          <w:b/>
          <w:bCs/>
          <w:i/>
          <w:lang w:val="ro-RO" w:eastAsia="ro-RO"/>
        </w:rPr>
        <w:t>-</w:t>
      </w:r>
      <w:r w:rsidRPr="00D766E6">
        <w:rPr>
          <w:rFonts w:ascii="Arial" w:eastAsia="Times New Roman" w:hAnsi="Arial" w:cs="Arial"/>
          <w:i/>
          <w:lang w:val="ro-RO" w:eastAsia="ro-RO"/>
        </w:rPr>
        <w:t xml:space="preserve"> în cazul în care proprietarii imobilelor nu sunt de acord cu noile amplasamente şi cu suprafeţele diminuate şi nu pot indica nici amplasamentele şi nici limitele imobilelor, iar identificarea nu poate fi realizată nici de către Prestator, acesta va proceda la alocarea unui singur ID pentru întregul sector cadastral, care va fi considerat un singur imobil. În Registrul cadastral al imobilelor, în partea a 2 a Proprietatea/Posesia se vor menţiona titularii drepturilor de proprietate conform titlurilor de proprietate din sectorul respectiv şi informaţiile aferente deschiderii cărţilor funciare individuale derivate, care se deschid pentru fiecare parcelă în parte în favoarea titularului dreptului înscris în titlul de proprietate.  </w:t>
      </w:r>
    </w:p>
    <w:p w:rsidR="00DF71E7" w:rsidRDefault="00D766E6" w:rsidP="005865C4">
      <w:pPr>
        <w:jc w:val="both"/>
        <w:rPr>
          <w:rFonts w:ascii="Arial" w:eastAsia="Times New Roman" w:hAnsi="Arial" w:cs="Arial"/>
          <w:i/>
          <w:lang w:val="ro-RO" w:eastAsia="ro-RO"/>
        </w:rPr>
      </w:pPr>
      <w:r w:rsidRPr="00D766E6">
        <w:rPr>
          <w:rFonts w:ascii="Arial" w:eastAsia="Times New Roman" w:hAnsi="Arial" w:cs="Arial"/>
          <w:i/>
          <w:lang w:val="ro-RO" w:eastAsia="ro-RO"/>
        </w:rPr>
        <w:t xml:space="preserve">    Conform Legii, actualizarea cărţilor funciare individuale derivate din cartea funciară a titlurilor de proprietate din sector, prin realizarea geometriei fiecărui imobil, se poate realiza cu acordul tuturor proprietarilor, iar în lipsa consensului, prin hotărâre judecătorească definitivă. Proprietarii înscrişi în cărţile funciare individuale derivate din cartea funciară a titlurilor de proprietate din sector îşi pot exercita liber prerogativele dreptului de proprietate, potrivit Legii, în regim de carte funciară.  </w:t>
      </w:r>
    </w:p>
    <w:p w:rsidR="00AC7098" w:rsidRDefault="00AC7098" w:rsidP="005865C4">
      <w:pPr>
        <w:jc w:val="both"/>
        <w:rPr>
          <w:rFonts w:ascii="Arial" w:eastAsia="Times New Roman" w:hAnsi="Arial" w:cs="Arial"/>
          <w:i/>
          <w:lang w:val="ro-RO" w:eastAsia="ro-RO"/>
        </w:rPr>
      </w:pPr>
    </w:p>
    <w:p w:rsidR="00AC7098" w:rsidRDefault="00AC7098" w:rsidP="005865C4">
      <w:pPr>
        <w:jc w:val="both"/>
        <w:rPr>
          <w:rFonts w:ascii="Arial" w:eastAsia="Times New Roman" w:hAnsi="Arial" w:cs="Arial"/>
          <w:i/>
          <w:lang w:val="ro-RO" w:eastAsia="ro-RO"/>
        </w:rPr>
      </w:pPr>
    </w:p>
    <w:p w:rsidR="00AC7098" w:rsidRDefault="00AC7098" w:rsidP="005865C4">
      <w:pPr>
        <w:jc w:val="both"/>
        <w:rPr>
          <w:rFonts w:ascii="Arial" w:eastAsia="Times New Roman" w:hAnsi="Arial" w:cs="Arial"/>
          <w:i/>
          <w:lang w:val="ro-RO" w:eastAsia="ro-RO"/>
        </w:rPr>
      </w:pPr>
    </w:p>
    <w:p w:rsidR="00AC7098" w:rsidRDefault="00AC7098" w:rsidP="005865C4">
      <w:pPr>
        <w:jc w:val="both"/>
        <w:rPr>
          <w:rFonts w:ascii="Arial" w:eastAsia="Times New Roman" w:hAnsi="Arial" w:cs="Arial"/>
          <w:i/>
          <w:lang w:val="ro-RO" w:eastAsia="ro-RO"/>
        </w:rPr>
      </w:pPr>
    </w:p>
    <w:p w:rsidR="00AC7098" w:rsidRDefault="00AC7098" w:rsidP="005865C4">
      <w:pPr>
        <w:jc w:val="both"/>
        <w:rPr>
          <w:rFonts w:ascii="Arial" w:eastAsia="Times New Roman" w:hAnsi="Arial" w:cs="Arial"/>
          <w:i/>
          <w:lang w:val="ro-RO" w:eastAsia="ro-RO"/>
        </w:rPr>
      </w:pPr>
    </w:p>
    <w:p w:rsidR="00AC7098" w:rsidRDefault="00AC7098" w:rsidP="005865C4">
      <w:pPr>
        <w:jc w:val="both"/>
        <w:rPr>
          <w:rFonts w:ascii="Arial" w:eastAsia="Times New Roman" w:hAnsi="Arial" w:cs="Arial"/>
          <w:i/>
          <w:lang w:val="ro-RO" w:eastAsia="ro-RO"/>
        </w:rPr>
      </w:pPr>
    </w:p>
    <w:p w:rsidR="00AC7098" w:rsidRDefault="00AC7098" w:rsidP="005865C4">
      <w:pPr>
        <w:jc w:val="both"/>
        <w:rPr>
          <w:rFonts w:ascii="Arial" w:eastAsia="Times New Roman" w:hAnsi="Arial" w:cs="Arial"/>
          <w:i/>
          <w:lang w:val="ro-RO" w:eastAsia="ro-RO"/>
        </w:rPr>
      </w:pPr>
    </w:p>
    <w:p w:rsidR="00AC7098" w:rsidRDefault="00AC7098" w:rsidP="005865C4">
      <w:pPr>
        <w:jc w:val="both"/>
        <w:rPr>
          <w:rFonts w:ascii="Arial" w:eastAsia="Times New Roman" w:hAnsi="Arial" w:cs="Arial"/>
          <w:i/>
          <w:lang w:val="ro-RO" w:eastAsia="ro-RO"/>
        </w:rPr>
      </w:pPr>
    </w:p>
    <w:p w:rsidR="00AC7098" w:rsidRDefault="00AC7098" w:rsidP="005865C4">
      <w:pPr>
        <w:jc w:val="both"/>
        <w:rPr>
          <w:rFonts w:ascii="Arial" w:eastAsia="Times New Roman" w:hAnsi="Arial" w:cs="Arial"/>
          <w:i/>
          <w:lang w:val="ro-RO" w:eastAsia="ro-RO"/>
        </w:rPr>
      </w:pPr>
    </w:p>
    <w:p w:rsidR="00AC7098" w:rsidRDefault="00AC7098" w:rsidP="005865C4">
      <w:pPr>
        <w:jc w:val="both"/>
        <w:rPr>
          <w:rFonts w:ascii="Arial" w:eastAsia="Times New Roman" w:hAnsi="Arial" w:cs="Arial"/>
          <w:i/>
          <w:lang w:val="ro-RO" w:eastAsia="ro-RO"/>
        </w:rPr>
      </w:pPr>
    </w:p>
    <w:p w:rsidR="00AC7098" w:rsidRDefault="00AC7098" w:rsidP="005865C4">
      <w:pPr>
        <w:jc w:val="both"/>
        <w:rPr>
          <w:rFonts w:ascii="Arial" w:eastAsia="Times New Roman" w:hAnsi="Arial" w:cs="Arial"/>
          <w:i/>
          <w:lang w:val="ro-RO" w:eastAsia="ro-RO"/>
        </w:rPr>
      </w:pPr>
    </w:p>
    <w:p w:rsidR="00AC7098" w:rsidRDefault="00AC7098" w:rsidP="005865C4">
      <w:pPr>
        <w:jc w:val="both"/>
        <w:rPr>
          <w:rFonts w:ascii="Arial" w:eastAsia="Times New Roman" w:hAnsi="Arial" w:cs="Arial"/>
          <w:i/>
          <w:lang w:val="ro-RO" w:eastAsia="ro-RO"/>
        </w:rPr>
      </w:pPr>
    </w:p>
    <w:p w:rsidR="00AC7098" w:rsidRDefault="00AC7098" w:rsidP="005865C4">
      <w:pPr>
        <w:jc w:val="both"/>
        <w:rPr>
          <w:rFonts w:ascii="Arial" w:eastAsia="Times New Roman" w:hAnsi="Arial" w:cs="Arial"/>
          <w:i/>
          <w:lang w:val="ro-RO" w:eastAsia="ro-RO"/>
        </w:rPr>
      </w:pPr>
    </w:p>
    <w:p w:rsidR="00AC7098" w:rsidRDefault="00AC7098" w:rsidP="005865C4">
      <w:pPr>
        <w:jc w:val="both"/>
        <w:rPr>
          <w:rFonts w:ascii="Arial" w:eastAsia="Times New Roman" w:hAnsi="Arial" w:cs="Arial"/>
          <w:i/>
          <w:lang w:val="ro-RO" w:eastAsia="ro-RO"/>
        </w:rPr>
      </w:pPr>
    </w:p>
    <w:p w:rsidR="00AC7098" w:rsidRDefault="00AC7098" w:rsidP="005865C4">
      <w:pPr>
        <w:jc w:val="both"/>
        <w:rPr>
          <w:rFonts w:ascii="Arial" w:eastAsia="Times New Roman" w:hAnsi="Arial" w:cs="Arial"/>
          <w:i/>
          <w:lang w:val="ro-RO" w:eastAsia="ro-RO"/>
        </w:rPr>
      </w:pPr>
    </w:p>
    <w:p w:rsidR="00AC7098" w:rsidRDefault="00AC7098" w:rsidP="005865C4">
      <w:pPr>
        <w:jc w:val="both"/>
        <w:rPr>
          <w:rFonts w:ascii="Arial" w:eastAsia="Times New Roman" w:hAnsi="Arial" w:cs="Arial"/>
          <w:i/>
          <w:lang w:val="ro-RO" w:eastAsia="ro-RO"/>
        </w:rPr>
      </w:pPr>
    </w:p>
    <w:p w:rsidR="00AC7098" w:rsidRDefault="00AC7098" w:rsidP="005865C4">
      <w:pPr>
        <w:jc w:val="both"/>
        <w:rPr>
          <w:rFonts w:ascii="Arial" w:eastAsia="Times New Roman" w:hAnsi="Arial" w:cs="Arial"/>
          <w:i/>
          <w:lang w:val="ro-RO" w:eastAsia="ro-RO"/>
        </w:rPr>
      </w:pPr>
    </w:p>
    <w:p w:rsidR="00AC7098" w:rsidRDefault="00AC7098" w:rsidP="005865C4">
      <w:pPr>
        <w:jc w:val="both"/>
        <w:rPr>
          <w:rFonts w:ascii="Arial" w:eastAsia="Times New Roman" w:hAnsi="Arial" w:cs="Arial"/>
          <w:i/>
          <w:lang w:val="ro-RO" w:eastAsia="ro-RO"/>
        </w:rPr>
      </w:pPr>
    </w:p>
    <w:p w:rsidR="00AC7098" w:rsidRDefault="00AC7098" w:rsidP="005865C4">
      <w:pPr>
        <w:jc w:val="both"/>
        <w:rPr>
          <w:rFonts w:ascii="Arial" w:eastAsia="Times New Roman" w:hAnsi="Arial" w:cs="Arial"/>
          <w:i/>
          <w:lang w:val="ro-RO" w:eastAsia="ro-RO"/>
        </w:rPr>
      </w:pPr>
    </w:p>
    <w:p w:rsidR="00AC7098" w:rsidRDefault="00AC7098" w:rsidP="005865C4">
      <w:pPr>
        <w:jc w:val="both"/>
        <w:rPr>
          <w:rFonts w:ascii="Arial" w:eastAsia="Times New Roman" w:hAnsi="Arial" w:cs="Arial"/>
          <w:i/>
          <w:lang w:val="ro-RO" w:eastAsia="ro-RO"/>
        </w:rPr>
      </w:pPr>
    </w:p>
    <w:p w:rsidR="00AC7098" w:rsidRDefault="00AC7098" w:rsidP="005865C4">
      <w:pPr>
        <w:jc w:val="both"/>
        <w:rPr>
          <w:rFonts w:ascii="Arial" w:eastAsia="Times New Roman" w:hAnsi="Arial" w:cs="Arial"/>
          <w:i/>
          <w:lang w:val="ro-RO" w:eastAsia="ro-RO"/>
        </w:rPr>
      </w:pPr>
    </w:p>
    <w:p w:rsidR="00AC7098" w:rsidRDefault="00AC7098" w:rsidP="005865C4">
      <w:pPr>
        <w:jc w:val="both"/>
        <w:rPr>
          <w:rFonts w:ascii="Arial" w:eastAsia="Times New Roman" w:hAnsi="Arial" w:cs="Arial"/>
          <w:i/>
          <w:lang w:val="ro-RO" w:eastAsia="ro-RO"/>
        </w:rPr>
      </w:pPr>
    </w:p>
    <w:p w:rsidR="00AC7098" w:rsidRDefault="00AC7098" w:rsidP="005865C4">
      <w:pPr>
        <w:jc w:val="both"/>
        <w:rPr>
          <w:rFonts w:ascii="Arial" w:eastAsia="Times New Roman" w:hAnsi="Arial" w:cs="Arial"/>
          <w:i/>
          <w:lang w:val="ro-RO" w:eastAsia="ro-RO"/>
        </w:rPr>
      </w:pPr>
    </w:p>
    <w:p w:rsidR="00AC7098" w:rsidRDefault="00AC7098" w:rsidP="005865C4">
      <w:pPr>
        <w:jc w:val="both"/>
        <w:rPr>
          <w:rFonts w:ascii="Arial" w:eastAsia="Times New Roman" w:hAnsi="Arial" w:cs="Arial"/>
          <w:i/>
          <w:lang w:val="ro-RO" w:eastAsia="ro-RO"/>
        </w:rPr>
      </w:pPr>
    </w:p>
    <w:p w:rsidR="00AC7098" w:rsidRDefault="00AC7098" w:rsidP="005865C4">
      <w:pPr>
        <w:jc w:val="both"/>
        <w:rPr>
          <w:rFonts w:ascii="Arial" w:eastAsia="Times New Roman" w:hAnsi="Arial" w:cs="Arial"/>
          <w:i/>
          <w:lang w:val="ro-RO" w:eastAsia="ro-RO"/>
        </w:rPr>
      </w:pPr>
    </w:p>
    <w:p w:rsidR="00AC7098" w:rsidRDefault="00AC7098" w:rsidP="005865C4">
      <w:pPr>
        <w:jc w:val="both"/>
        <w:rPr>
          <w:rFonts w:ascii="Arial" w:eastAsia="Times New Roman" w:hAnsi="Arial" w:cs="Arial"/>
          <w:i/>
          <w:lang w:val="ro-RO" w:eastAsia="ro-RO"/>
        </w:rPr>
      </w:pPr>
    </w:p>
    <w:p w:rsidR="00AC7098" w:rsidRDefault="00AC7098" w:rsidP="005865C4">
      <w:pPr>
        <w:jc w:val="both"/>
        <w:rPr>
          <w:rFonts w:ascii="Arial" w:eastAsia="Times New Roman" w:hAnsi="Arial" w:cs="Arial"/>
          <w:i/>
          <w:lang w:val="ro-RO" w:eastAsia="ro-RO"/>
        </w:rPr>
      </w:pPr>
    </w:p>
    <w:p w:rsidR="00AC7098" w:rsidRPr="00DF71E7" w:rsidRDefault="00AC7098" w:rsidP="00AC7098">
      <w:pPr>
        <w:keepNext/>
        <w:keepLines/>
        <w:spacing w:before="480" w:line="276" w:lineRule="auto"/>
        <w:outlineLvl w:val="0"/>
        <w:rPr>
          <w:rFonts w:ascii="Arial" w:eastAsia="Times New Roman" w:hAnsi="Arial" w:cs="Arial"/>
          <w:b/>
          <w:bCs/>
          <w:color w:val="2E74B5"/>
          <w:lang w:val="ro-RO"/>
        </w:rPr>
      </w:pPr>
      <w:r w:rsidRPr="00DF71E7">
        <w:rPr>
          <w:rFonts w:ascii="Arial" w:eastAsia="Times New Roman" w:hAnsi="Arial" w:cs="Arial"/>
          <w:b/>
          <w:bCs/>
          <w:color w:val="2E74B5"/>
          <w:lang w:val="ro-RO"/>
        </w:rPr>
        <w:t>MODEL MATERIALE INFORMAȚIONALE</w:t>
      </w:r>
    </w:p>
    <w:p w:rsidR="00AC7098" w:rsidRPr="00DF71E7" w:rsidRDefault="00AC7098" w:rsidP="00AC7098">
      <w:pPr>
        <w:spacing w:after="160" w:line="276" w:lineRule="auto"/>
        <w:ind w:firstLine="720"/>
        <w:rPr>
          <w:rFonts w:ascii="Arial" w:eastAsia="Calibri" w:hAnsi="Arial" w:cs="Arial"/>
          <w:lang w:val="ro-RO"/>
        </w:rPr>
      </w:pPr>
    </w:p>
    <w:p w:rsidR="00AC7098" w:rsidRPr="00802017" w:rsidRDefault="00AC7098" w:rsidP="00AC7098">
      <w:pPr>
        <w:jc w:val="both"/>
        <w:rPr>
          <w:rFonts w:ascii="Arial" w:hAnsi="Arial" w:cs="Arial"/>
          <w:lang w:val="ro-RO"/>
        </w:rPr>
      </w:pPr>
      <w:r w:rsidRPr="00802017">
        <w:rPr>
          <w:rFonts w:ascii="Arial" w:hAnsi="Arial" w:cs="Arial"/>
          <w:lang w:val="ro-RO"/>
        </w:rPr>
        <w:t>Pliant față</w:t>
      </w:r>
    </w:p>
    <w:p w:rsidR="00DF71E7" w:rsidRDefault="00DF71E7" w:rsidP="005865C4">
      <w:pPr>
        <w:jc w:val="both"/>
        <w:rPr>
          <w:rFonts w:ascii="Arial" w:hAnsi="Arial" w:cs="Arial"/>
          <w:i/>
          <w:lang w:val="ro-RO"/>
        </w:rPr>
      </w:pPr>
    </w:p>
    <w:p w:rsidR="00DF71E7" w:rsidRDefault="002341D8" w:rsidP="005865C4">
      <w:pPr>
        <w:jc w:val="both"/>
        <w:rPr>
          <w:rFonts w:ascii="Arial" w:hAnsi="Arial" w:cs="Arial"/>
          <w:i/>
          <w:lang w:val="ro-RO"/>
        </w:rPr>
      </w:pPr>
      <w:r>
        <w:rPr>
          <w:noProof/>
          <w:lang w:val="ro-RO" w:eastAsia="ro-RO"/>
        </w:rPr>
        <w:drawing>
          <wp:inline distT="0" distB="0" distL="0" distR="0">
            <wp:extent cx="6313170" cy="44113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10220" t="8084" r="11583" b="3922"/>
                    <a:stretch>
                      <a:fillRect/>
                    </a:stretch>
                  </pic:blipFill>
                  <pic:spPr bwMode="auto">
                    <a:xfrm>
                      <a:off x="0" y="0"/>
                      <a:ext cx="6313170" cy="4411345"/>
                    </a:xfrm>
                    <a:prstGeom prst="rect">
                      <a:avLst/>
                    </a:prstGeom>
                    <a:noFill/>
                    <a:ln>
                      <a:noFill/>
                    </a:ln>
                  </pic:spPr>
                </pic:pic>
              </a:graphicData>
            </a:graphic>
          </wp:inline>
        </w:drawing>
      </w:r>
    </w:p>
    <w:p w:rsidR="00AC7098" w:rsidRDefault="00AC7098" w:rsidP="00DF71E7">
      <w:pPr>
        <w:spacing w:after="160" w:line="276" w:lineRule="auto"/>
        <w:ind w:firstLine="720"/>
        <w:rPr>
          <w:rFonts w:ascii="Arial" w:eastAsia="Calibri" w:hAnsi="Arial" w:cs="Arial"/>
          <w:lang w:val="ro-RO"/>
        </w:rPr>
      </w:pPr>
    </w:p>
    <w:p w:rsidR="00AC7098" w:rsidRDefault="00AC7098" w:rsidP="00DF71E7">
      <w:pPr>
        <w:spacing w:after="160" w:line="276" w:lineRule="auto"/>
        <w:ind w:firstLine="720"/>
        <w:rPr>
          <w:rFonts w:ascii="Arial" w:eastAsia="Calibri" w:hAnsi="Arial" w:cs="Arial"/>
          <w:lang w:val="ro-RO"/>
        </w:rPr>
      </w:pPr>
    </w:p>
    <w:p w:rsidR="00AC7098" w:rsidRDefault="00AC7098" w:rsidP="00DF71E7">
      <w:pPr>
        <w:spacing w:after="160" w:line="276" w:lineRule="auto"/>
        <w:ind w:firstLine="720"/>
        <w:rPr>
          <w:rFonts w:ascii="Arial" w:eastAsia="Calibri" w:hAnsi="Arial" w:cs="Arial"/>
          <w:lang w:val="ro-RO"/>
        </w:rPr>
      </w:pPr>
    </w:p>
    <w:p w:rsidR="00507E37" w:rsidRDefault="00507E37" w:rsidP="00DF71E7">
      <w:pPr>
        <w:spacing w:after="160" w:line="276" w:lineRule="auto"/>
        <w:ind w:firstLine="720"/>
        <w:rPr>
          <w:rFonts w:ascii="Arial" w:eastAsia="Calibri" w:hAnsi="Arial" w:cs="Arial"/>
          <w:lang w:val="ro-RO"/>
        </w:rPr>
      </w:pPr>
    </w:p>
    <w:p w:rsidR="00507E37" w:rsidRDefault="00507E37" w:rsidP="00DF71E7">
      <w:pPr>
        <w:spacing w:after="160" w:line="276" w:lineRule="auto"/>
        <w:ind w:firstLine="720"/>
        <w:rPr>
          <w:rFonts w:ascii="Arial" w:eastAsia="Calibri" w:hAnsi="Arial" w:cs="Arial"/>
          <w:lang w:val="ro-RO"/>
        </w:rPr>
      </w:pPr>
    </w:p>
    <w:p w:rsidR="00DF71E7" w:rsidRPr="00DF71E7" w:rsidRDefault="00DF71E7" w:rsidP="00DF71E7">
      <w:pPr>
        <w:spacing w:after="160" w:line="276" w:lineRule="auto"/>
        <w:ind w:firstLine="720"/>
        <w:rPr>
          <w:rFonts w:ascii="Arial" w:eastAsia="Calibri" w:hAnsi="Arial" w:cs="Arial"/>
          <w:lang w:val="ro-RO"/>
        </w:rPr>
      </w:pPr>
      <w:r w:rsidRPr="00DF71E7">
        <w:rPr>
          <w:rFonts w:ascii="Arial" w:eastAsia="Calibri" w:hAnsi="Arial" w:cs="Arial"/>
          <w:lang w:val="ro-RO"/>
        </w:rPr>
        <w:t>Pliant verso</w:t>
      </w:r>
    </w:p>
    <w:p w:rsidR="00DF71E7" w:rsidRPr="00DF71E7" w:rsidRDefault="00DF71E7" w:rsidP="00DF71E7">
      <w:pPr>
        <w:spacing w:after="160" w:line="276" w:lineRule="auto"/>
        <w:rPr>
          <w:rFonts w:ascii="Arial" w:eastAsia="Calibri" w:hAnsi="Arial" w:cs="Arial"/>
          <w:noProof/>
          <w:lang w:val="ro-RO"/>
        </w:rPr>
      </w:pPr>
      <w:r w:rsidRPr="00DF71E7">
        <w:rPr>
          <w:rFonts w:ascii="Arial" w:eastAsia="Calibri" w:hAnsi="Arial" w:cs="Arial"/>
          <w:noProof/>
          <w:lang w:val="ro-RO"/>
        </w:rPr>
        <w:t xml:space="preserve"> </w:t>
      </w:r>
    </w:p>
    <w:p w:rsidR="00DF71E7" w:rsidRPr="00DF71E7" w:rsidRDefault="002341D8" w:rsidP="00DF71E7">
      <w:pPr>
        <w:spacing w:after="160" w:line="276" w:lineRule="auto"/>
        <w:rPr>
          <w:rFonts w:ascii="Arial" w:eastAsia="Calibri" w:hAnsi="Arial" w:cs="Arial"/>
          <w:lang w:val="ro-RO"/>
        </w:rPr>
      </w:pPr>
      <w:r>
        <w:rPr>
          <w:noProof/>
          <w:lang w:val="ro-RO" w:eastAsia="ro-RO"/>
        </w:rPr>
        <w:drawing>
          <wp:inline distT="0" distB="0" distL="0" distR="0">
            <wp:extent cx="6241415" cy="4380865"/>
            <wp:effectExtent l="0" t="0" r="698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10220" t="7860" r="11453" b="4153"/>
                    <a:stretch>
                      <a:fillRect/>
                    </a:stretch>
                  </pic:blipFill>
                  <pic:spPr bwMode="auto">
                    <a:xfrm>
                      <a:off x="0" y="0"/>
                      <a:ext cx="6241415" cy="4380865"/>
                    </a:xfrm>
                    <a:prstGeom prst="rect">
                      <a:avLst/>
                    </a:prstGeom>
                    <a:noFill/>
                    <a:ln>
                      <a:noFill/>
                    </a:ln>
                  </pic:spPr>
                </pic:pic>
              </a:graphicData>
            </a:graphic>
          </wp:inline>
        </w:drawing>
      </w:r>
    </w:p>
    <w:p w:rsidR="00DF71E7" w:rsidRPr="00DF71E7" w:rsidRDefault="00DF71E7" w:rsidP="00DF71E7">
      <w:pPr>
        <w:tabs>
          <w:tab w:val="left" w:pos="1703"/>
        </w:tabs>
        <w:spacing w:after="160" w:line="276" w:lineRule="auto"/>
        <w:rPr>
          <w:rFonts w:ascii="Arial" w:eastAsia="Calibri" w:hAnsi="Arial" w:cs="Arial"/>
          <w:lang w:val="ro-RO"/>
        </w:rPr>
      </w:pPr>
      <w:r w:rsidRPr="00DF71E7">
        <w:rPr>
          <w:rFonts w:ascii="Arial" w:eastAsia="Calibri" w:hAnsi="Arial" w:cs="Arial"/>
          <w:lang w:val="ro-RO"/>
        </w:rPr>
        <w:tab/>
      </w:r>
    </w:p>
    <w:p w:rsidR="00DF71E7" w:rsidRPr="00DF71E7" w:rsidRDefault="00DF71E7" w:rsidP="00DF71E7">
      <w:pPr>
        <w:tabs>
          <w:tab w:val="left" w:pos="1703"/>
        </w:tabs>
        <w:spacing w:after="160" w:line="276" w:lineRule="auto"/>
        <w:rPr>
          <w:rFonts w:ascii="Arial" w:eastAsia="Calibri" w:hAnsi="Arial" w:cs="Arial"/>
          <w:lang w:val="ro-RO"/>
        </w:rPr>
      </w:pPr>
    </w:p>
    <w:p w:rsidR="00DF71E7" w:rsidRPr="00DF71E7" w:rsidRDefault="00DF71E7" w:rsidP="00DF71E7">
      <w:pPr>
        <w:tabs>
          <w:tab w:val="left" w:pos="1703"/>
        </w:tabs>
        <w:spacing w:after="160" w:line="276" w:lineRule="auto"/>
        <w:rPr>
          <w:rFonts w:ascii="Arial" w:eastAsia="Calibri" w:hAnsi="Arial" w:cs="Arial"/>
          <w:lang w:val="ro-RO"/>
        </w:rPr>
      </w:pPr>
    </w:p>
    <w:p w:rsidR="00223F9A" w:rsidRDefault="00223F9A" w:rsidP="00DF71E7">
      <w:pPr>
        <w:tabs>
          <w:tab w:val="left" w:pos="1703"/>
        </w:tabs>
        <w:spacing w:after="160" w:line="276" w:lineRule="auto"/>
        <w:rPr>
          <w:rFonts w:ascii="Arial" w:eastAsia="Calibri" w:hAnsi="Arial" w:cs="Arial"/>
          <w:lang w:val="ro-RO"/>
        </w:rPr>
      </w:pPr>
    </w:p>
    <w:p w:rsidR="00223F9A" w:rsidRDefault="00223F9A" w:rsidP="00DF71E7">
      <w:pPr>
        <w:tabs>
          <w:tab w:val="left" w:pos="1703"/>
        </w:tabs>
        <w:spacing w:after="160" w:line="276" w:lineRule="auto"/>
        <w:rPr>
          <w:rFonts w:ascii="Arial" w:eastAsia="Calibri" w:hAnsi="Arial" w:cs="Arial"/>
          <w:lang w:val="ro-RO"/>
        </w:rPr>
      </w:pPr>
    </w:p>
    <w:p w:rsidR="00AA3E7F" w:rsidRDefault="00AA3E7F" w:rsidP="00DF71E7">
      <w:pPr>
        <w:tabs>
          <w:tab w:val="left" w:pos="1703"/>
        </w:tabs>
        <w:spacing w:after="160" w:line="276" w:lineRule="auto"/>
        <w:rPr>
          <w:rFonts w:ascii="Arial" w:eastAsia="Calibri" w:hAnsi="Arial" w:cs="Arial"/>
          <w:lang w:val="ro-RO"/>
        </w:rPr>
      </w:pPr>
    </w:p>
    <w:p w:rsidR="00AA3E7F" w:rsidRDefault="00AA3E7F" w:rsidP="00DF71E7">
      <w:pPr>
        <w:tabs>
          <w:tab w:val="left" w:pos="1703"/>
        </w:tabs>
        <w:spacing w:after="160" w:line="276" w:lineRule="auto"/>
        <w:rPr>
          <w:rFonts w:ascii="Arial" w:eastAsia="Calibri" w:hAnsi="Arial" w:cs="Arial"/>
          <w:lang w:val="ro-RO"/>
        </w:rPr>
      </w:pPr>
    </w:p>
    <w:p w:rsidR="00AA3E7F" w:rsidRDefault="00AA3E7F" w:rsidP="00DF71E7">
      <w:pPr>
        <w:tabs>
          <w:tab w:val="left" w:pos="1703"/>
        </w:tabs>
        <w:spacing w:after="160" w:line="276" w:lineRule="auto"/>
        <w:rPr>
          <w:rFonts w:ascii="Arial" w:eastAsia="Calibri" w:hAnsi="Arial" w:cs="Arial"/>
          <w:lang w:val="ro-RO"/>
        </w:rPr>
      </w:pPr>
    </w:p>
    <w:p w:rsidR="00DF71E7" w:rsidRPr="00DF71E7" w:rsidRDefault="00DF71E7" w:rsidP="00DF71E7">
      <w:pPr>
        <w:tabs>
          <w:tab w:val="left" w:pos="1703"/>
        </w:tabs>
        <w:spacing w:after="160" w:line="276" w:lineRule="auto"/>
        <w:rPr>
          <w:rFonts w:ascii="Arial" w:eastAsia="Calibri" w:hAnsi="Arial" w:cs="Arial"/>
          <w:lang w:val="ro-RO"/>
        </w:rPr>
      </w:pPr>
      <w:r w:rsidRPr="00DF71E7">
        <w:rPr>
          <w:rFonts w:ascii="Arial" w:eastAsia="Calibri" w:hAnsi="Arial" w:cs="Arial"/>
          <w:lang w:val="ro-RO"/>
        </w:rPr>
        <w:t>Poster</w:t>
      </w:r>
    </w:p>
    <w:p w:rsidR="00DF71E7" w:rsidRPr="00DF71E7" w:rsidRDefault="00DF71E7" w:rsidP="00DF71E7">
      <w:pPr>
        <w:tabs>
          <w:tab w:val="left" w:pos="1703"/>
        </w:tabs>
        <w:spacing w:after="160" w:line="276" w:lineRule="auto"/>
        <w:jc w:val="center"/>
        <w:rPr>
          <w:rFonts w:ascii="Arial" w:eastAsia="Calibri" w:hAnsi="Arial" w:cs="Arial"/>
          <w:lang w:val="ro-RO"/>
        </w:rPr>
      </w:pPr>
      <w:r w:rsidRPr="00DF71E7">
        <w:rPr>
          <w:rFonts w:ascii="Arial" w:eastAsia="Calibri" w:hAnsi="Arial" w:cs="Arial"/>
          <w:noProof/>
          <w:lang w:val="ro-RO"/>
        </w:rPr>
        <w:t xml:space="preserve"> </w:t>
      </w:r>
      <w:r w:rsidR="002341D8">
        <w:rPr>
          <w:noProof/>
          <w:lang w:val="ro-RO" w:eastAsia="ro-RO"/>
        </w:rPr>
        <w:drawing>
          <wp:inline distT="0" distB="0" distL="0" distR="0" wp14:anchorId="40EDFE13" wp14:editId="0538FFA4">
            <wp:extent cx="4476115" cy="6411595"/>
            <wp:effectExtent l="0" t="0" r="63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31201" t="7651" r="30107" b="3488"/>
                    <a:stretch>
                      <a:fillRect/>
                    </a:stretch>
                  </pic:blipFill>
                  <pic:spPr bwMode="auto">
                    <a:xfrm>
                      <a:off x="0" y="0"/>
                      <a:ext cx="4476115" cy="6411595"/>
                    </a:xfrm>
                    <a:prstGeom prst="rect">
                      <a:avLst/>
                    </a:prstGeom>
                    <a:noFill/>
                    <a:ln>
                      <a:noFill/>
                    </a:ln>
                  </pic:spPr>
                </pic:pic>
              </a:graphicData>
            </a:graphic>
          </wp:inline>
        </w:drawing>
      </w:r>
    </w:p>
    <w:p w:rsidR="00DF71E7" w:rsidRDefault="00DF71E7" w:rsidP="005865C4">
      <w:pPr>
        <w:jc w:val="both"/>
        <w:rPr>
          <w:rFonts w:ascii="Arial" w:hAnsi="Arial" w:cs="Arial"/>
          <w:i/>
          <w:lang w:val="ro-RO"/>
        </w:rPr>
      </w:pPr>
    </w:p>
    <w:p w:rsidR="00AC7098" w:rsidRDefault="00AC7098" w:rsidP="005865C4">
      <w:pPr>
        <w:jc w:val="both"/>
        <w:rPr>
          <w:rFonts w:ascii="Arial" w:hAnsi="Arial" w:cs="Arial"/>
          <w:i/>
          <w:lang w:val="ro-RO"/>
        </w:rPr>
      </w:pPr>
    </w:p>
    <w:p w:rsidR="00AC7098" w:rsidRDefault="00AC7098" w:rsidP="005865C4">
      <w:pPr>
        <w:jc w:val="both"/>
        <w:rPr>
          <w:rFonts w:ascii="Arial" w:hAnsi="Arial" w:cs="Arial"/>
          <w:i/>
          <w:lang w:val="ro-RO"/>
        </w:rPr>
      </w:pPr>
    </w:p>
    <w:p w:rsidR="00AC7098" w:rsidRDefault="00AC7098" w:rsidP="005865C4">
      <w:pPr>
        <w:jc w:val="both"/>
        <w:rPr>
          <w:rFonts w:ascii="Arial" w:hAnsi="Arial" w:cs="Arial"/>
          <w:i/>
          <w:lang w:val="ro-RO"/>
        </w:rPr>
        <w:sectPr w:rsidR="00AC7098" w:rsidSect="00661A36">
          <w:headerReference w:type="default" r:id="rId23"/>
          <w:footerReference w:type="default" r:id="rId24"/>
          <w:pgSz w:w="12240" w:h="15840"/>
          <w:pgMar w:top="851" w:right="851" w:bottom="851" w:left="1418" w:header="709" w:footer="709" w:gutter="0"/>
          <w:cols w:space="708"/>
          <w:docGrid w:linePitch="360"/>
        </w:sectPr>
      </w:pPr>
    </w:p>
    <w:p w:rsidR="00AC7098" w:rsidRPr="00AC7098" w:rsidRDefault="00AC7098" w:rsidP="00AC7098">
      <w:pPr>
        <w:jc w:val="center"/>
        <w:rPr>
          <w:rFonts w:ascii="Arial" w:hAnsi="Arial" w:cs="Arial"/>
          <w:b/>
          <w:i/>
          <w:lang w:val="ro-RO"/>
        </w:rPr>
      </w:pPr>
      <w:r>
        <w:rPr>
          <w:noProof/>
          <w:lang w:val="ro-RO" w:eastAsia="ro-RO"/>
        </w:rPr>
        <w:lastRenderedPageBreak/>
        <w:drawing>
          <wp:inline distT="0" distB="0" distL="0" distR="0" wp14:anchorId="483B7B1B" wp14:editId="2CEE837E">
            <wp:extent cx="8471002" cy="598842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ta_panta-page-0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488604" cy="6000863"/>
                    </a:xfrm>
                    <a:prstGeom prst="rect">
                      <a:avLst/>
                    </a:prstGeom>
                  </pic:spPr>
                </pic:pic>
              </a:graphicData>
            </a:graphic>
          </wp:inline>
        </w:drawing>
      </w:r>
    </w:p>
    <w:sectPr w:rsidR="00AC7098" w:rsidRPr="00AC7098" w:rsidSect="007B690F">
      <w:pgSz w:w="15840" w:h="12240" w:orient="landscape"/>
      <w:pgMar w:top="1418" w:right="851" w:bottom="851" w:left="851"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152C" w:rsidRDefault="00E1152C" w:rsidP="00D74FFB">
      <w:r>
        <w:separator/>
      </w:r>
    </w:p>
  </w:endnote>
  <w:endnote w:type="continuationSeparator" w:id="0">
    <w:p w:rsidR="00E1152C" w:rsidRDefault="00E1152C" w:rsidP="00D74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8173679"/>
      <w:docPartObj>
        <w:docPartGallery w:val="Page Numbers (Bottom of Page)"/>
        <w:docPartUnique/>
      </w:docPartObj>
    </w:sdtPr>
    <w:sdtEndPr/>
    <w:sdtContent>
      <w:sdt>
        <w:sdtPr>
          <w:id w:val="-1769616900"/>
          <w:docPartObj>
            <w:docPartGallery w:val="Page Numbers (Top of Page)"/>
            <w:docPartUnique/>
          </w:docPartObj>
        </w:sdtPr>
        <w:sdtEndPr/>
        <w:sdtContent>
          <w:p w:rsidR="00D74FFB" w:rsidRDefault="00A77897" w:rsidP="00661A36">
            <w:pPr>
              <w:jc w:val="right"/>
            </w:pPr>
            <w:r>
              <w:t>Pagina</w:t>
            </w:r>
            <w:r w:rsidR="00D74FFB">
              <w:t xml:space="preserve"> </w:t>
            </w:r>
            <w:r w:rsidR="0094468D">
              <w:rPr>
                <w:b/>
                <w:bCs/>
              </w:rPr>
              <w:fldChar w:fldCharType="begin"/>
            </w:r>
            <w:r w:rsidR="00D74FFB">
              <w:rPr>
                <w:b/>
                <w:bCs/>
              </w:rPr>
              <w:instrText xml:space="preserve"> PAGE </w:instrText>
            </w:r>
            <w:r w:rsidR="0094468D">
              <w:rPr>
                <w:b/>
                <w:bCs/>
              </w:rPr>
              <w:fldChar w:fldCharType="separate"/>
            </w:r>
            <w:r w:rsidR="0049493E">
              <w:rPr>
                <w:b/>
                <w:bCs/>
                <w:noProof/>
              </w:rPr>
              <w:t>2</w:t>
            </w:r>
            <w:r w:rsidR="0094468D">
              <w:rPr>
                <w:b/>
                <w:bCs/>
              </w:rPr>
              <w:fldChar w:fldCharType="end"/>
            </w:r>
            <w:r w:rsidR="00D74FFB">
              <w:t xml:space="preserve"> </w:t>
            </w:r>
            <w:r w:rsidR="00B5347B">
              <w:t xml:space="preserve">din </w:t>
            </w:r>
            <w:r w:rsidR="0094468D">
              <w:rPr>
                <w:b/>
                <w:bCs/>
              </w:rPr>
              <w:fldChar w:fldCharType="begin"/>
            </w:r>
            <w:r w:rsidR="00D74FFB">
              <w:rPr>
                <w:b/>
                <w:bCs/>
              </w:rPr>
              <w:instrText xml:space="preserve"> NUMPAGES  </w:instrText>
            </w:r>
            <w:r w:rsidR="0094468D">
              <w:rPr>
                <w:b/>
                <w:bCs/>
              </w:rPr>
              <w:fldChar w:fldCharType="separate"/>
            </w:r>
            <w:r w:rsidR="0049493E">
              <w:rPr>
                <w:b/>
                <w:bCs/>
                <w:noProof/>
              </w:rPr>
              <w:t>26</w:t>
            </w:r>
            <w:r w:rsidR="0094468D">
              <w:rPr>
                <w:b/>
                <w:bCs/>
              </w:rPr>
              <w:fldChar w:fldCharType="end"/>
            </w:r>
          </w:p>
        </w:sdtContent>
      </w:sdt>
    </w:sdtContent>
  </w:sdt>
  <w:p w:rsidR="00D74FFB" w:rsidRDefault="00D74F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152C" w:rsidRDefault="00E1152C" w:rsidP="00D74FFB">
      <w:r>
        <w:separator/>
      </w:r>
    </w:p>
  </w:footnote>
  <w:footnote w:type="continuationSeparator" w:id="0">
    <w:p w:rsidR="00E1152C" w:rsidRDefault="00E1152C" w:rsidP="00D74F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FFB" w:rsidRDefault="002F0787">
    <w:pPr>
      <w:pStyle w:val="Header"/>
    </w:pPr>
    <w:r>
      <w:rPr>
        <w:noProof/>
        <w:lang w:val="ro-RO" w:eastAsia="ro-RO"/>
      </w:rPr>
      <w:drawing>
        <wp:anchor distT="0" distB="0" distL="114300" distR="114300" simplePos="0" relativeHeight="251659264" behindDoc="1" locked="0" layoutInCell="1" allowOverlap="1" wp14:anchorId="509A48D4" wp14:editId="49E8BD6A">
          <wp:simplePos x="0" y="0"/>
          <wp:positionH relativeFrom="column">
            <wp:posOffset>6802755</wp:posOffset>
          </wp:positionH>
          <wp:positionV relativeFrom="paragraph">
            <wp:posOffset>-294640</wp:posOffset>
          </wp:positionV>
          <wp:extent cx="1493520" cy="969645"/>
          <wp:effectExtent l="0" t="0" r="0" b="1905"/>
          <wp:wrapTopAndBottom/>
          <wp:docPr id="3" name="Picture 3" descr="C:\Users\GABRIE~1.DUM\AppData\Local\Temp\notes5A4862\PNCCF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1.DUM\AppData\Local\Temp\notes5A4862\PNCCF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93520" cy="969645"/>
                  </a:xfrm>
                  <a:prstGeom prst="rect">
                    <a:avLst/>
                  </a:prstGeom>
                  <a:noFill/>
                  <a:ln>
                    <a:noFill/>
                  </a:ln>
                </pic:spPr>
              </pic:pic>
            </a:graphicData>
          </a:graphic>
        </wp:anchor>
      </w:drawing>
    </w:r>
    <w:r w:rsidR="008F3BEB">
      <w:rPr>
        <w:noProof/>
        <w:lang w:val="ro-RO" w:eastAsia="ro-RO"/>
      </w:rPr>
      <w:drawing>
        <wp:anchor distT="0" distB="0" distL="114300" distR="114300" simplePos="0" relativeHeight="251658240" behindDoc="0" locked="0" layoutInCell="1" allowOverlap="1" wp14:anchorId="00B76188" wp14:editId="16253F9A">
          <wp:simplePos x="0" y="0"/>
          <wp:positionH relativeFrom="column">
            <wp:posOffset>362585</wp:posOffset>
          </wp:positionH>
          <wp:positionV relativeFrom="paragraph">
            <wp:posOffset>-358775</wp:posOffset>
          </wp:positionV>
          <wp:extent cx="906780" cy="958215"/>
          <wp:effectExtent l="0" t="0" r="7620" b="0"/>
          <wp:wrapSquare wrapText="bothSides"/>
          <wp:docPr id="5" name="Picture 5" descr="D:\06. DMP\DMP\sigla ANCP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06. DMP\DMP\sigla ANCPI.jpg"/>
                  <pic:cNvPicPr preferRelativeResize="0">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6780" cy="958215"/>
                  </a:xfrm>
                  <a:prstGeom prst="rect">
                    <a:avLst/>
                  </a:prstGeom>
                  <a:noFill/>
                  <a:ln>
                    <a:noFill/>
                  </a:ln>
                </pic:spPr>
              </pic:pic>
            </a:graphicData>
          </a:graphic>
        </wp:anchor>
      </w:drawing>
    </w:r>
    <w:r w:rsidR="00661A36">
      <w:rPr>
        <w:noProof/>
        <w:lang w:val="en-US"/>
      </w:rPr>
      <w:t xml:space="preserve">                           </w:t>
    </w:r>
    <w:r w:rsidR="00661A36" w:rsidRPr="00661A36">
      <w:rPr>
        <w:noProof/>
        <w:lang w:val="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D2860"/>
    <w:multiLevelType w:val="hybridMultilevel"/>
    <w:tmpl w:val="7722B4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7D395E"/>
    <w:multiLevelType w:val="hybridMultilevel"/>
    <w:tmpl w:val="B7FCBCD8"/>
    <w:lvl w:ilvl="0" w:tplc="5590DFD4">
      <w:start w:val="1"/>
      <w:numFmt w:val="lowerLetter"/>
      <w:lvlText w:val="%1)"/>
      <w:lvlJc w:val="left"/>
      <w:pPr>
        <w:ind w:left="644" w:hanging="360"/>
      </w:pPr>
      <w:rPr>
        <w:rFonts w:hint="default"/>
        <w:b/>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nsid w:val="133A5B12"/>
    <w:multiLevelType w:val="hybridMultilevel"/>
    <w:tmpl w:val="2CC262EC"/>
    <w:lvl w:ilvl="0" w:tplc="04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4F4AA2"/>
    <w:multiLevelType w:val="hybridMultilevel"/>
    <w:tmpl w:val="68469E8C"/>
    <w:lvl w:ilvl="0" w:tplc="D926404E">
      <w:start w:val="1"/>
      <w:numFmt w:val="decimal"/>
      <w:lvlText w:val="%1."/>
      <w:lvlJc w:val="left"/>
      <w:pPr>
        <w:ind w:left="630" w:hanging="360"/>
      </w:pPr>
      <w:rPr>
        <w:rFonts w:hint="default"/>
        <w:i w:val="0"/>
        <w:sz w:val="24"/>
        <w:szCs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E8E8B564">
      <w:start w:val="1"/>
      <w:numFmt w:val="lowerLetter"/>
      <w:lvlText w:val="%4)"/>
      <w:lvlJc w:val="left"/>
      <w:pPr>
        <w:ind w:left="2880" w:hanging="360"/>
      </w:pPr>
      <w:rPr>
        <w:rFont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0E0391"/>
    <w:multiLevelType w:val="hybridMultilevel"/>
    <w:tmpl w:val="407A0DA0"/>
    <w:lvl w:ilvl="0" w:tplc="F356C912">
      <w:start w:val="5"/>
      <w:numFmt w:val="bullet"/>
      <w:lvlText w:val="-"/>
      <w:lvlJc w:val="left"/>
      <w:pPr>
        <w:ind w:left="644" w:hanging="360"/>
      </w:pPr>
      <w:rPr>
        <w:rFonts w:ascii="Arial" w:eastAsiaTheme="minorHAnsi" w:hAnsi="Aria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nsid w:val="1C191F5D"/>
    <w:multiLevelType w:val="hybridMultilevel"/>
    <w:tmpl w:val="47ECB6D8"/>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1E4C6E68"/>
    <w:multiLevelType w:val="hybridMultilevel"/>
    <w:tmpl w:val="94FAAC64"/>
    <w:lvl w:ilvl="0" w:tplc="04090017">
      <w:start w:val="1"/>
      <w:numFmt w:val="lowerLetter"/>
      <w:lvlText w:val="%1)"/>
      <w:lvlJc w:val="left"/>
      <w:pPr>
        <w:ind w:left="2138" w:hanging="360"/>
      </w:pPr>
    </w:lvl>
    <w:lvl w:ilvl="1" w:tplc="04090019">
      <w:start w:val="1"/>
      <w:numFmt w:val="lowerLetter"/>
      <w:lvlText w:val="%2."/>
      <w:lvlJc w:val="left"/>
      <w:pPr>
        <w:ind w:left="2858" w:hanging="360"/>
      </w:pPr>
    </w:lvl>
    <w:lvl w:ilvl="2" w:tplc="0409001B">
      <w:start w:val="1"/>
      <w:numFmt w:val="lowerRoman"/>
      <w:lvlText w:val="%3."/>
      <w:lvlJc w:val="right"/>
      <w:pPr>
        <w:ind w:left="3578" w:hanging="180"/>
      </w:pPr>
    </w:lvl>
    <w:lvl w:ilvl="3" w:tplc="0409000F">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7">
    <w:nsid w:val="21562479"/>
    <w:multiLevelType w:val="hybridMultilevel"/>
    <w:tmpl w:val="BCB4D726"/>
    <w:lvl w:ilvl="0" w:tplc="08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8">
    <w:nsid w:val="27D3768A"/>
    <w:multiLevelType w:val="hybridMultilevel"/>
    <w:tmpl w:val="88162DF4"/>
    <w:lvl w:ilvl="0" w:tplc="3AD2FA90">
      <w:start w:val="1"/>
      <w:numFmt w:val="decimal"/>
      <w:lvlText w:val="%1."/>
      <w:lvlJc w:val="left"/>
      <w:pPr>
        <w:ind w:left="1080" w:hanging="360"/>
      </w:pPr>
      <w:rPr>
        <w:rFonts w:ascii="Arial" w:eastAsiaTheme="minorHAnsi" w:hAnsi="Arial" w:cs="Arial"/>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ACC1C54"/>
    <w:multiLevelType w:val="hybridMultilevel"/>
    <w:tmpl w:val="6B286992"/>
    <w:lvl w:ilvl="0" w:tplc="5588BDC2">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B53B8E"/>
    <w:multiLevelType w:val="hybridMultilevel"/>
    <w:tmpl w:val="00566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996825"/>
    <w:multiLevelType w:val="hybridMultilevel"/>
    <w:tmpl w:val="61B4ACDA"/>
    <w:lvl w:ilvl="0" w:tplc="B37A0086">
      <w:start w:val="4"/>
      <w:numFmt w:val="bullet"/>
      <w:lvlText w:val="-"/>
      <w:lvlJc w:val="left"/>
      <w:pPr>
        <w:ind w:left="644" w:hanging="360"/>
      </w:pPr>
      <w:rPr>
        <w:rFonts w:ascii="Arial" w:eastAsiaTheme="minorHAnsi" w:hAnsi="Aria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nsid w:val="35D204E1"/>
    <w:multiLevelType w:val="hybridMultilevel"/>
    <w:tmpl w:val="99F6F4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187C46"/>
    <w:multiLevelType w:val="hybridMultilevel"/>
    <w:tmpl w:val="9F6A33B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4">
    <w:nsid w:val="3DCE4D3C"/>
    <w:multiLevelType w:val="hybridMultilevel"/>
    <w:tmpl w:val="5FCA4AE0"/>
    <w:lvl w:ilvl="0" w:tplc="F89ABDEC">
      <w:start w:val="1"/>
      <w:numFmt w:val="decimal"/>
      <w:lvlText w:val="%1."/>
      <w:lvlJc w:val="left"/>
      <w:pPr>
        <w:ind w:left="360" w:hanging="360"/>
      </w:pPr>
      <w:rPr>
        <w:rFonts w:hint="default"/>
        <w:i w:val="0"/>
        <w:sz w:val="24"/>
        <w:szCs w:val="24"/>
      </w:rPr>
    </w:lvl>
    <w:lvl w:ilvl="1" w:tplc="0409000B">
      <w:start w:val="1"/>
      <w:numFmt w:val="bullet"/>
      <w:lvlText w:val=""/>
      <w:lvlJc w:val="left"/>
      <w:pPr>
        <w:ind w:left="1170" w:hanging="360"/>
      </w:pPr>
      <w:rPr>
        <w:rFonts w:ascii="Wingdings" w:hAnsi="Wingdings" w:hint="default"/>
      </w:rPr>
    </w:lvl>
    <w:lvl w:ilvl="2" w:tplc="08090005">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15">
    <w:nsid w:val="403F741C"/>
    <w:multiLevelType w:val="hybridMultilevel"/>
    <w:tmpl w:val="9B14FF50"/>
    <w:lvl w:ilvl="0" w:tplc="CBBA1A34">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F448B2"/>
    <w:multiLevelType w:val="hybridMultilevel"/>
    <w:tmpl w:val="1DE42A9E"/>
    <w:lvl w:ilvl="0" w:tplc="04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E4208DE"/>
    <w:multiLevelType w:val="hybridMultilevel"/>
    <w:tmpl w:val="7F428A76"/>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54213B6D"/>
    <w:multiLevelType w:val="hybridMultilevel"/>
    <w:tmpl w:val="E9ACEF04"/>
    <w:lvl w:ilvl="0" w:tplc="F89ABDEC">
      <w:start w:val="1"/>
      <w:numFmt w:val="decimal"/>
      <w:lvlText w:val="%1."/>
      <w:lvlJc w:val="left"/>
      <w:pPr>
        <w:ind w:left="360" w:hanging="360"/>
      </w:pPr>
      <w:rPr>
        <w:rFonts w:hint="default"/>
        <w:i w:val="0"/>
        <w:sz w:val="24"/>
        <w:szCs w:val="24"/>
      </w:rPr>
    </w:lvl>
    <w:lvl w:ilvl="1" w:tplc="0409000B">
      <w:start w:val="1"/>
      <w:numFmt w:val="bullet"/>
      <w:lvlText w:val=""/>
      <w:lvlJc w:val="left"/>
      <w:pPr>
        <w:ind w:left="1170" w:hanging="360"/>
      </w:pPr>
      <w:rPr>
        <w:rFonts w:ascii="Wingdings" w:hAnsi="Wingdings" w:hint="default"/>
      </w:rPr>
    </w:lvl>
    <w:lvl w:ilvl="2" w:tplc="08090005">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19">
    <w:nsid w:val="5447660D"/>
    <w:multiLevelType w:val="hybridMultilevel"/>
    <w:tmpl w:val="CD18AC16"/>
    <w:lvl w:ilvl="0" w:tplc="65CCAD7A">
      <w:numFmt w:val="bullet"/>
      <w:lvlText w:val="-"/>
      <w:lvlJc w:val="left"/>
      <w:pPr>
        <w:ind w:left="420" w:hanging="360"/>
      </w:pPr>
      <w:rPr>
        <w:rFonts w:ascii="Calibri" w:eastAsiaTheme="minorHAnsi" w:hAnsi="Calibri" w:cstheme="minorBidi" w:hint="default"/>
        <w:b w:val="0"/>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0">
    <w:nsid w:val="54C840FC"/>
    <w:multiLevelType w:val="hybridMultilevel"/>
    <w:tmpl w:val="FAC04DEE"/>
    <w:lvl w:ilvl="0" w:tplc="F89ABDEC">
      <w:start w:val="1"/>
      <w:numFmt w:val="decimal"/>
      <w:lvlText w:val="%1."/>
      <w:lvlJc w:val="left"/>
      <w:pPr>
        <w:ind w:left="720" w:hanging="360"/>
      </w:pPr>
      <w:rPr>
        <w:rFonts w:hint="default"/>
        <w:i w:val="0"/>
        <w:sz w:val="24"/>
        <w:szCs w:val="24"/>
      </w:rPr>
    </w:lvl>
    <w:lvl w:ilvl="1" w:tplc="08090003">
      <w:start w:val="1"/>
      <w:numFmt w:val="bullet"/>
      <w:lvlText w:val="o"/>
      <w:lvlJc w:val="left"/>
      <w:pPr>
        <w:ind w:left="1530" w:hanging="360"/>
      </w:pPr>
      <w:rPr>
        <w:rFonts w:ascii="Courier New" w:hAnsi="Courier New" w:cs="Courier New" w:hint="default"/>
      </w:rPr>
    </w:lvl>
    <w:lvl w:ilvl="2" w:tplc="08090005">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1">
    <w:nsid w:val="565551FF"/>
    <w:multiLevelType w:val="hybridMultilevel"/>
    <w:tmpl w:val="D9149410"/>
    <w:lvl w:ilvl="0" w:tplc="F89ABDEC">
      <w:start w:val="1"/>
      <w:numFmt w:val="decimal"/>
      <w:lvlText w:val="%1."/>
      <w:lvlJc w:val="left"/>
      <w:pPr>
        <w:ind w:left="360" w:hanging="360"/>
      </w:pPr>
      <w:rPr>
        <w:rFonts w:hint="default"/>
        <w:i w:val="0"/>
        <w:sz w:val="24"/>
        <w:szCs w:val="24"/>
      </w:rPr>
    </w:lvl>
    <w:lvl w:ilvl="1" w:tplc="04090001">
      <w:start w:val="1"/>
      <w:numFmt w:val="bullet"/>
      <w:lvlText w:val=""/>
      <w:lvlJc w:val="left"/>
      <w:pPr>
        <w:ind w:left="1170" w:hanging="360"/>
      </w:pPr>
      <w:rPr>
        <w:rFonts w:ascii="Symbol" w:hAnsi="Symbol" w:hint="default"/>
      </w:rPr>
    </w:lvl>
    <w:lvl w:ilvl="2" w:tplc="08090005">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22">
    <w:nsid w:val="5992117A"/>
    <w:multiLevelType w:val="hybridMultilevel"/>
    <w:tmpl w:val="FAC04DEE"/>
    <w:lvl w:ilvl="0" w:tplc="F89ABDEC">
      <w:start w:val="1"/>
      <w:numFmt w:val="decimal"/>
      <w:lvlText w:val="%1."/>
      <w:lvlJc w:val="left"/>
      <w:pPr>
        <w:ind w:left="360" w:hanging="360"/>
      </w:pPr>
      <w:rPr>
        <w:rFonts w:hint="default"/>
        <w:i w:val="0"/>
        <w:sz w:val="24"/>
        <w:szCs w:val="24"/>
      </w:rPr>
    </w:lvl>
    <w:lvl w:ilvl="1" w:tplc="08090003">
      <w:start w:val="1"/>
      <w:numFmt w:val="bullet"/>
      <w:lvlText w:val="o"/>
      <w:lvlJc w:val="left"/>
      <w:pPr>
        <w:ind w:left="1170" w:hanging="360"/>
      </w:pPr>
      <w:rPr>
        <w:rFonts w:ascii="Courier New" w:hAnsi="Courier New" w:cs="Courier New" w:hint="default"/>
      </w:rPr>
    </w:lvl>
    <w:lvl w:ilvl="2" w:tplc="08090005">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23">
    <w:nsid w:val="5D264090"/>
    <w:multiLevelType w:val="hybridMultilevel"/>
    <w:tmpl w:val="8F6EEBE4"/>
    <w:lvl w:ilvl="0" w:tplc="D79C1C2E">
      <w:start w:val="2"/>
      <w:numFmt w:val="bullet"/>
      <w:lvlText w:val="-"/>
      <w:lvlJc w:val="left"/>
      <w:pPr>
        <w:ind w:left="720" w:hanging="360"/>
      </w:pPr>
      <w:rPr>
        <w:rFonts w:ascii="Times New Roman" w:eastAsia="Times New Roman" w:hAnsi="Times New Roman" w:cs="Times New Roman" w:hint="default"/>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60FA29B5"/>
    <w:multiLevelType w:val="hybridMultilevel"/>
    <w:tmpl w:val="BDE47D38"/>
    <w:lvl w:ilvl="0" w:tplc="01EAA53E">
      <w:numFmt w:val="bullet"/>
      <w:lvlText w:val="-"/>
      <w:lvlJc w:val="left"/>
      <w:pPr>
        <w:ind w:left="644" w:hanging="360"/>
      </w:pPr>
      <w:rPr>
        <w:rFonts w:ascii="Arial" w:eastAsiaTheme="minorHAnsi" w:hAnsi="Aria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nsid w:val="61512719"/>
    <w:multiLevelType w:val="hybridMultilevel"/>
    <w:tmpl w:val="88162DF4"/>
    <w:lvl w:ilvl="0" w:tplc="3AD2FA90">
      <w:start w:val="1"/>
      <w:numFmt w:val="decimal"/>
      <w:lvlText w:val="%1."/>
      <w:lvlJc w:val="left"/>
      <w:pPr>
        <w:ind w:left="4680" w:hanging="360"/>
      </w:pPr>
      <w:rPr>
        <w:rFonts w:ascii="Arial" w:eastAsiaTheme="minorHAnsi" w:hAnsi="Arial" w:cs="Arial"/>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6">
    <w:nsid w:val="66905DD9"/>
    <w:multiLevelType w:val="hybridMultilevel"/>
    <w:tmpl w:val="5CCC51A2"/>
    <w:lvl w:ilvl="0" w:tplc="F89ABDEC">
      <w:start w:val="1"/>
      <w:numFmt w:val="decimal"/>
      <w:lvlText w:val="%1."/>
      <w:lvlJc w:val="left"/>
      <w:pPr>
        <w:ind w:left="360" w:hanging="360"/>
      </w:pPr>
      <w:rPr>
        <w:rFonts w:hint="default"/>
        <w:i w:val="0"/>
        <w:sz w:val="24"/>
        <w:szCs w:val="24"/>
      </w:rPr>
    </w:lvl>
    <w:lvl w:ilvl="1" w:tplc="0409000B">
      <w:start w:val="1"/>
      <w:numFmt w:val="bullet"/>
      <w:lvlText w:val=""/>
      <w:lvlJc w:val="left"/>
      <w:pPr>
        <w:ind w:left="1170" w:hanging="360"/>
      </w:pPr>
      <w:rPr>
        <w:rFonts w:ascii="Wingdings" w:hAnsi="Wingdings" w:hint="default"/>
      </w:rPr>
    </w:lvl>
    <w:lvl w:ilvl="2" w:tplc="08090005">
      <w:start w:val="1"/>
      <w:numFmt w:val="bullet"/>
      <w:lvlText w:val=""/>
      <w:lvlJc w:val="left"/>
      <w:pPr>
        <w:ind w:left="1890" w:hanging="360"/>
      </w:pPr>
      <w:rPr>
        <w:rFonts w:ascii="Wingdings" w:hAnsi="Wingdings" w:hint="default"/>
      </w:rPr>
    </w:lvl>
    <w:lvl w:ilvl="3" w:tplc="2FE6D8E4">
      <w:start w:val="2"/>
      <w:numFmt w:val="bullet"/>
      <w:lvlText w:val="-"/>
      <w:lvlJc w:val="left"/>
      <w:pPr>
        <w:ind w:left="2610" w:hanging="360"/>
      </w:pPr>
      <w:rPr>
        <w:rFonts w:ascii="Arial" w:eastAsiaTheme="minorHAnsi" w:hAnsi="Arial" w:cs="Arial" w:hint="default"/>
        <w:b/>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27">
    <w:nsid w:val="6A767845"/>
    <w:multiLevelType w:val="hybridMultilevel"/>
    <w:tmpl w:val="1DE42A9E"/>
    <w:lvl w:ilvl="0" w:tplc="04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B19737E"/>
    <w:multiLevelType w:val="hybridMultilevel"/>
    <w:tmpl w:val="81C023C8"/>
    <w:lvl w:ilvl="0" w:tplc="4404B828">
      <w:numFmt w:val="bullet"/>
      <w:lvlText w:val="-"/>
      <w:lvlJc w:val="left"/>
      <w:pPr>
        <w:ind w:left="1800" w:hanging="360"/>
      </w:pPr>
      <w:rPr>
        <w:rFonts w:ascii="Calibri" w:eastAsiaTheme="minorHAnsi" w:hAnsi="Calibri"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6C972D7E"/>
    <w:multiLevelType w:val="hybridMultilevel"/>
    <w:tmpl w:val="55D2BE36"/>
    <w:lvl w:ilvl="0" w:tplc="37E0ED04">
      <w:start w:val="1"/>
      <w:numFmt w:val="bullet"/>
      <w:lvlText w:val="-"/>
      <w:lvlJc w:val="left"/>
      <w:pPr>
        <w:ind w:left="2345" w:hanging="360"/>
      </w:pPr>
      <w:rPr>
        <w:rFonts w:ascii="Arial" w:eastAsiaTheme="minorHAnsi" w:hAnsi="Arial" w:cs="Arial" w:hint="default"/>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30">
    <w:nsid w:val="6DE23952"/>
    <w:multiLevelType w:val="hybridMultilevel"/>
    <w:tmpl w:val="3932A96C"/>
    <w:lvl w:ilvl="0" w:tplc="95BAAE90">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BF51B1"/>
    <w:multiLevelType w:val="hybridMultilevel"/>
    <w:tmpl w:val="7AA8E34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nsid w:val="6ECF48C0"/>
    <w:multiLevelType w:val="hybridMultilevel"/>
    <w:tmpl w:val="3ED6E512"/>
    <w:lvl w:ilvl="0" w:tplc="F89ABDEC">
      <w:start w:val="1"/>
      <w:numFmt w:val="decimal"/>
      <w:lvlText w:val="%1."/>
      <w:lvlJc w:val="left"/>
      <w:pPr>
        <w:ind w:left="360" w:hanging="360"/>
      </w:pPr>
      <w:rPr>
        <w:rFonts w:hint="default"/>
        <w:i w:val="0"/>
        <w:sz w:val="24"/>
        <w:szCs w:val="24"/>
      </w:rPr>
    </w:lvl>
    <w:lvl w:ilvl="1" w:tplc="0409000B">
      <w:start w:val="1"/>
      <w:numFmt w:val="bullet"/>
      <w:lvlText w:val=""/>
      <w:lvlJc w:val="left"/>
      <w:pPr>
        <w:ind w:left="1170" w:hanging="360"/>
      </w:pPr>
      <w:rPr>
        <w:rFonts w:ascii="Wingdings" w:hAnsi="Wingdings" w:hint="default"/>
      </w:rPr>
    </w:lvl>
    <w:lvl w:ilvl="2" w:tplc="08090005">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33">
    <w:nsid w:val="707D3771"/>
    <w:multiLevelType w:val="hybridMultilevel"/>
    <w:tmpl w:val="36769EC2"/>
    <w:lvl w:ilvl="0" w:tplc="F89ABDEC">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311194B"/>
    <w:multiLevelType w:val="hybridMultilevel"/>
    <w:tmpl w:val="23026722"/>
    <w:lvl w:ilvl="0" w:tplc="AA2006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D27004"/>
    <w:multiLevelType w:val="hybridMultilevel"/>
    <w:tmpl w:val="C36EFB36"/>
    <w:lvl w:ilvl="0" w:tplc="F22897B8">
      <w:start w:val="1"/>
      <w:numFmt w:val="decimal"/>
      <w:lvlText w:val="%1."/>
      <w:lvlJc w:val="left"/>
      <w:pPr>
        <w:ind w:left="630" w:hanging="360"/>
      </w:pPr>
      <w:rPr>
        <w:rFonts w:hint="default"/>
        <w:i w:val="0"/>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E513B08"/>
    <w:multiLevelType w:val="hybridMultilevel"/>
    <w:tmpl w:val="E8940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35"/>
  </w:num>
  <w:num w:numId="3">
    <w:abstractNumId w:val="10"/>
  </w:num>
  <w:num w:numId="4">
    <w:abstractNumId w:val="2"/>
  </w:num>
  <w:num w:numId="5">
    <w:abstractNumId w:val="25"/>
  </w:num>
  <w:num w:numId="6">
    <w:abstractNumId w:val="31"/>
  </w:num>
  <w:num w:numId="7">
    <w:abstractNumId w:val="27"/>
  </w:num>
  <w:num w:numId="8">
    <w:abstractNumId w:val="16"/>
  </w:num>
  <w:num w:numId="9">
    <w:abstractNumId w:val="12"/>
  </w:num>
  <w:num w:numId="10">
    <w:abstractNumId w:val="28"/>
  </w:num>
  <w:num w:numId="11">
    <w:abstractNumId w:val="20"/>
  </w:num>
  <w:num w:numId="12">
    <w:abstractNumId w:val="29"/>
  </w:num>
  <w:num w:numId="13">
    <w:abstractNumId w:val="3"/>
  </w:num>
  <w:num w:numId="14">
    <w:abstractNumId w:val="6"/>
  </w:num>
  <w:num w:numId="15">
    <w:abstractNumId w:val="5"/>
  </w:num>
  <w:num w:numId="16">
    <w:abstractNumId w:val="21"/>
  </w:num>
  <w:num w:numId="17">
    <w:abstractNumId w:val="13"/>
  </w:num>
  <w:num w:numId="18">
    <w:abstractNumId w:val="33"/>
  </w:num>
  <w:num w:numId="19">
    <w:abstractNumId w:val="34"/>
  </w:num>
  <w:num w:numId="20">
    <w:abstractNumId w:val="22"/>
  </w:num>
  <w:num w:numId="21">
    <w:abstractNumId w:val="17"/>
  </w:num>
  <w:num w:numId="22">
    <w:abstractNumId w:val="32"/>
  </w:num>
  <w:num w:numId="23">
    <w:abstractNumId w:val="18"/>
  </w:num>
  <w:num w:numId="24">
    <w:abstractNumId w:val="14"/>
  </w:num>
  <w:num w:numId="25">
    <w:abstractNumId w:val="26"/>
  </w:num>
  <w:num w:numId="26">
    <w:abstractNumId w:val="0"/>
  </w:num>
  <w:num w:numId="27">
    <w:abstractNumId w:val="11"/>
  </w:num>
  <w:num w:numId="28">
    <w:abstractNumId w:val="15"/>
  </w:num>
  <w:num w:numId="29">
    <w:abstractNumId w:val="30"/>
  </w:num>
  <w:num w:numId="30">
    <w:abstractNumId w:val="9"/>
  </w:num>
  <w:num w:numId="31">
    <w:abstractNumId w:val="24"/>
  </w:num>
  <w:num w:numId="32">
    <w:abstractNumId w:val="1"/>
  </w:num>
  <w:num w:numId="33">
    <w:abstractNumId w:val="8"/>
  </w:num>
  <w:num w:numId="34">
    <w:abstractNumId w:val="4"/>
  </w:num>
  <w:num w:numId="35">
    <w:abstractNumId w:val="19"/>
  </w:num>
  <w:num w:numId="36">
    <w:abstractNumId w:val="23"/>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6D3"/>
    <w:rsid w:val="00000065"/>
    <w:rsid w:val="000100DF"/>
    <w:rsid w:val="000155EC"/>
    <w:rsid w:val="000265AC"/>
    <w:rsid w:val="000300B4"/>
    <w:rsid w:val="00033042"/>
    <w:rsid w:val="00033998"/>
    <w:rsid w:val="00035C2B"/>
    <w:rsid w:val="000427ED"/>
    <w:rsid w:val="0004488D"/>
    <w:rsid w:val="00050D2B"/>
    <w:rsid w:val="0005386F"/>
    <w:rsid w:val="00063705"/>
    <w:rsid w:val="0008155E"/>
    <w:rsid w:val="00085449"/>
    <w:rsid w:val="00086515"/>
    <w:rsid w:val="00092520"/>
    <w:rsid w:val="000B7996"/>
    <w:rsid w:val="000B7C8E"/>
    <w:rsid w:val="000C3E44"/>
    <w:rsid w:val="000C46A7"/>
    <w:rsid w:val="000C4E1C"/>
    <w:rsid w:val="000C53C7"/>
    <w:rsid w:val="000C7FC5"/>
    <w:rsid w:val="000E152D"/>
    <w:rsid w:val="00101B18"/>
    <w:rsid w:val="001048DA"/>
    <w:rsid w:val="00107A8E"/>
    <w:rsid w:val="001118E1"/>
    <w:rsid w:val="00112467"/>
    <w:rsid w:val="00117F38"/>
    <w:rsid w:val="001242A7"/>
    <w:rsid w:val="00133519"/>
    <w:rsid w:val="001350C1"/>
    <w:rsid w:val="00136968"/>
    <w:rsid w:val="00142448"/>
    <w:rsid w:val="0014389A"/>
    <w:rsid w:val="001447DD"/>
    <w:rsid w:val="00146B0D"/>
    <w:rsid w:val="00150F6F"/>
    <w:rsid w:val="00157837"/>
    <w:rsid w:val="00157894"/>
    <w:rsid w:val="00164134"/>
    <w:rsid w:val="00164274"/>
    <w:rsid w:val="00164F5A"/>
    <w:rsid w:val="00171E07"/>
    <w:rsid w:val="001727A1"/>
    <w:rsid w:val="00176381"/>
    <w:rsid w:val="001765C5"/>
    <w:rsid w:val="00176C5B"/>
    <w:rsid w:val="001858A3"/>
    <w:rsid w:val="00191A5E"/>
    <w:rsid w:val="001A09A6"/>
    <w:rsid w:val="001A4871"/>
    <w:rsid w:val="001A5119"/>
    <w:rsid w:val="001A7A23"/>
    <w:rsid w:val="001B2C65"/>
    <w:rsid w:val="001C1296"/>
    <w:rsid w:val="001C3F58"/>
    <w:rsid w:val="001C4BC3"/>
    <w:rsid w:val="001C758D"/>
    <w:rsid w:val="001D07B0"/>
    <w:rsid w:val="001D5224"/>
    <w:rsid w:val="001D5483"/>
    <w:rsid w:val="001D758A"/>
    <w:rsid w:val="001E250D"/>
    <w:rsid w:val="001E7D6E"/>
    <w:rsid w:val="001F3D61"/>
    <w:rsid w:val="00212D1C"/>
    <w:rsid w:val="00213BAC"/>
    <w:rsid w:val="00216461"/>
    <w:rsid w:val="00223F9A"/>
    <w:rsid w:val="002341D8"/>
    <w:rsid w:val="00235433"/>
    <w:rsid w:val="0023679A"/>
    <w:rsid w:val="00237DAF"/>
    <w:rsid w:val="00244481"/>
    <w:rsid w:val="00245038"/>
    <w:rsid w:val="002471D9"/>
    <w:rsid w:val="002472A1"/>
    <w:rsid w:val="00255376"/>
    <w:rsid w:val="00262066"/>
    <w:rsid w:val="002626F6"/>
    <w:rsid w:val="00266E9E"/>
    <w:rsid w:val="002672B6"/>
    <w:rsid w:val="00270F29"/>
    <w:rsid w:val="00276B3A"/>
    <w:rsid w:val="00276F68"/>
    <w:rsid w:val="00277ADB"/>
    <w:rsid w:val="00284B7E"/>
    <w:rsid w:val="00285B28"/>
    <w:rsid w:val="0028696E"/>
    <w:rsid w:val="0029412D"/>
    <w:rsid w:val="002A6D61"/>
    <w:rsid w:val="002B36B5"/>
    <w:rsid w:val="002B6B5C"/>
    <w:rsid w:val="002C46DF"/>
    <w:rsid w:val="002C6AF8"/>
    <w:rsid w:val="002D23CA"/>
    <w:rsid w:val="002D2BC5"/>
    <w:rsid w:val="002D53D3"/>
    <w:rsid w:val="002D7444"/>
    <w:rsid w:val="002E486B"/>
    <w:rsid w:val="002E5B96"/>
    <w:rsid w:val="002E5CE6"/>
    <w:rsid w:val="002E5DCB"/>
    <w:rsid w:val="002F0787"/>
    <w:rsid w:val="002F3C36"/>
    <w:rsid w:val="002F5BEC"/>
    <w:rsid w:val="002F78F9"/>
    <w:rsid w:val="00301AAB"/>
    <w:rsid w:val="00312B41"/>
    <w:rsid w:val="00333114"/>
    <w:rsid w:val="003457D9"/>
    <w:rsid w:val="003469F2"/>
    <w:rsid w:val="00362923"/>
    <w:rsid w:val="003639AC"/>
    <w:rsid w:val="00365FA6"/>
    <w:rsid w:val="0037405B"/>
    <w:rsid w:val="00382C17"/>
    <w:rsid w:val="003849BB"/>
    <w:rsid w:val="003857A9"/>
    <w:rsid w:val="0038614E"/>
    <w:rsid w:val="00390EC7"/>
    <w:rsid w:val="00396D38"/>
    <w:rsid w:val="003A1478"/>
    <w:rsid w:val="003A4F51"/>
    <w:rsid w:val="003A56EB"/>
    <w:rsid w:val="003B4AC1"/>
    <w:rsid w:val="003B5E85"/>
    <w:rsid w:val="003E26AB"/>
    <w:rsid w:val="003E65D2"/>
    <w:rsid w:val="003E6EE5"/>
    <w:rsid w:val="003E789D"/>
    <w:rsid w:val="003F3F9D"/>
    <w:rsid w:val="00403CA8"/>
    <w:rsid w:val="00404CAF"/>
    <w:rsid w:val="00415905"/>
    <w:rsid w:val="00420A5F"/>
    <w:rsid w:val="00420F3C"/>
    <w:rsid w:val="00425F93"/>
    <w:rsid w:val="00427DA0"/>
    <w:rsid w:val="004353CC"/>
    <w:rsid w:val="00447F61"/>
    <w:rsid w:val="004536C8"/>
    <w:rsid w:val="004565BB"/>
    <w:rsid w:val="00457B1D"/>
    <w:rsid w:val="00464498"/>
    <w:rsid w:val="00465FD6"/>
    <w:rsid w:val="00480455"/>
    <w:rsid w:val="004843AB"/>
    <w:rsid w:val="0049493E"/>
    <w:rsid w:val="004968C2"/>
    <w:rsid w:val="00497D0A"/>
    <w:rsid w:val="004A12CE"/>
    <w:rsid w:val="004A7089"/>
    <w:rsid w:val="004B032F"/>
    <w:rsid w:val="004B49CF"/>
    <w:rsid w:val="004C0871"/>
    <w:rsid w:val="004C6EDA"/>
    <w:rsid w:val="004D57DF"/>
    <w:rsid w:val="004D73EB"/>
    <w:rsid w:val="004E0AA5"/>
    <w:rsid w:val="004E5B74"/>
    <w:rsid w:val="004E6390"/>
    <w:rsid w:val="004F1629"/>
    <w:rsid w:val="004F1789"/>
    <w:rsid w:val="00503549"/>
    <w:rsid w:val="00505819"/>
    <w:rsid w:val="00507E37"/>
    <w:rsid w:val="00513BEE"/>
    <w:rsid w:val="00514355"/>
    <w:rsid w:val="0052430A"/>
    <w:rsid w:val="00531795"/>
    <w:rsid w:val="005405FF"/>
    <w:rsid w:val="00544D39"/>
    <w:rsid w:val="0055451D"/>
    <w:rsid w:val="0055534D"/>
    <w:rsid w:val="00560A8D"/>
    <w:rsid w:val="00562052"/>
    <w:rsid w:val="00563086"/>
    <w:rsid w:val="0056332D"/>
    <w:rsid w:val="00566CAA"/>
    <w:rsid w:val="005678C3"/>
    <w:rsid w:val="005707AB"/>
    <w:rsid w:val="00572A73"/>
    <w:rsid w:val="00581AFE"/>
    <w:rsid w:val="005865C4"/>
    <w:rsid w:val="005929C2"/>
    <w:rsid w:val="005970E8"/>
    <w:rsid w:val="00597EC5"/>
    <w:rsid w:val="005B4D72"/>
    <w:rsid w:val="005B56B8"/>
    <w:rsid w:val="005D1CAA"/>
    <w:rsid w:val="005D4351"/>
    <w:rsid w:val="005D487E"/>
    <w:rsid w:val="005D7765"/>
    <w:rsid w:val="005E14C5"/>
    <w:rsid w:val="005E4635"/>
    <w:rsid w:val="005E582C"/>
    <w:rsid w:val="005F0366"/>
    <w:rsid w:val="005F12A7"/>
    <w:rsid w:val="005F43D5"/>
    <w:rsid w:val="005F5A6E"/>
    <w:rsid w:val="005F725C"/>
    <w:rsid w:val="006038AF"/>
    <w:rsid w:val="00604F6E"/>
    <w:rsid w:val="00610944"/>
    <w:rsid w:val="0061253F"/>
    <w:rsid w:val="00616202"/>
    <w:rsid w:val="006229C2"/>
    <w:rsid w:val="00636BF8"/>
    <w:rsid w:val="006519E4"/>
    <w:rsid w:val="00653DE9"/>
    <w:rsid w:val="00661A36"/>
    <w:rsid w:val="00665B0C"/>
    <w:rsid w:val="006666C4"/>
    <w:rsid w:val="006747AB"/>
    <w:rsid w:val="006771B0"/>
    <w:rsid w:val="006827CC"/>
    <w:rsid w:val="00697CF5"/>
    <w:rsid w:val="006A20A9"/>
    <w:rsid w:val="006A2BAD"/>
    <w:rsid w:val="006A452E"/>
    <w:rsid w:val="006A540D"/>
    <w:rsid w:val="006A6821"/>
    <w:rsid w:val="006A7C0A"/>
    <w:rsid w:val="006B0659"/>
    <w:rsid w:val="006B3E32"/>
    <w:rsid w:val="006C67A7"/>
    <w:rsid w:val="006C71E8"/>
    <w:rsid w:val="006C7C93"/>
    <w:rsid w:val="006D5677"/>
    <w:rsid w:val="006D60F8"/>
    <w:rsid w:val="006E46F7"/>
    <w:rsid w:val="006F16FC"/>
    <w:rsid w:val="007069A4"/>
    <w:rsid w:val="007207F4"/>
    <w:rsid w:val="007218F0"/>
    <w:rsid w:val="00723316"/>
    <w:rsid w:val="00725CD3"/>
    <w:rsid w:val="007329F6"/>
    <w:rsid w:val="00732A58"/>
    <w:rsid w:val="00735D28"/>
    <w:rsid w:val="00740C6B"/>
    <w:rsid w:val="007418D5"/>
    <w:rsid w:val="007451D3"/>
    <w:rsid w:val="007460C9"/>
    <w:rsid w:val="00750C1B"/>
    <w:rsid w:val="00751824"/>
    <w:rsid w:val="00751919"/>
    <w:rsid w:val="00780A36"/>
    <w:rsid w:val="00780A9C"/>
    <w:rsid w:val="00781AE1"/>
    <w:rsid w:val="007A7850"/>
    <w:rsid w:val="007B5DFE"/>
    <w:rsid w:val="007B690F"/>
    <w:rsid w:val="007C0793"/>
    <w:rsid w:val="007C1031"/>
    <w:rsid w:val="007C62E3"/>
    <w:rsid w:val="007C6C09"/>
    <w:rsid w:val="007D3E30"/>
    <w:rsid w:val="007D4EA2"/>
    <w:rsid w:val="007D5849"/>
    <w:rsid w:val="007E0B91"/>
    <w:rsid w:val="007E0C60"/>
    <w:rsid w:val="007E5DA9"/>
    <w:rsid w:val="007E64E9"/>
    <w:rsid w:val="007F0889"/>
    <w:rsid w:val="00800363"/>
    <w:rsid w:val="00800995"/>
    <w:rsid w:val="0080103C"/>
    <w:rsid w:val="00802017"/>
    <w:rsid w:val="00802C4F"/>
    <w:rsid w:val="00804305"/>
    <w:rsid w:val="00827348"/>
    <w:rsid w:val="008279D0"/>
    <w:rsid w:val="008315BC"/>
    <w:rsid w:val="00832D6C"/>
    <w:rsid w:val="008374A6"/>
    <w:rsid w:val="00857FAF"/>
    <w:rsid w:val="008609AE"/>
    <w:rsid w:val="0086319D"/>
    <w:rsid w:val="00863F71"/>
    <w:rsid w:val="00865FEC"/>
    <w:rsid w:val="008719B0"/>
    <w:rsid w:val="00873A15"/>
    <w:rsid w:val="008748B7"/>
    <w:rsid w:val="0088381F"/>
    <w:rsid w:val="00884805"/>
    <w:rsid w:val="00884E8B"/>
    <w:rsid w:val="00886010"/>
    <w:rsid w:val="008923C7"/>
    <w:rsid w:val="00895060"/>
    <w:rsid w:val="00895E8F"/>
    <w:rsid w:val="008964F9"/>
    <w:rsid w:val="00896CF4"/>
    <w:rsid w:val="008A4933"/>
    <w:rsid w:val="008B482B"/>
    <w:rsid w:val="008B5B46"/>
    <w:rsid w:val="008C5188"/>
    <w:rsid w:val="008D311D"/>
    <w:rsid w:val="008E4FF4"/>
    <w:rsid w:val="008E53F5"/>
    <w:rsid w:val="008E6DE5"/>
    <w:rsid w:val="008F1ED9"/>
    <w:rsid w:val="008F3BEB"/>
    <w:rsid w:val="008F3C24"/>
    <w:rsid w:val="009053F8"/>
    <w:rsid w:val="00906BF7"/>
    <w:rsid w:val="009073E1"/>
    <w:rsid w:val="00920965"/>
    <w:rsid w:val="00924E20"/>
    <w:rsid w:val="00926925"/>
    <w:rsid w:val="00927F16"/>
    <w:rsid w:val="009445DA"/>
    <w:rsid w:val="0094468D"/>
    <w:rsid w:val="00946368"/>
    <w:rsid w:val="009576E5"/>
    <w:rsid w:val="0095772C"/>
    <w:rsid w:val="00983AA5"/>
    <w:rsid w:val="00985E02"/>
    <w:rsid w:val="00986E0A"/>
    <w:rsid w:val="00987DA0"/>
    <w:rsid w:val="009937C7"/>
    <w:rsid w:val="00995949"/>
    <w:rsid w:val="00995AD5"/>
    <w:rsid w:val="009B2EA9"/>
    <w:rsid w:val="009C0050"/>
    <w:rsid w:val="009C106E"/>
    <w:rsid w:val="009C5788"/>
    <w:rsid w:val="009C6139"/>
    <w:rsid w:val="009C7B62"/>
    <w:rsid w:val="009D3D6C"/>
    <w:rsid w:val="009E21D4"/>
    <w:rsid w:val="009E4AE0"/>
    <w:rsid w:val="009F58C9"/>
    <w:rsid w:val="00A01EAB"/>
    <w:rsid w:val="00A01F33"/>
    <w:rsid w:val="00A0283B"/>
    <w:rsid w:val="00A06870"/>
    <w:rsid w:val="00A07CA1"/>
    <w:rsid w:val="00A1325F"/>
    <w:rsid w:val="00A21646"/>
    <w:rsid w:val="00A22396"/>
    <w:rsid w:val="00A23E4B"/>
    <w:rsid w:val="00A2465E"/>
    <w:rsid w:val="00A266B3"/>
    <w:rsid w:val="00A32A60"/>
    <w:rsid w:val="00A3517C"/>
    <w:rsid w:val="00A405A7"/>
    <w:rsid w:val="00A44499"/>
    <w:rsid w:val="00A47EF3"/>
    <w:rsid w:val="00A54ED9"/>
    <w:rsid w:val="00A61A76"/>
    <w:rsid w:val="00A62EAE"/>
    <w:rsid w:val="00A65ED0"/>
    <w:rsid w:val="00A675FE"/>
    <w:rsid w:val="00A70E45"/>
    <w:rsid w:val="00A77897"/>
    <w:rsid w:val="00A804FE"/>
    <w:rsid w:val="00A8572D"/>
    <w:rsid w:val="00A86223"/>
    <w:rsid w:val="00A8796F"/>
    <w:rsid w:val="00A94927"/>
    <w:rsid w:val="00A951AB"/>
    <w:rsid w:val="00A977F0"/>
    <w:rsid w:val="00AA3E7F"/>
    <w:rsid w:val="00AA6A76"/>
    <w:rsid w:val="00AB14B1"/>
    <w:rsid w:val="00AB15F0"/>
    <w:rsid w:val="00AC544A"/>
    <w:rsid w:val="00AC7098"/>
    <w:rsid w:val="00AD1431"/>
    <w:rsid w:val="00AD2BD4"/>
    <w:rsid w:val="00AD6431"/>
    <w:rsid w:val="00AE2636"/>
    <w:rsid w:val="00AE47C6"/>
    <w:rsid w:val="00AE6BC3"/>
    <w:rsid w:val="00AF185F"/>
    <w:rsid w:val="00AF6DC0"/>
    <w:rsid w:val="00B301F5"/>
    <w:rsid w:val="00B31E7F"/>
    <w:rsid w:val="00B41F10"/>
    <w:rsid w:val="00B44783"/>
    <w:rsid w:val="00B458B6"/>
    <w:rsid w:val="00B510C9"/>
    <w:rsid w:val="00B5347B"/>
    <w:rsid w:val="00B60964"/>
    <w:rsid w:val="00B60B93"/>
    <w:rsid w:val="00B64AC1"/>
    <w:rsid w:val="00B65099"/>
    <w:rsid w:val="00B70284"/>
    <w:rsid w:val="00B70AB0"/>
    <w:rsid w:val="00B76455"/>
    <w:rsid w:val="00B81627"/>
    <w:rsid w:val="00B90425"/>
    <w:rsid w:val="00B92530"/>
    <w:rsid w:val="00B93B2E"/>
    <w:rsid w:val="00B9623C"/>
    <w:rsid w:val="00BA29BF"/>
    <w:rsid w:val="00BA7E94"/>
    <w:rsid w:val="00BB1B18"/>
    <w:rsid w:val="00BB4351"/>
    <w:rsid w:val="00BC1AAD"/>
    <w:rsid w:val="00BC7DBD"/>
    <w:rsid w:val="00BD1B1C"/>
    <w:rsid w:val="00BD49F9"/>
    <w:rsid w:val="00BE2C70"/>
    <w:rsid w:val="00BE3BE0"/>
    <w:rsid w:val="00BF59EB"/>
    <w:rsid w:val="00BF61DC"/>
    <w:rsid w:val="00C03746"/>
    <w:rsid w:val="00C04897"/>
    <w:rsid w:val="00C111AF"/>
    <w:rsid w:val="00C30F28"/>
    <w:rsid w:val="00C426FA"/>
    <w:rsid w:val="00C612D4"/>
    <w:rsid w:val="00C63A37"/>
    <w:rsid w:val="00C67168"/>
    <w:rsid w:val="00C75957"/>
    <w:rsid w:val="00C777AD"/>
    <w:rsid w:val="00C82857"/>
    <w:rsid w:val="00C82E29"/>
    <w:rsid w:val="00C87CCC"/>
    <w:rsid w:val="00C918BF"/>
    <w:rsid w:val="00C9388D"/>
    <w:rsid w:val="00C95080"/>
    <w:rsid w:val="00CB0A88"/>
    <w:rsid w:val="00CB2093"/>
    <w:rsid w:val="00CC602D"/>
    <w:rsid w:val="00CC76BA"/>
    <w:rsid w:val="00CD2BAC"/>
    <w:rsid w:val="00CD45FB"/>
    <w:rsid w:val="00CD5439"/>
    <w:rsid w:val="00CE069A"/>
    <w:rsid w:val="00CE1698"/>
    <w:rsid w:val="00CF248A"/>
    <w:rsid w:val="00CF3513"/>
    <w:rsid w:val="00CF4D82"/>
    <w:rsid w:val="00D022A7"/>
    <w:rsid w:val="00D03823"/>
    <w:rsid w:val="00D04909"/>
    <w:rsid w:val="00D06431"/>
    <w:rsid w:val="00D21011"/>
    <w:rsid w:val="00D213A0"/>
    <w:rsid w:val="00D253F1"/>
    <w:rsid w:val="00D34A20"/>
    <w:rsid w:val="00D41FB3"/>
    <w:rsid w:val="00D45FE3"/>
    <w:rsid w:val="00D508E7"/>
    <w:rsid w:val="00D63CD8"/>
    <w:rsid w:val="00D6413B"/>
    <w:rsid w:val="00D70645"/>
    <w:rsid w:val="00D71483"/>
    <w:rsid w:val="00D74FFB"/>
    <w:rsid w:val="00D766E6"/>
    <w:rsid w:val="00D81478"/>
    <w:rsid w:val="00D82DA3"/>
    <w:rsid w:val="00D84FFB"/>
    <w:rsid w:val="00D87FBF"/>
    <w:rsid w:val="00D90745"/>
    <w:rsid w:val="00D91451"/>
    <w:rsid w:val="00D9470C"/>
    <w:rsid w:val="00D96D97"/>
    <w:rsid w:val="00DA29E3"/>
    <w:rsid w:val="00DA317C"/>
    <w:rsid w:val="00DA4CBA"/>
    <w:rsid w:val="00DB41C2"/>
    <w:rsid w:val="00DB4833"/>
    <w:rsid w:val="00DC0D7E"/>
    <w:rsid w:val="00DE081F"/>
    <w:rsid w:val="00DE4B6C"/>
    <w:rsid w:val="00DE72B0"/>
    <w:rsid w:val="00DF6F21"/>
    <w:rsid w:val="00DF71E7"/>
    <w:rsid w:val="00E0036A"/>
    <w:rsid w:val="00E00E25"/>
    <w:rsid w:val="00E01055"/>
    <w:rsid w:val="00E10ABD"/>
    <w:rsid w:val="00E1152C"/>
    <w:rsid w:val="00E11E51"/>
    <w:rsid w:val="00E1527E"/>
    <w:rsid w:val="00E15C6B"/>
    <w:rsid w:val="00E17EF2"/>
    <w:rsid w:val="00E256F5"/>
    <w:rsid w:val="00E25F34"/>
    <w:rsid w:val="00E32C25"/>
    <w:rsid w:val="00E36AEB"/>
    <w:rsid w:val="00E37878"/>
    <w:rsid w:val="00E44AD7"/>
    <w:rsid w:val="00E47BFA"/>
    <w:rsid w:val="00E50462"/>
    <w:rsid w:val="00E50DCB"/>
    <w:rsid w:val="00E50E1F"/>
    <w:rsid w:val="00E613FE"/>
    <w:rsid w:val="00E61A3B"/>
    <w:rsid w:val="00E61EEF"/>
    <w:rsid w:val="00E723A0"/>
    <w:rsid w:val="00E7385C"/>
    <w:rsid w:val="00E745FA"/>
    <w:rsid w:val="00E81E30"/>
    <w:rsid w:val="00E82425"/>
    <w:rsid w:val="00E87B3C"/>
    <w:rsid w:val="00E911CA"/>
    <w:rsid w:val="00E93632"/>
    <w:rsid w:val="00EA168A"/>
    <w:rsid w:val="00EA1B54"/>
    <w:rsid w:val="00EA217C"/>
    <w:rsid w:val="00EA6DA8"/>
    <w:rsid w:val="00EB184A"/>
    <w:rsid w:val="00EB4CB8"/>
    <w:rsid w:val="00EC22AE"/>
    <w:rsid w:val="00ED5453"/>
    <w:rsid w:val="00ED69BB"/>
    <w:rsid w:val="00EE4AF8"/>
    <w:rsid w:val="00EE7AA6"/>
    <w:rsid w:val="00EF091D"/>
    <w:rsid w:val="00EF3BF6"/>
    <w:rsid w:val="00F04E01"/>
    <w:rsid w:val="00F06211"/>
    <w:rsid w:val="00F062FE"/>
    <w:rsid w:val="00F12066"/>
    <w:rsid w:val="00F16EF8"/>
    <w:rsid w:val="00F1781D"/>
    <w:rsid w:val="00F2009D"/>
    <w:rsid w:val="00F21511"/>
    <w:rsid w:val="00F22C2C"/>
    <w:rsid w:val="00F2304A"/>
    <w:rsid w:val="00F253FB"/>
    <w:rsid w:val="00F261C3"/>
    <w:rsid w:val="00F2649F"/>
    <w:rsid w:val="00F31D81"/>
    <w:rsid w:val="00F34F34"/>
    <w:rsid w:val="00F44A59"/>
    <w:rsid w:val="00F46595"/>
    <w:rsid w:val="00F51DFF"/>
    <w:rsid w:val="00F63A0D"/>
    <w:rsid w:val="00F6618A"/>
    <w:rsid w:val="00F776D3"/>
    <w:rsid w:val="00F9020E"/>
    <w:rsid w:val="00F929F8"/>
    <w:rsid w:val="00F93558"/>
    <w:rsid w:val="00F948B4"/>
    <w:rsid w:val="00FA1112"/>
    <w:rsid w:val="00FA1E75"/>
    <w:rsid w:val="00FA2381"/>
    <w:rsid w:val="00FA3C75"/>
    <w:rsid w:val="00FA4836"/>
    <w:rsid w:val="00FA7336"/>
    <w:rsid w:val="00FB2525"/>
    <w:rsid w:val="00FB3D07"/>
    <w:rsid w:val="00FB4003"/>
    <w:rsid w:val="00FB4AA1"/>
    <w:rsid w:val="00FB5A2A"/>
    <w:rsid w:val="00FB609B"/>
    <w:rsid w:val="00FC0440"/>
    <w:rsid w:val="00FC7D18"/>
    <w:rsid w:val="00FD2EF8"/>
    <w:rsid w:val="00FF0242"/>
    <w:rsid w:val="00FF29E1"/>
    <w:rsid w:val="00FF38B7"/>
    <w:rsid w:val="00FF7C4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4C5"/>
    <w:pPr>
      <w:spacing w:after="0" w:line="240" w:lineRule="auto"/>
    </w:pPr>
    <w:rPr>
      <w:sz w:val="24"/>
      <w:szCs w:val="24"/>
      <w:lang w:val="en-GB"/>
    </w:rPr>
  </w:style>
  <w:style w:type="paragraph" w:styleId="Heading1">
    <w:name w:val="heading 1"/>
    <w:basedOn w:val="Normal"/>
    <w:next w:val="Normal"/>
    <w:link w:val="Heading1Char"/>
    <w:uiPriority w:val="9"/>
    <w:qFormat/>
    <w:rsid w:val="005B56B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14C5"/>
    <w:pPr>
      <w:ind w:left="720"/>
      <w:contextualSpacing/>
    </w:pPr>
  </w:style>
  <w:style w:type="character" w:styleId="Hyperlink">
    <w:name w:val="Hyperlink"/>
    <w:basedOn w:val="DefaultParagraphFont"/>
    <w:uiPriority w:val="99"/>
    <w:unhideWhenUsed/>
    <w:rsid w:val="009B2EA9"/>
    <w:rPr>
      <w:color w:val="0000FF"/>
      <w:u w:val="single"/>
    </w:rPr>
  </w:style>
  <w:style w:type="character" w:customStyle="1" w:styleId="l5def">
    <w:name w:val="l5def"/>
    <w:basedOn w:val="DefaultParagraphFont"/>
    <w:rsid w:val="009B2EA9"/>
  </w:style>
  <w:style w:type="character" w:customStyle="1" w:styleId="l5not">
    <w:name w:val="l5_not"/>
    <w:basedOn w:val="DefaultParagraphFont"/>
    <w:rsid w:val="001A5119"/>
  </w:style>
  <w:style w:type="character" w:customStyle="1" w:styleId="l5def1">
    <w:name w:val="l5def1"/>
    <w:rsid w:val="00D022A7"/>
    <w:rPr>
      <w:rFonts w:ascii="Arial" w:hAnsi="Arial" w:cs="Arial" w:hint="default"/>
      <w:color w:val="000000"/>
      <w:sz w:val="26"/>
      <w:szCs w:val="26"/>
    </w:rPr>
  </w:style>
  <w:style w:type="paragraph" w:styleId="BalloonText">
    <w:name w:val="Balloon Text"/>
    <w:basedOn w:val="Normal"/>
    <w:link w:val="BalloonTextChar"/>
    <w:uiPriority w:val="99"/>
    <w:semiHidden/>
    <w:unhideWhenUsed/>
    <w:rsid w:val="00C612D4"/>
    <w:rPr>
      <w:rFonts w:ascii="Tahoma" w:hAnsi="Tahoma" w:cs="Tahoma"/>
      <w:sz w:val="16"/>
      <w:szCs w:val="16"/>
    </w:rPr>
  </w:style>
  <w:style w:type="character" w:customStyle="1" w:styleId="BalloonTextChar">
    <w:name w:val="Balloon Text Char"/>
    <w:basedOn w:val="DefaultParagraphFont"/>
    <w:link w:val="BalloonText"/>
    <w:uiPriority w:val="99"/>
    <w:semiHidden/>
    <w:rsid w:val="00C612D4"/>
    <w:rPr>
      <w:rFonts w:ascii="Tahoma" w:hAnsi="Tahoma" w:cs="Tahoma"/>
      <w:sz w:val="16"/>
      <w:szCs w:val="16"/>
      <w:lang w:val="en-GB"/>
    </w:rPr>
  </w:style>
  <w:style w:type="paragraph" w:styleId="Header">
    <w:name w:val="header"/>
    <w:basedOn w:val="Normal"/>
    <w:link w:val="HeaderChar"/>
    <w:uiPriority w:val="99"/>
    <w:unhideWhenUsed/>
    <w:rsid w:val="00D74FFB"/>
    <w:pPr>
      <w:tabs>
        <w:tab w:val="center" w:pos="4680"/>
        <w:tab w:val="right" w:pos="9360"/>
      </w:tabs>
    </w:pPr>
  </w:style>
  <w:style w:type="character" w:customStyle="1" w:styleId="HeaderChar">
    <w:name w:val="Header Char"/>
    <w:basedOn w:val="DefaultParagraphFont"/>
    <w:link w:val="Header"/>
    <w:uiPriority w:val="99"/>
    <w:rsid w:val="00D74FFB"/>
    <w:rPr>
      <w:sz w:val="24"/>
      <w:szCs w:val="24"/>
      <w:lang w:val="en-GB"/>
    </w:rPr>
  </w:style>
  <w:style w:type="paragraph" w:styleId="Footer">
    <w:name w:val="footer"/>
    <w:basedOn w:val="Normal"/>
    <w:link w:val="FooterChar"/>
    <w:uiPriority w:val="99"/>
    <w:unhideWhenUsed/>
    <w:rsid w:val="00D74FFB"/>
    <w:pPr>
      <w:tabs>
        <w:tab w:val="center" w:pos="4680"/>
        <w:tab w:val="right" w:pos="9360"/>
      </w:tabs>
    </w:pPr>
  </w:style>
  <w:style w:type="character" w:customStyle="1" w:styleId="FooterChar">
    <w:name w:val="Footer Char"/>
    <w:basedOn w:val="DefaultParagraphFont"/>
    <w:link w:val="Footer"/>
    <w:uiPriority w:val="99"/>
    <w:rsid w:val="00D74FFB"/>
    <w:rPr>
      <w:sz w:val="24"/>
      <w:szCs w:val="24"/>
      <w:lang w:val="en-GB"/>
    </w:rPr>
  </w:style>
  <w:style w:type="character" w:styleId="CommentReference">
    <w:name w:val="annotation reference"/>
    <w:basedOn w:val="DefaultParagraphFont"/>
    <w:uiPriority w:val="99"/>
    <w:semiHidden/>
    <w:unhideWhenUsed/>
    <w:rsid w:val="00A266B3"/>
    <w:rPr>
      <w:sz w:val="16"/>
      <w:szCs w:val="16"/>
    </w:rPr>
  </w:style>
  <w:style w:type="paragraph" w:styleId="CommentText">
    <w:name w:val="annotation text"/>
    <w:basedOn w:val="Normal"/>
    <w:link w:val="CommentTextChar"/>
    <w:uiPriority w:val="99"/>
    <w:semiHidden/>
    <w:unhideWhenUsed/>
    <w:rsid w:val="00A266B3"/>
    <w:rPr>
      <w:sz w:val="20"/>
      <w:szCs w:val="20"/>
    </w:rPr>
  </w:style>
  <w:style w:type="character" w:customStyle="1" w:styleId="CommentTextChar">
    <w:name w:val="Comment Text Char"/>
    <w:basedOn w:val="DefaultParagraphFont"/>
    <w:link w:val="CommentText"/>
    <w:uiPriority w:val="99"/>
    <w:semiHidden/>
    <w:rsid w:val="00A266B3"/>
    <w:rPr>
      <w:sz w:val="20"/>
      <w:szCs w:val="20"/>
      <w:lang w:val="en-GB"/>
    </w:rPr>
  </w:style>
  <w:style w:type="paragraph" w:styleId="CommentSubject">
    <w:name w:val="annotation subject"/>
    <w:basedOn w:val="CommentText"/>
    <w:next w:val="CommentText"/>
    <w:link w:val="CommentSubjectChar"/>
    <w:uiPriority w:val="99"/>
    <w:semiHidden/>
    <w:unhideWhenUsed/>
    <w:rsid w:val="00A266B3"/>
    <w:rPr>
      <w:b/>
      <w:bCs/>
    </w:rPr>
  </w:style>
  <w:style w:type="character" w:customStyle="1" w:styleId="CommentSubjectChar">
    <w:name w:val="Comment Subject Char"/>
    <w:basedOn w:val="CommentTextChar"/>
    <w:link w:val="CommentSubject"/>
    <w:uiPriority w:val="99"/>
    <w:semiHidden/>
    <w:rsid w:val="00A266B3"/>
    <w:rPr>
      <w:b/>
      <w:bCs/>
      <w:sz w:val="20"/>
      <w:szCs w:val="20"/>
      <w:lang w:val="en-GB"/>
    </w:rPr>
  </w:style>
  <w:style w:type="character" w:customStyle="1" w:styleId="Heading1Char">
    <w:name w:val="Heading 1 Char"/>
    <w:basedOn w:val="DefaultParagraphFont"/>
    <w:link w:val="Heading1"/>
    <w:uiPriority w:val="9"/>
    <w:rsid w:val="005B56B8"/>
    <w:rPr>
      <w:rFonts w:asciiTheme="majorHAnsi" w:eastAsiaTheme="majorEastAsia" w:hAnsiTheme="majorHAnsi" w:cstheme="majorBidi"/>
      <w:color w:val="2E74B5" w:themeColor="accent1" w:themeShade="BF"/>
      <w:sz w:val="32"/>
      <w:szCs w:val="32"/>
      <w:lang w:val="en-GB"/>
    </w:rPr>
  </w:style>
  <w:style w:type="paragraph" w:styleId="Revision">
    <w:name w:val="Revision"/>
    <w:hidden/>
    <w:uiPriority w:val="99"/>
    <w:semiHidden/>
    <w:rsid w:val="007418D5"/>
    <w:pPr>
      <w:spacing w:after="0" w:line="240" w:lineRule="auto"/>
    </w:pPr>
    <w:rPr>
      <w:sz w:val="24"/>
      <w:szCs w:val="24"/>
      <w:lang w:val="en-GB"/>
    </w:rPr>
  </w:style>
  <w:style w:type="character" w:customStyle="1" w:styleId="l5def2">
    <w:name w:val="l5def2"/>
    <w:basedOn w:val="DefaultParagraphFont"/>
    <w:rsid w:val="00D766E6"/>
    <w:rPr>
      <w:rFonts w:ascii="Arial" w:hAnsi="Arial" w:cs="Arial" w:hint="default"/>
      <w:color w:val="000000"/>
      <w:sz w:val="26"/>
      <w:szCs w:val="26"/>
    </w:rPr>
  </w:style>
  <w:style w:type="character" w:customStyle="1" w:styleId="l5def3">
    <w:name w:val="l5def3"/>
    <w:basedOn w:val="DefaultParagraphFont"/>
    <w:rsid w:val="00D766E6"/>
    <w:rPr>
      <w:rFonts w:ascii="Arial" w:hAnsi="Arial" w:cs="Arial" w:hint="default"/>
      <w:color w:val="000000"/>
      <w:sz w:val="26"/>
      <w:szCs w:val="26"/>
    </w:rPr>
  </w:style>
  <w:style w:type="character" w:customStyle="1" w:styleId="l5def4">
    <w:name w:val="l5def4"/>
    <w:basedOn w:val="DefaultParagraphFont"/>
    <w:rsid w:val="00D766E6"/>
    <w:rPr>
      <w:rFonts w:ascii="Arial" w:hAnsi="Arial" w:cs="Arial" w:hint="default"/>
      <w:color w:val="000000"/>
      <w:sz w:val="26"/>
      <w:szCs w:val="26"/>
    </w:rPr>
  </w:style>
  <w:style w:type="character" w:customStyle="1" w:styleId="l5def5">
    <w:name w:val="l5def5"/>
    <w:basedOn w:val="DefaultParagraphFont"/>
    <w:rsid w:val="00D766E6"/>
    <w:rPr>
      <w:rFonts w:ascii="Arial" w:hAnsi="Arial" w:cs="Arial" w:hint="default"/>
      <w:color w:val="000000"/>
      <w:sz w:val="26"/>
      <w:szCs w:val="26"/>
    </w:rPr>
  </w:style>
  <w:style w:type="character" w:customStyle="1" w:styleId="l5def6">
    <w:name w:val="l5def6"/>
    <w:basedOn w:val="DefaultParagraphFont"/>
    <w:rsid w:val="00D766E6"/>
    <w:rPr>
      <w:rFonts w:ascii="Arial" w:hAnsi="Arial" w:cs="Arial" w:hint="default"/>
      <w:color w:val="000000"/>
      <w:sz w:val="26"/>
      <w:szCs w:val="26"/>
    </w:rPr>
  </w:style>
  <w:style w:type="character" w:customStyle="1" w:styleId="l5def7">
    <w:name w:val="l5def7"/>
    <w:basedOn w:val="DefaultParagraphFont"/>
    <w:rsid w:val="00D766E6"/>
    <w:rPr>
      <w:rFonts w:ascii="Arial" w:hAnsi="Arial" w:cs="Arial" w:hint="default"/>
      <w:color w:val="000000"/>
      <w:sz w:val="26"/>
      <w:szCs w:val="26"/>
    </w:rPr>
  </w:style>
  <w:style w:type="character" w:customStyle="1" w:styleId="l5def8">
    <w:name w:val="l5def8"/>
    <w:basedOn w:val="DefaultParagraphFont"/>
    <w:rsid w:val="00D766E6"/>
    <w:rPr>
      <w:rFonts w:ascii="Arial" w:hAnsi="Arial" w:cs="Arial" w:hint="default"/>
      <w:color w:val="000000"/>
      <w:sz w:val="26"/>
      <w:szCs w:val="26"/>
    </w:rPr>
  </w:style>
  <w:style w:type="character" w:customStyle="1" w:styleId="l5def9">
    <w:name w:val="l5def9"/>
    <w:basedOn w:val="DefaultParagraphFont"/>
    <w:rsid w:val="00D766E6"/>
    <w:rPr>
      <w:rFonts w:ascii="Arial" w:hAnsi="Arial" w:cs="Arial" w:hint="default"/>
      <w:color w:val="000000"/>
      <w:sz w:val="26"/>
      <w:szCs w:val="26"/>
    </w:rPr>
  </w:style>
  <w:style w:type="character" w:customStyle="1" w:styleId="l5def10">
    <w:name w:val="l5def10"/>
    <w:basedOn w:val="DefaultParagraphFont"/>
    <w:rsid w:val="00D766E6"/>
    <w:rPr>
      <w:rFonts w:ascii="Arial" w:hAnsi="Arial" w:cs="Arial" w:hint="default"/>
      <w:color w:val="000000"/>
      <w:sz w:val="26"/>
      <w:szCs w:val="26"/>
    </w:rPr>
  </w:style>
  <w:style w:type="character" w:customStyle="1" w:styleId="l5def11">
    <w:name w:val="l5def11"/>
    <w:basedOn w:val="DefaultParagraphFont"/>
    <w:rsid w:val="00D766E6"/>
    <w:rPr>
      <w:rFonts w:ascii="Arial" w:hAnsi="Arial" w:cs="Arial" w:hint="default"/>
      <w:color w:val="000000"/>
      <w:sz w:val="26"/>
      <w:szCs w:val="26"/>
    </w:rPr>
  </w:style>
  <w:style w:type="character" w:customStyle="1" w:styleId="l5def12">
    <w:name w:val="l5def12"/>
    <w:basedOn w:val="DefaultParagraphFont"/>
    <w:rsid w:val="00D766E6"/>
    <w:rPr>
      <w:rFonts w:ascii="Arial" w:hAnsi="Arial" w:cs="Arial" w:hint="default"/>
      <w:color w:val="000000"/>
      <w:sz w:val="26"/>
      <w:szCs w:val="26"/>
    </w:rPr>
  </w:style>
  <w:style w:type="character" w:customStyle="1" w:styleId="l5def13">
    <w:name w:val="l5def13"/>
    <w:basedOn w:val="DefaultParagraphFont"/>
    <w:rsid w:val="00D766E6"/>
    <w:rPr>
      <w:rFonts w:ascii="Arial" w:hAnsi="Arial" w:cs="Arial" w:hint="default"/>
      <w:color w:val="000000"/>
      <w:sz w:val="26"/>
      <w:szCs w:val="26"/>
    </w:rPr>
  </w:style>
  <w:style w:type="character" w:customStyle="1" w:styleId="l5def14">
    <w:name w:val="l5def14"/>
    <w:basedOn w:val="DefaultParagraphFont"/>
    <w:rsid w:val="00D766E6"/>
    <w:rPr>
      <w:rFonts w:ascii="Arial" w:hAnsi="Arial" w:cs="Arial" w:hint="default"/>
      <w:color w:val="000000"/>
      <w:sz w:val="26"/>
      <w:szCs w:val="26"/>
    </w:rPr>
  </w:style>
  <w:style w:type="character" w:customStyle="1" w:styleId="l5def15">
    <w:name w:val="l5def15"/>
    <w:basedOn w:val="DefaultParagraphFont"/>
    <w:rsid w:val="00D766E6"/>
    <w:rPr>
      <w:rFonts w:ascii="Arial" w:hAnsi="Arial" w:cs="Arial" w:hint="default"/>
      <w:color w:val="000000"/>
      <w:sz w:val="26"/>
      <w:szCs w:val="26"/>
    </w:rPr>
  </w:style>
  <w:style w:type="character" w:customStyle="1" w:styleId="l5def16">
    <w:name w:val="l5def16"/>
    <w:basedOn w:val="DefaultParagraphFont"/>
    <w:rsid w:val="00D766E6"/>
    <w:rPr>
      <w:rFonts w:ascii="Arial" w:hAnsi="Arial" w:cs="Arial" w:hint="default"/>
      <w:color w:val="000000"/>
      <w:sz w:val="26"/>
      <w:szCs w:val="26"/>
    </w:rPr>
  </w:style>
  <w:style w:type="character" w:customStyle="1" w:styleId="l5def17">
    <w:name w:val="l5def17"/>
    <w:basedOn w:val="DefaultParagraphFont"/>
    <w:rsid w:val="00D766E6"/>
    <w:rPr>
      <w:rFonts w:ascii="Arial" w:hAnsi="Arial" w:cs="Arial" w:hint="default"/>
      <w:color w:val="000000"/>
      <w:sz w:val="26"/>
      <w:szCs w:val="26"/>
    </w:rPr>
  </w:style>
  <w:style w:type="character" w:customStyle="1" w:styleId="l5def18">
    <w:name w:val="l5def18"/>
    <w:basedOn w:val="DefaultParagraphFont"/>
    <w:rsid w:val="00D766E6"/>
    <w:rPr>
      <w:rFonts w:ascii="Arial" w:hAnsi="Arial" w:cs="Arial" w:hint="default"/>
      <w:color w:val="000000"/>
      <w:sz w:val="26"/>
      <w:szCs w:val="26"/>
    </w:rPr>
  </w:style>
  <w:style w:type="character" w:customStyle="1" w:styleId="l5def19">
    <w:name w:val="l5def19"/>
    <w:basedOn w:val="DefaultParagraphFont"/>
    <w:rsid w:val="00D766E6"/>
    <w:rPr>
      <w:rFonts w:ascii="Arial" w:hAnsi="Arial" w:cs="Arial" w:hint="default"/>
      <w:color w:val="000000"/>
      <w:sz w:val="26"/>
      <w:szCs w:val="26"/>
    </w:rPr>
  </w:style>
  <w:style w:type="character" w:customStyle="1" w:styleId="l5def20">
    <w:name w:val="l5def20"/>
    <w:basedOn w:val="DefaultParagraphFont"/>
    <w:rsid w:val="00D766E6"/>
    <w:rPr>
      <w:rFonts w:ascii="Arial" w:hAnsi="Arial" w:cs="Arial" w:hint="default"/>
      <w:color w:val="000000"/>
      <w:sz w:val="26"/>
      <w:szCs w:val="26"/>
    </w:rPr>
  </w:style>
  <w:style w:type="character" w:customStyle="1" w:styleId="l5def21">
    <w:name w:val="l5def21"/>
    <w:basedOn w:val="DefaultParagraphFont"/>
    <w:rsid w:val="00D766E6"/>
    <w:rPr>
      <w:rFonts w:ascii="Arial" w:hAnsi="Arial" w:cs="Arial" w:hint="default"/>
      <w:color w:val="000000"/>
      <w:sz w:val="26"/>
      <w:szCs w:val="26"/>
    </w:rPr>
  </w:style>
  <w:style w:type="character" w:customStyle="1" w:styleId="l5def22">
    <w:name w:val="l5def22"/>
    <w:basedOn w:val="DefaultParagraphFont"/>
    <w:rsid w:val="00D766E6"/>
    <w:rPr>
      <w:rFonts w:ascii="Arial" w:hAnsi="Arial" w:cs="Arial" w:hint="default"/>
      <w:color w:val="000000"/>
      <w:sz w:val="26"/>
      <w:szCs w:val="26"/>
    </w:rPr>
  </w:style>
  <w:style w:type="character" w:customStyle="1" w:styleId="l5def23">
    <w:name w:val="l5def23"/>
    <w:basedOn w:val="DefaultParagraphFont"/>
    <w:rsid w:val="00D766E6"/>
    <w:rPr>
      <w:rFonts w:ascii="Arial" w:hAnsi="Arial" w:cs="Arial" w:hint="default"/>
      <w:color w:val="000000"/>
      <w:sz w:val="26"/>
      <w:szCs w:val="26"/>
    </w:rPr>
  </w:style>
  <w:style w:type="character" w:customStyle="1" w:styleId="l5def24">
    <w:name w:val="l5def24"/>
    <w:basedOn w:val="DefaultParagraphFont"/>
    <w:rsid w:val="00D766E6"/>
    <w:rPr>
      <w:rFonts w:ascii="Arial" w:hAnsi="Arial" w:cs="Arial" w:hint="default"/>
      <w:color w:val="000000"/>
      <w:sz w:val="26"/>
      <w:szCs w:val="26"/>
    </w:rPr>
  </w:style>
  <w:style w:type="character" w:customStyle="1" w:styleId="l5def25">
    <w:name w:val="l5def25"/>
    <w:basedOn w:val="DefaultParagraphFont"/>
    <w:rsid w:val="00D766E6"/>
    <w:rPr>
      <w:rFonts w:ascii="Arial" w:hAnsi="Arial" w:cs="Arial" w:hint="default"/>
      <w:color w:val="000000"/>
      <w:sz w:val="26"/>
      <w:szCs w:val="26"/>
    </w:rPr>
  </w:style>
  <w:style w:type="character" w:customStyle="1" w:styleId="l5def26">
    <w:name w:val="l5def26"/>
    <w:basedOn w:val="DefaultParagraphFont"/>
    <w:rsid w:val="00D766E6"/>
    <w:rPr>
      <w:rFonts w:ascii="Arial" w:hAnsi="Arial" w:cs="Arial" w:hint="default"/>
      <w:color w:val="000000"/>
      <w:sz w:val="26"/>
      <w:szCs w:val="26"/>
    </w:rPr>
  </w:style>
  <w:style w:type="character" w:customStyle="1" w:styleId="l5def27">
    <w:name w:val="l5def27"/>
    <w:basedOn w:val="DefaultParagraphFont"/>
    <w:rsid w:val="00D766E6"/>
    <w:rPr>
      <w:rFonts w:ascii="Arial" w:hAnsi="Arial" w:cs="Arial" w:hint="default"/>
      <w:color w:val="000000"/>
      <w:sz w:val="26"/>
      <w:szCs w:val="26"/>
    </w:rPr>
  </w:style>
  <w:style w:type="character" w:customStyle="1" w:styleId="l5red1">
    <w:name w:val="l5_red1"/>
    <w:rsid w:val="00EE7AA6"/>
    <w:rPr>
      <w:b w:val="0"/>
      <w:bCs w:val="0"/>
      <w:i w:val="0"/>
      <w:iCs w:val="0"/>
      <w:strike w:val="0"/>
      <w:dstrike w:val="0"/>
      <w:color w:val="FF0000"/>
      <w:u w:val="none"/>
      <w:effect w:val="none"/>
      <w:shd w:val="clear" w:color="auto" w:fil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4C5"/>
    <w:pPr>
      <w:spacing w:after="0" w:line="240" w:lineRule="auto"/>
    </w:pPr>
    <w:rPr>
      <w:sz w:val="24"/>
      <w:szCs w:val="24"/>
      <w:lang w:val="en-GB"/>
    </w:rPr>
  </w:style>
  <w:style w:type="paragraph" w:styleId="Heading1">
    <w:name w:val="heading 1"/>
    <w:basedOn w:val="Normal"/>
    <w:next w:val="Normal"/>
    <w:link w:val="Heading1Char"/>
    <w:uiPriority w:val="9"/>
    <w:qFormat/>
    <w:rsid w:val="005B56B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14C5"/>
    <w:pPr>
      <w:ind w:left="720"/>
      <w:contextualSpacing/>
    </w:pPr>
  </w:style>
  <w:style w:type="character" w:styleId="Hyperlink">
    <w:name w:val="Hyperlink"/>
    <w:basedOn w:val="DefaultParagraphFont"/>
    <w:uiPriority w:val="99"/>
    <w:unhideWhenUsed/>
    <w:rsid w:val="009B2EA9"/>
    <w:rPr>
      <w:color w:val="0000FF"/>
      <w:u w:val="single"/>
    </w:rPr>
  </w:style>
  <w:style w:type="character" w:customStyle="1" w:styleId="l5def">
    <w:name w:val="l5def"/>
    <w:basedOn w:val="DefaultParagraphFont"/>
    <w:rsid w:val="009B2EA9"/>
  </w:style>
  <w:style w:type="character" w:customStyle="1" w:styleId="l5not">
    <w:name w:val="l5_not"/>
    <w:basedOn w:val="DefaultParagraphFont"/>
    <w:rsid w:val="001A5119"/>
  </w:style>
  <w:style w:type="character" w:customStyle="1" w:styleId="l5def1">
    <w:name w:val="l5def1"/>
    <w:rsid w:val="00D022A7"/>
    <w:rPr>
      <w:rFonts w:ascii="Arial" w:hAnsi="Arial" w:cs="Arial" w:hint="default"/>
      <w:color w:val="000000"/>
      <w:sz w:val="26"/>
      <w:szCs w:val="26"/>
    </w:rPr>
  </w:style>
  <w:style w:type="paragraph" w:styleId="BalloonText">
    <w:name w:val="Balloon Text"/>
    <w:basedOn w:val="Normal"/>
    <w:link w:val="BalloonTextChar"/>
    <w:uiPriority w:val="99"/>
    <w:semiHidden/>
    <w:unhideWhenUsed/>
    <w:rsid w:val="00C612D4"/>
    <w:rPr>
      <w:rFonts w:ascii="Tahoma" w:hAnsi="Tahoma" w:cs="Tahoma"/>
      <w:sz w:val="16"/>
      <w:szCs w:val="16"/>
    </w:rPr>
  </w:style>
  <w:style w:type="character" w:customStyle="1" w:styleId="BalloonTextChar">
    <w:name w:val="Balloon Text Char"/>
    <w:basedOn w:val="DefaultParagraphFont"/>
    <w:link w:val="BalloonText"/>
    <w:uiPriority w:val="99"/>
    <w:semiHidden/>
    <w:rsid w:val="00C612D4"/>
    <w:rPr>
      <w:rFonts w:ascii="Tahoma" w:hAnsi="Tahoma" w:cs="Tahoma"/>
      <w:sz w:val="16"/>
      <w:szCs w:val="16"/>
      <w:lang w:val="en-GB"/>
    </w:rPr>
  </w:style>
  <w:style w:type="paragraph" w:styleId="Header">
    <w:name w:val="header"/>
    <w:basedOn w:val="Normal"/>
    <w:link w:val="HeaderChar"/>
    <w:uiPriority w:val="99"/>
    <w:unhideWhenUsed/>
    <w:rsid w:val="00D74FFB"/>
    <w:pPr>
      <w:tabs>
        <w:tab w:val="center" w:pos="4680"/>
        <w:tab w:val="right" w:pos="9360"/>
      </w:tabs>
    </w:pPr>
  </w:style>
  <w:style w:type="character" w:customStyle="1" w:styleId="HeaderChar">
    <w:name w:val="Header Char"/>
    <w:basedOn w:val="DefaultParagraphFont"/>
    <w:link w:val="Header"/>
    <w:uiPriority w:val="99"/>
    <w:rsid w:val="00D74FFB"/>
    <w:rPr>
      <w:sz w:val="24"/>
      <w:szCs w:val="24"/>
      <w:lang w:val="en-GB"/>
    </w:rPr>
  </w:style>
  <w:style w:type="paragraph" w:styleId="Footer">
    <w:name w:val="footer"/>
    <w:basedOn w:val="Normal"/>
    <w:link w:val="FooterChar"/>
    <w:uiPriority w:val="99"/>
    <w:unhideWhenUsed/>
    <w:rsid w:val="00D74FFB"/>
    <w:pPr>
      <w:tabs>
        <w:tab w:val="center" w:pos="4680"/>
        <w:tab w:val="right" w:pos="9360"/>
      </w:tabs>
    </w:pPr>
  </w:style>
  <w:style w:type="character" w:customStyle="1" w:styleId="FooterChar">
    <w:name w:val="Footer Char"/>
    <w:basedOn w:val="DefaultParagraphFont"/>
    <w:link w:val="Footer"/>
    <w:uiPriority w:val="99"/>
    <w:rsid w:val="00D74FFB"/>
    <w:rPr>
      <w:sz w:val="24"/>
      <w:szCs w:val="24"/>
      <w:lang w:val="en-GB"/>
    </w:rPr>
  </w:style>
  <w:style w:type="character" w:styleId="CommentReference">
    <w:name w:val="annotation reference"/>
    <w:basedOn w:val="DefaultParagraphFont"/>
    <w:uiPriority w:val="99"/>
    <w:semiHidden/>
    <w:unhideWhenUsed/>
    <w:rsid w:val="00A266B3"/>
    <w:rPr>
      <w:sz w:val="16"/>
      <w:szCs w:val="16"/>
    </w:rPr>
  </w:style>
  <w:style w:type="paragraph" w:styleId="CommentText">
    <w:name w:val="annotation text"/>
    <w:basedOn w:val="Normal"/>
    <w:link w:val="CommentTextChar"/>
    <w:uiPriority w:val="99"/>
    <w:semiHidden/>
    <w:unhideWhenUsed/>
    <w:rsid w:val="00A266B3"/>
    <w:rPr>
      <w:sz w:val="20"/>
      <w:szCs w:val="20"/>
    </w:rPr>
  </w:style>
  <w:style w:type="character" w:customStyle="1" w:styleId="CommentTextChar">
    <w:name w:val="Comment Text Char"/>
    <w:basedOn w:val="DefaultParagraphFont"/>
    <w:link w:val="CommentText"/>
    <w:uiPriority w:val="99"/>
    <w:semiHidden/>
    <w:rsid w:val="00A266B3"/>
    <w:rPr>
      <w:sz w:val="20"/>
      <w:szCs w:val="20"/>
      <w:lang w:val="en-GB"/>
    </w:rPr>
  </w:style>
  <w:style w:type="paragraph" w:styleId="CommentSubject">
    <w:name w:val="annotation subject"/>
    <w:basedOn w:val="CommentText"/>
    <w:next w:val="CommentText"/>
    <w:link w:val="CommentSubjectChar"/>
    <w:uiPriority w:val="99"/>
    <w:semiHidden/>
    <w:unhideWhenUsed/>
    <w:rsid w:val="00A266B3"/>
    <w:rPr>
      <w:b/>
      <w:bCs/>
    </w:rPr>
  </w:style>
  <w:style w:type="character" w:customStyle="1" w:styleId="CommentSubjectChar">
    <w:name w:val="Comment Subject Char"/>
    <w:basedOn w:val="CommentTextChar"/>
    <w:link w:val="CommentSubject"/>
    <w:uiPriority w:val="99"/>
    <w:semiHidden/>
    <w:rsid w:val="00A266B3"/>
    <w:rPr>
      <w:b/>
      <w:bCs/>
      <w:sz w:val="20"/>
      <w:szCs w:val="20"/>
      <w:lang w:val="en-GB"/>
    </w:rPr>
  </w:style>
  <w:style w:type="character" w:customStyle="1" w:styleId="Heading1Char">
    <w:name w:val="Heading 1 Char"/>
    <w:basedOn w:val="DefaultParagraphFont"/>
    <w:link w:val="Heading1"/>
    <w:uiPriority w:val="9"/>
    <w:rsid w:val="005B56B8"/>
    <w:rPr>
      <w:rFonts w:asciiTheme="majorHAnsi" w:eastAsiaTheme="majorEastAsia" w:hAnsiTheme="majorHAnsi" w:cstheme="majorBidi"/>
      <w:color w:val="2E74B5" w:themeColor="accent1" w:themeShade="BF"/>
      <w:sz w:val="32"/>
      <w:szCs w:val="32"/>
      <w:lang w:val="en-GB"/>
    </w:rPr>
  </w:style>
  <w:style w:type="paragraph" w:styleId="Revision">
    <w:name w:val="Revision"/>
    <w:hidden/>
    <w:uiPriority w:val="99"/>
    <w:semiHidden/>
    <w:rsid w:val="007418D5"/>
    <w:pPr>
      <w:spacing w:after="0" w:line="240" w:lineRule="auto"/>
    </w:pPr>
    <w:rPr>
      <w:sz w:val="24"/>
      <w:szCs w:val="24"/>
      <w:lang w:val="en-GB"/>
    </w:rPr>
  </w:style>
  <w:style w:type="character" w:customStyle="1" w:styleId="l5def2">
    <w:name w:val="l5def2"/>
    <w:basedOn w:val="DefaultParagraphFont"/>
    <w:rsid w:val="00D766E6"/>
    <w:rPr>
      <w:rFonts w:ascii="Arial" w:hAnsi="Arial" w:cs="Arial" w:hint="default"/>
      <w:color w:val="000000"/>
      <w:sz w:val="26"/>
      <w:szCs w:val="26"/>
    </w:rPr>
  </w:style>
  <w:style w:type="character" w:customStyle="1" w:styleId="l5def3">
    <w:name w:val="l5def3"/>
    <w:basedOn w:val="DefaultParagraphFont"/>
    <w:rsid w:val="00D766E6"/>
    <w:rPr>
      <w:rFonts w:ascii="Arial" w:hAnsi="Arial" w:cs="Arial" w:hint="default"/>
      <w:color w:val="000000"/>
      <w:sz w:val="26"/>
      <w:szCs w:val="26"/>
    </w:rPr>
  </w:style>
  <w:style w:type="character" w:customStyle="1" w:styleId="l5def4">
    <w:name w:val="l5def4"/>
    <w:basedOn w:val="DefaultParagraphFont"/>
    <w:rsid w:val="00D766E6"/>
    <w:rPr>
      <w:rFonts w:ascii="Arial" w:hAnsi="Arial" w:cs="Arial" w:hint="default"/>
      <w:color w:val="000000"/>
      <w:sz w:val="26"/>
      <w:szCs w:val="26"/>
    </w:rPr>
  </w:style>
  <w:style w:type="character" w:customStyle="1" w:styleId="l5def5">
    <w:name w:val="l5def5"/>
    <w:basedOn w:val="DefaultParagraphFont"/>
    <w:rsid w:val="00D766E6"/>
    <w:rPr>
      <w:rFonts w:ascii="Arial" w:hAnsi="Arial" w:cs="Arial" w:hint="default"/>
      <w:color w:val="000000"/>
      <w:sz w:val="26"/>
      <w:szCs w:val="26"/>
    </w:rPr>
  </w:style>
  <w:style w:type="character" w:customStyle="1" w:styleId="l5def6">
    <w:name w:val="l5def6"/>
    <w:basedOn w:val="DefaultParagraphFont"/>
    <w:rsid w:val="00D766E6"/>
    <w:rPr>
      <w:rFonts w:ascii="Arial" w:hAnsi="Arial" w:cs="Arial" w:hint="default"/>
      <w:color w:val="000000"/>
      <w:sz w:val="26"/>
      <w:szCs w:val="26"/>
    </w:rPr>
  </w:style>
  <w:style w:type="character" w:customStyle="1" w:styleId="l5def7">
    <w:name w:val="l5def7"/>
    <w:basedOn w:val="DefaultParagraphFont"/>
    <w:rsid w:val="00D766E6"/>
    <w:rPr>
      <w:rFonts w:ascii="Arial" w:hAnsi="Arial" w:cs="Arial" w:hint="default"/>
      <w:color w:val="000000"/>
      <w:sz w:val="26"/>
      <w:szCs w:val="26"/>
    </w:rPr>
  </w:style>
  <w:style w:type="character" w:customStyle="1" w:styleId="l5def8">
    <w:name w:val="l5def8"/>
    <w:basedOn w:val="DefaultParagraphFont"/>
    <w:rsid w:val="00D766E6"/>
    <w:rPr>
      <w:rFonts w:ascii="Arial" w:hAnsi="Arial" w:cs="Arial" w:hint="default"/>
      <w:color w:val="000000"/>
      <w:sz w:val="26"/>
      <w:szCs w:val="26"/>
    </w:rPr>
  </w:style>
  <w:style w:type="character" w:customStyle="1" w:styleId="l5def9">
    <w:name w:val="l5def9"/>
    <w:basedOn w:val="DefaultParagraphFont"/>
    <w:rsid w:val="00D766E6"/>
    <w:rPr>
      <w:rFonts w:ascii="Arial" w:hAnsi="Arial" w:cs="Arial" w:hint="default"/>
      <w:color w:val="000000"/>
      <w:sz w:val="26"/>
      <w:szCs w:val="26"/>
    </w:rPr>
  </w:style>
  <w:style w:type="character" w:customStyle="1" w:styleId="l5def10">
    <w:name w:val="l5def10"/>
    <w:basedOn w:val="DefaultParagraphFont"/>
    <w:rsid w:val="00D766E6"/>
    <w:rPr>
      <w:rFonts w:ascii="Arial" w:hAnsi="Arial" w:cs="Arial" w:hint="default"/>
      <w:color w:val="000000"/>
      <w:sz w:val="26"/>
      <w:szCs w:val="26"/>
    </w:rPr>
  </w:style>
  <w:style w:type="character" w:customStyle="1" w:styleId="l5def11">
    <w:name w:val="l5def11"/>
    <w:basedOn w:val="DefaultParagraphFont"/>
    <w:rsid w:val="00D766E6"/>
    <w:rPr>
      <w:rFonts w:ascii="Arial" w:hAnsi="Arial" w:cs="Arial" w:hint="default"/>
      <w:color w:val="000000"/>
      <w:sz w:val="26"/>
      <w:szCs w:val="26"/>
    </w:rPr>
  </w:style>
  <w:style w:type="character" w:customStyle="1" w:styleId="l5def12">
    <w:name w:val="l5def12"/>
    <w:basedOn w:val="DefaultParagraphFont"/>
    <w:rsid w:val="00D766E6"/>
    <w:rPr>
      <w:rFonts w:ascii="Arial" w:hAnsi="Arial" w:cs="Arial" w:hint="default"/>
      <w:color w:val="000000"/>
      <w:sz w:val="26"/>
      <w:szCs w:val="26"/>
    </w:rPr>
  </w:style>
  <w:style w:type="character" w:customStyle="1" w:styleId="l5def13">
    <w:name w:val="l5def13"/>
    <w:basedOn w:val="DefaultParagraphFont"/>
    <w:rsid w:val="00D766E6"/>
    <w:rPr>
      <w:rFonts w:ascii="Arial" w:hAnsi="Arial" w:cs="Arial" w:hint="default"/>
      <w:color w:val="000000"/>
      <w:sz w:val="26"/>
      <w:szCs w:val="26"/>
    </w:rPr>
  </w:style>
  <w:style w:type="character" w:customStyle="1" w:styleId="l5def14">
    <w:name w:val="l5def14"/>
    <w:basedOn w:val="DefaultParagraphFont"/>
    <w:rsid w:val="00D766E6"/>
    <w:rPr>
      <w:rFonts w:ascii="Arial" w:hAnsi="Arial" w:cs="Arial" w:hint="default"/>
      <w:color w:val="000000"/>
      <w:sz w:val="26"/>
      <w:szCs w:val="26"/>
    </w:rPr>
  </w:style>
  <w:style w:type="character" w:customStyle="1" w:styleId="l5def15">
    <w:name w:val="l5def15"/>
    <w:basedOn w:val="DefaultParagraphFont"/>
    <w:rsid w:val="00D766E6"/>
    <w:rPr>
      <w:rFonts w:ascii="Arial" w:hAnsi="Arial" w:cs="Arial" w:hint="default"/>
      <w:color w:val="000000"/>
      <w:sz w:val="26"/>
      <w:szCs w:val="26"/>
    </w:rPr>
  </w:style>
  <w:style w:type="character" w:customStyle="1" w:styleId="l5def16">
    <w:name w:val="l5def16"/>
    <w:basedOn w:val="DefaultParagraphFont"/>
    <w:rsid w:val="00D766E6"/>
    <w:rPr>
      <w:rFonts w:ascii="Arial" w:hAnsi="Arial" w:cs="Arial" w:hint="default"/>
      <w:color w:val="000000"/>
      <w:sz w:val="26"/>
      <w:szCs w:val="26"/>
    </w:rPr>
  </w:style>
  <w:style w:type="character" w:customStyle="1" w:styleId="l5def17">
    <w:name w:val="l5def17"/>
    <w:basedOn w:val="DefaultParagraphFont"/>
    <w:rsid w:val="00D766E6"/>
    <w:rPr>
      <w:rFonts w:ascii="Arial" w:hAnsi="Arial" w:cs="Arial" w:hint="default"/>
      <w:color w:val="000000"/>
      <w:sz w:val="26"/>
      <w:szCs w:val="26"/>
    </w:rPr>
  </w:style>
  <w:style w:type="character" w:customStyle="1" w:styleId="l5def18">
    <w:name w:val="l5def18"/>
    <w:basedOn w:val="DefaultParagraphFont"/>
    <w:rsid w:val="00D766E6"/>
    <w:rPr>
      <w:rFonts w:ascii="Arial" w:hAnsi="Arial" w:cs="Arial" w:hint="default"/>
      <w:color w:val="000000"/>
      <w:sz w:val="26"/>
      <w:szCs w:val="26"/>
    </w:rPr>
  </w:style>
  <w:style w:type="character" w:customStyle="1" w:styleId="l5def19">
    <w:name w:val="l5def19"/>
    <w:basedOn w:val="DefaultParagraphFont"/>
    <w:rsid w:val="00D766E6"/>
    <w:rPr>
      <w:rFonts w:ascii="Arial" w:hAnsi="Arial" w:cs="Arial" w:hint="default"/>
      <w:color w:val="000000"/>
      <w:sz w:val="26"/>
      <w:szCs w:val="26"/>
    </w:rPr>
  </w:style>
  <w:style w:type="character" w:customStyle="1" w:styleId="l5def20">
    <w:name w:val="l5def20"/>
    <w:basedOn w:val="DefaultParagraphFont"/>
    <w:rsid w:val="00D766E6"/>
    <w:rPr>
      <w:rFonts w:ascii="Arial" w:hAnsi="Arial" w:cs="Arial" w:hint="default"/>
      <w:color w:val="000000"/>
      <w:sz w:val="26"/>
      <w:szCs w:val="26"/>
    </w:rPr>
  </w:style>
  <w:style w:type="character" w:customStyle="1" w:styleId="l5def21">
    <w:name w:val="l5def21"/>
    <w:basedOn w:val="DefaultParagraphFont"/>
    <w:rsid w:val="00D766E6"/>
    <w:rPr>
      <w:rFonts w:ascii="Arial" w:hAnsi="Arial" w:cs="Arial" w:hint="default"/>
      <w:color w:val="000000"/>
      <w:sz w:val="26"/>
      <w:szCs w:val="26"/>
    </w:rPr>
  </w:style>
  <w:style w:type="character" w:customStyle="1" w:styleId="l5def22">
    <w:name w:val="l5def22"/>
    <w:basedOn w:val="DefaultParagraphFont"/>
    <w:rsid w:val="00D766E6"/>
    <w:rPr>
      <w:rFonts w:ascii="Arial" w:hAnsi="Arial" w:cs="Arial" w:hint="default"/>
      <w:color w:val="000000"/>
      <w:sz w:val="26"/>
      <w:szCs w:val="26"/>
    </w:rPr>
  </w:style>
  <w:style w:type="character" w:customStyle="1" w:styleId="l5def23">
    <w:name w:val="l5def23"/>
    <w:basedOn w:val="DefaultParagraphFont"/>
    <w:rsid w:val="00D766E6"/>
    <w:rPr>
      <w:rFonts w:ascii="Arial" w:hAnsi="Arial" w:cs="Arial" w:hint="default"/>
      <w:color w:val="000000"/>
      <w:sz w:val="26"/>
      <w:szCs w:val="26"/>
    </w:rPr>
  </w:style>
  <w:style w:type="character" w:customStyle="1" w:styleId="l5def24">
    <w:name w:val="l5def24"/>
    <w:basedOn w:val="DefaultParagraphFont"/>
    <w:rsid w:val="00D766E6"/>
    <w:rPr>
      <w:rFonts w:ascii="Arial" w:hAnsi="Arial" w:cs="Arial" w:hint="default"/>
      <w:color w:val="000000"/>
      <w:sz w:val="26"/>
      <w:szCs w:val="26"/>
    </w:rPr>
  </w:style>
  <w:style w:type="character" w:customStyle="1" w:styleId="l5def25">
    <w:name w:val="l5def25"/>
    <w:basedOn w:val="DefaultParagraphFont"/>
    <w:rsid w:val="00D766E6"/>
    <w:rPr>
      <w:rFonts w:ascii="Arial" w:hAnsi="Arial" w:cs="Arial" w:hint="default"/>
      <w:color w:val="000000"/>
      <w:sz w:val="26"/>
      <w:szCs w:val="26"/>
    </w:rPr>
  </w:style>
  <w:style w:type="character" w:customStyle="1" w:styleId="l5def26">
    <w:name w:val="l5def26"/>
    <w:basedOn w:val="DefaultParagraphFont"/>
    <w:rsid w:val="00D766E6"/>
    <w:rPr>
      <w:rFonts w:ascii="Arial" w:hAnsi="Arial" w:cs="Arial" w:hint="default"/>
      <w:color w:val="000000"/>
      <w:sz w:val="26"/>
      <w:szCs w:val="26"/>
    </w:rPr>
  </w:style>
  <w:style w:type="character" w:customStyle="1" w:styleId="l5def27">
    <w:name w:val="l5def27"/>
    <w:basedOn w:val="DefaultParagraphFont"/>
    <w:rsid w:val="00D766E6"/>
    <w:rPr>
      <w:rFonts w:ascii="Arial" w:hAnsi="Arial" w:cs="Arial" w:hint="default"/>
      <w:color w:val="000000"/>
      <w:sz w:val="26"/>
      <w:szCs w:val="26"/>
    </w:rPr>
  </w:style>
  <w:style w:type="character" w:customStyle="1" w:styleId="l5red1">
    <w:name w:val="l5_red1"/>
    <w:rsid w:val="00EE7AA6"/>
    <w:rPr>
      <w:b w:val="0"/>
      <w:bCs w:val="0"/>
      <w:i w:val="0"/>
      <w:iCs w:val="0"/>
      <w:strike w:val="0"/>
      <w:dstrike w:val="0"/>
      <w:color w:val="FF0000"/>
      <w:u w:val="none"/>
      <w:effect w:val="none"/>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51777">
      <w:bodyDiv w:val="1"/>
      <w:marLeft w:val="0"/>
      <w:marRight w:val="0"/>
      <w:marTop w:val="0"/>
      <w:marBottom w:val="0"/>
      <w:divBdr>
        <w:top w:val="none" w:sz="0" w:space="0" w:color="auto"/>
        <w:left w:val="none" w:sz="0" w:space="0" w:color="auto"/>
        <w:bottom w:val="none" w:sz="0" w:space="0" w:color="auto"/>
        <w:right w:val="none" w:sz="0" w:space="0" w:color="auto"/>
      </w:divBdr>
      <w:divsChild>
        <w:div w:id="1401099098">
          <w:marLeft w:val="0"/>
          <w:marRight w:val="0"/>
          <w:marTop w:val="0"/>
          <w:marBottom w:val="0"/>
          <w:divBdr>
            <w:top w:val="none" w:sz="0" w:space="0" w:color="auto"/>
            <w:left w:val="none" w:sz="0" w:space="0" w:color="auto"/>
            <w:bottom w:val="none" w:sz="0" w:space="0" w:color="auto"/>
            <w:right w:val="none" w:sz="0" w:space="0" w:color="auto"/>
          </w:divBdr>
        </w:div>
        <w:div w:id="1907521274">
          <w:marLeft w:val="0"/>
          <w:marRight w:val="0"/>
          <w:marTop w:val="0"/>
          <w:marBottom w:val="0"/>
          <w:divBdr>
            <w:top w:val="none" w:sz="0" w:space="0" w:color="auto"/>
            <w:left w:val="none" w:sz="0" w:space="0" w:color="auto"/>
            <w:bottom w:val="none" w:sz="0" w:space="0" w:color="auto"/>
            <w:right w:val="none" w:sz="0" w:space="0" w:color="auto"/>
          </w:divBdr>
        </w:div>
        <w:div w:id="2035645493">
          <w:marLeft w:val="0"/>
          <w:marRight w:val="0"/>
          <w:marTop w:val="0"/>
          <w:marBottom w:val="0"/>
          <w:divBdr>
            <w:top w:val="none" w:sz="0" w:space="0" w:color="auto"/>
            <w:left w:val="none" w:sz="0" w:space="0" w:color="auto"/>
            <w:bottom w:val="none" w:sz="0" w:space="0" w:color="auto"/>
            <w:right w:val="none" w:sz="0" w:space="0" w:color="auto"/>
          </w:divBdr>
        </w:div>
        <w:div w:id="649332883">
          <w:marLeft w:val="0"/>
          <w:marRight w:val="0"/>
          <w:marTop w:val="0"/>
          <w:marBottom w:val="0"/>
          <w:divBdr>
            <w:top w:val="none" w:sz="0" w:space="0" w:color="auto"/>
            <w:left w:val="none" w:sz="0" w:space="0" w:color="auto"/>
            <w:bottom w:val="none" w:sz="0" w:space="0" w:color="auto"/>
            <w:right w:val="none" w:sz="0" w:space="0" w:color="auto"/>
          </w:divBdr>
        </w:div>
        <w:div w:id="1762145325">
          <w:marLeft w:val="0"/>
          <w:marRight w:val="0"/>
          <w:marTop w:val="0"/>
          <w:marBottom w:val="0"/>
          <w:divBdr>
            <w:top w:val="none" w:sz="0" w:space="0" w:color="auto"/>
            <w:left w:val="none" w:sz="0" w:space="0" w:color="auto"/>
            <w:bottom w:val="none" w:sz="0" w:space="0" w:color="auto"/>
            <w:right w:val="none" w:sz="0" w:space="0" w:color="auto"/>
          </w:divBdr>
        </w:div>
        <w:div w:id="817452572">
          <w:marLeft w:val="0"/>
          <w:marRight w:val="0"/>
          <w:marTop w:val="0"/>
          <w:marBottom w:val="0"/>
          <w:divBdr>
            <w:top w:val="none" w:sz="0" w:space="0" w:color="auto"/>
            <w:left w:val="none" w:sz="0" w:space="0" w:color="auto"/>
            <w:bottom w:val="none" w:sz="0" w:space="0" w:color="auto"/>
            <w:right w:val="none" w:sz="0" w:space="0" w:color="auto"/>
          </w:divBdr>
        </w:div>
      </w:divsChild>
    </w:div>
    <w:div w:id="88620458">
      <w:bodyDiv w:val="1"/>
      <w:marLeft w:val="0"/>
      <w:marRight w:val="0"/>
      <w:marTop w:val="0"/>
      <w:marBottom w:val="0"/>
      <w:divBdr>
        <w:top w:val="none" w:sz="0" w:space="0" w:color="auto"/>
        <w:left w:val="none" w:sz="0" w:space="0" w:color="auto"/>
        <w:bottom w:val="none" w:sz="0" w:space="0" w:color="auto"/>
        <w:right w:val="none" w:sz="0" w:space="0" w:color="auto"/>
      </w:divBdr>
      <w:divsChild>
        <w:div w:id="828716611">
          <w:marLeft w:val="0"/>
          <w:marRight w:val="0"/>
          <w:marTop w:val="0"/>
          <w:marBottom w:val="0"/>
          <w:divBdr>
            <w:top w:val="none" w:sz="0" w:space="0" w:color="auto"/>
            <w:left w:val="none" w:sz="0" w:space="0" w:color="auto"/>
            <w:bottom w:val="none" w:sz="0" w:space="0" w:color="auto"/>
            <w:right w:val="none" w:sz="0" w:space="0" w:color="auto"/>
          </w:divBdr>
        </w:div>
        <w:div w:id="951283094">
          <w:marLeft w:val="0"/>
          <w:marRight w:val="0"/>
          <w:marTop w:val="0"/>
          <w:marBottom w:val="0"/>
          <w:divBdr>
            <w:top w:val="none" w:sz="0" w:space="0" w:color="auto"/>
            <w:left w:val="none" w:sz="0" w:space="0" w:color="auto"/>
            <w:bottom w:val="none" w:sz="0" w:space="0" w:color="auto"/>
            <w:right w:val="none" w:sz="0" w:space="0" w:color="auto"/>
          </w:divBdr>
        </w:div>
        <w:div w:id="1269587292">
          <w:marLeft w:val="0"/>
          <w:marRight w:val="0"/>
          <w:marTop w:val="0"/>
          <w:marBottom w:val="0"/>
          <w:divBdr>
            <w:top w:val="none" w:sz="0" w:space="0" w:color="auto"/>
            <w:left w:val="none" w:sz="0" w:space="0" w:color="auto"/>
            <w:bottom w:val="none" w:sz="0" w:space="0" w:color="auto"/>
            <w:right w:val="none" w:sz="0" w:space="0" w:color="auto"/>
          </w:divBdr>
        </w:div>
        <w:div w:id="605119488">
          <w:marLeft w:val="0"/>
          <w:marRight w:val="0"/>
          <w:marTop w:val="0"/>
          <w:marBottom w:val="0"/>
          <w:divBdr>
            <w:top w:val="none" w:sz="0" w:space="0" w:color="auto"/>
            <w:left w:val="none" w:sz="0" w:space="0" w:color="auto"/>
            <w:bottom w:val="none" w:sz="0" w:space="0" w:color="auto"/>
            <w:right w:val="none" w:sz="0" w:space="0" w:color="auto"/>
          </w:divBdr>
        </w:div>
        <w:div w:id="1927498927">
          <w:marLeft w:val="0"/>
          <w:marRight w:val="0"/>
          <w:marTop w:val="0"/>
          <w:marBottom w:val="0"/>
          <w:divBdr>
            <w:top w:val="none" w:sz="0" w:space="0" w:color="auto"/>
            <w:left w:val="none" w:sz="0" w:space="0" w:color="auto"/>
            <w:bottom w:val="none" w:sz="0" w:space="0" w:color="auto"/>
            <w:right w:val="none" w:sz="0" w:space="0" w:color="auto"/>
          </w:divBdr>
        </w:div>
      </w:divsChild>
    </w:div>
    <w:div w:id="865215660">
      <w:bodyDiv w:val="1"/>
      <w:marLeft w:val="0"/>
      <w:marRight w:val="0"/>
      <w:marTop w:val="0"/>
      <w:marBottom w:val="0"/>
      <w:divBdr>
        <w:top w:val="none" w:sz="0" w:space="0" w:color="auto"/>
        <w:left w:val="none" w:sz="0" w:space="0" w:color="auto"/>
        <w:bottom w:val="none" w:sz="0" w:space="0" w:color="auto"/>
        <w:right w:val="none" w:sz="0" w:space="0" w:color="auto"/>
      </w:divBdr>
      <w:divsChild>
        <w:div w:id="431167331">
          <w:marLeft w:val="0"/>
          <w:marRight w:val="0"/>
          <w:marTop w:val="0"/>
          <w:marBottom w:val="0"/>
          <w:divBdr>
            <w:top w:val="none" w:sz="0" w:space="0" w:color="auto"/>
            <w:left w:val="none" w:sz="0" w:space="0" w:color="auto"/>
            <w:bottom w:val="none" w:sz="0" w:space="0" w:color="auto"/>
            <w:right w:val="none" w:sz="0" w:space="0" w:color="auto"/>
          </w:divBdr>
        </w:div>
        <w:div w:id="1353340874">
          <w:marLeft w:val="0"/>
          <w:marRight w:val="0"/>
          <w:marTop w:val="0"/>
          <w:marBottom w:val="0"/>
          <w:divBdr>
            <w:top w:val="none" w:sz="0" w:space="0" w:color="auto"/>
            <w:left w:val="none" w:sz="0" w:space="0" w:color="auto"/>
            <w:bottom w:val="none" w:sz="0" w:space="0" w:color="auto"/>
            <w:right w:val="none" w:sz="0" w:space="0" w:color="auto"/>
          </w:divBdr>
        </w:div>
        <w:div w:id="1996713580">
          <w:marLeft w:val="0"/>
          <w:marRight w:val="0"/>
          <w:marTop w:val="0"/>
          <w:marBottom w:val="0"/>
          <w:divBdr>
            <w:top w:val="none" w:sz="0" w:space="0" w:color="auto"/>
            <w:left w:val="none" w:sz="0" w:space="0" w:color="auto"/>
            <w:bottom w:val="none" w:sz="0" w:space="0" w:color="auto"/>
            <w:right w:val="none" w:sz="0" w:space="0" w:color="auto"/>
          </w:divBdr>
        </w:div>
        <w:div w:id="1086414062">
          <w:marLeft w:val="0"/>
          <w:marRight w:val="0"/>
          <w:marTop w:val="0"/>
          <w:marBottom w:val="0"/>
          <w:divBdr>
            <w:top w:val="none" w:sz="0" w:space="0" w:color="auto"/>
            <w:left w:val="none" w:sz="0" w:space="0" w:color="auto"/>
            <w:bottom w:val="none" w:sz="0" w:space="0" w:color="auto"/>
            <w:right w:val="none" w:sz="0" w:space="0" w:color="auto"/>
          </w:divBdr>
        </w:div>
        <w:div w:id="1161698339">
          <w:marLeft w:val="0"/>
          <w:marRight w:val="0"/>
          <w:marTop w:val="0"/>
          <w:marBottom w:val="0"/>
          <w:divBdr>
            <w:top w:val="none" w:sz="0" w:space="0" w:color="auto"/>
            <w:left w:val="none" w:sz="0" w:space="0" w:color="auto"/>
            <w:bottom w:val="none" w:sz="0" w:space="0" w:color="auto"/>
            <w:right w:val="none" w:sz="0" w:space="0" w:color="auto"/>
          </w:divBdr>
        </w:div>
        <w:div w:id="126050091">
          <w:marLeft w:val="0"/>
          <w:marRight w:val="0"/>
          <w:marTop w:val="0"/>
          <w:marBottom w:val="0"/>
          <w:divBdr>
            <w:top w:val="none" w:sz="0" w:space="0" w:color="auto"/>
            <w:left w:val="none" w:sz="0" w:space="0" w:color="auto"/>
            <w:bottom w:val="none" w:sz="0" w:space="0" w:color="auto"/>
            <w:right w:val="none" w:sz="0" w:space="0" w:color="auto"/>
          </w:divBdr>
        </w:div>
        <w:div w:id="204676964">
          <w:marLeft w:val="0"/>
          <w:marRight w:val="0"/>
          <w:marTop w:val="0"/>
          <w:marBottom w:val="0"/>
          <w:divBdr>
            <w:top w:val="none" w:sz="0" w:space="0" w:color="auto"/>
            <w:left w:val="none" w:sz="0" w:space="0" w:color="auto"/>
            <w:bottom w:val="none" w:sz="0" w:space="0" w:color="auto"/>
            <w:right w:val="none" w:sz="0" w:space="0" w:color="auto"/>
          </w:divBdr>
        </w:div>
        <w:div w:id="1179194432">
          <w:marLeft w:val="0"/>
          <w:marRight w:val="0"/>
          <w:marTop w:val="0"/>
          <w:marBottom w:val="0"/>
          <w:divBdr>
            <w:top w:val="none" w:sz="0" w:space="0" w:color="auto"/>
            <w:left w:val="none" w:sz="0" w:space="0" w:color="auto"/>
            <w:bottom w:val="none" w:sz="0" w:space="0" w:color="auto"/>
            <w:right w:val="none" w:sz="0" w:space="0" w:color="auto"/>
          </w:divBdr>
        </w:div>
        <w:div w:id="1539076993">
          <w:marLeft w:val="0"/>
          <w:marRight w:val="0"/>
          <w:marTop w:val="0"/>
          <w:marBottom w:val="0"/>
          <w:divBdr>
            <w:top w:val="none" w:sz="0" w:space="0" w:color="auto"/>
            <w:left w:val="none" w:sz="0" w:space="0" w:color="auto"/>
            <w:bottom w:val="none" w:sz="0" w:space="0" w:color="auto"/>
            <w:right w:val="none" w:sz="0" w:space="0" w:color="auto"/>
          </w:divBdr>
        </w:div>
        <w:div w:id="869956143">
          <w:marLeft w:val="0"/>
          <w:marRight w:val="0"/>
          <w:marTop w:val="0"/>
          <w:marBottom w:val="0"/>
          <w:divBdr>
            <w:top w:val="none" w:sz="0" w:space="0" w:color="auto"/>
            <w:left w:val="none" w:sz="0" w:space="0" w:color="auto"/>
            <w:bottom w:val="none" w:sz="0" w:space="0" w:color="auto"/>
            <w:right w:val="none" w:sz="0" w:space="0" w:color="auto"/>
          </w:divBdr>
        </w:div>
        <w:div w:id="283851584">
          <w:marLeft w:val="0"/>
          <w:marRight w:val="0"/>
          <w:marTop w:val="0"/>
          <w:marBottom w:val="0"/>
          <w:divBdr>
            <w:top w:val="none" w:sz="0" w:space="0" w:color="auto"/>
            <w:left w:val="none" w:sz="0" w:space="0" w:color="auto"/>
            <w:bottom w:val="none" w:sz="0" w:space="0" w:color="auto"/>
            <w:right w:val="none" w:sz="0" w:space="0" w:color="auto"/>
          </w:divBdr>
        </w:div>
        <w:div w:id="706108052">
          <w:marLeft w:val="0"/>
          <w:marRight w:val="0"/>
          <w:marTop w:val="0"/>
          <w:marBottom w:val="0"/>
          <w:divBdr>
            <w:top w:val="none" w:sz="0" w:space="0" w:color="auto"/>
            <w:left w:val="none" w:sz="0" w:space="0" w:color="auto"/>
            <w:bottom w:val="none" w:sz="0" w:space="0" w:color="auto"/>
            <w:right w:val="none" w:sz="0" w:space="0" w:color="auto"/>
          </w:divBdr>
        </w:div>
        <w:div w:id="1896886912">
          <w:marLeft w:val="0"/>
          <w:marRight w:val="0"/>
          <w:marTop w:val="0"/>
          <w:marBottom w:val="0"/>
          <w:divBdr>
            <w:top w:val="none" w:sz="0" w:space="0" w:color="auto"/>
            <w:left w:val="none" w:sz="0" w:space="0" w:color="auto"/>
            <w:bottom w:val="none" w:sz="0" w:space="0" w:color="auto"/>
            <w:right w:val="none" w:sz="0" w:space="0" w:color="auto"/>
          </w:divBdr>
        </w:div>
        <w:div w:id="1713263214">
          <w:marLeft w:val="0"/>
          <w:marRight w:val="0"/>
          <w:marTop w:val="0"/>
          <w:marBottom w:val="0"/>
          <w:divBdr>
            <w:top w:val="none" w:sz="0" w:space="0" w:color="auto"/>
            <w:left w:val="none" w:sz="0" w:space="0" w:color="auto"/>
            <w:bottom w:val="none" w:sz="0" w:space="0" w:color="auto"/>
            <w:right w:val="none" w:sz="0" w:space="0" w:color="auto"/>
          </w:divBdr>
        </w:div>
        <w:div w:id="1562869223">
          <w:marLeft w:val="0"/>
          <w:marRight w:val="0"/>
          <w:marTop w:val="0"/>
          <w:marBottom w:val="0"/>
          <w:divBdr>
            <w:top w:val="none" w:sz="0" w:space="0" w:color="auto"/>
            <w:left w:val="none" w:sz="0" w:space="0" w:color="auto"/>
            <w:bottom w:val="none" w:sz="0" w:space="0" w:color="auto"/>
            <w:right w:val="none" w:sz="0" w:space="0" w:color="auto"/>
          </w:divBdr>
        </w:div>
        <w:div w:id="692877475">
          <w:marLeft w:val="0"/>
          <w:marRight w:val="0"/>
          <w:marTop w:val="0"/>
          <w:marBottom w:val="0"/>
          <w:divBdr>
            <w:top w:val="none" w:sz="0" w:space="0" w:color="auto"/>
            <w:left w:val="none" w:sz="0" w:space="0" w:color="auto"/>
            <w:bottom w:val="none" w:sz="0" w:space="0" w:color="auto"/>
            <w:right w:val="none" w:sz="0" w:space="0" w:color="auto"/>
          </w:divBdr>
        </w:div>
        <w:div w:id="993147476">
          <w:marLeft w:val="0"/>
          <w:marRight w:val="0"/>
          <w:marTop w:val="0"/>
          <w:marBottom w:val="0"/>
          <w:divBdr>
            <w:top w:val="none" w:sz="0" w:space="0" w:color="auto"/>
            <w:left w:val="none" w:sz="0" w:space="0" w:color="auto"/>
            <w:bottom w:val="none" w:sz="0" w:space="0" w:color="auto"/>
            <w:right w:val="none" w:sz="0" w:space="0" w:color="auto"/>
          </w:divBdr>
        </w:div>
        <w:div w:id="793865594">
          <w:marLeft w:val="0"/>
          <w:marRight w:val="0"/>
          <w:marTop w:val="0"/>
          <w:marBottom w:val="0"/>
          <w:divBdr>
            <w:top w:val="none" w:sz="0" w:space="0" w:color="auto"/>
            <w:left w:val="none" w:sz="0" w:space="0" w:color="auto"/>
            <w:bottom w:val="none" w:sz="0" w:space="0" w:color="auto"/>
            <w:right w:val="none" w:sz="0" w:space="0" w:color="auto"/>
          </w:divBdr>
        </w:div>
        <w:div w:id="285236030">
          <w:marLeft w:val="0"/>
          <w:marRight w:val="0"/>
          <w:marTop w:val="0"/>
          <w:marBottom w:val="0"/>
          <w:divBdr>
            <w:top w:val="none" w:sz="0" w:space="0" w:color="auto"/>
            <w:left w:val="none" w:sz="0" w:space="0" w:color="auto"/>
            <w:bottom w:val="none" w:sz="0" w:space="0" w:color="auto"/>
            <w:right w:val="none" w:sz="0" w:space="0" w:color="auto"/>
          </w:divBdr>
        </w:div>
        <w:div w:id="2047900460">
          <w:marLeft w:val="0"/>
          <w:marRight w:val="0"/>
          <w:marTop w:val="0"/>
          <w:marBottom w:val="0"/>
          <w:divBdr>
            <w:top w:val="none" w:sz="0" w:space="0" w:color="auto"/>
            <w:left w:val="none" w:sz="0" w:space="0" w:color="auto"/>
            <w:bottom w:val="none" w:sz="0" w:space="0" w:color="auto"/>
            <w:right w:val="none" w:sz="0" w:space="0" w:color="auto"/>
          </w:divBdr>
        </w:div>
        <w:div w:id="77024555">
          <w:marLeft w:val="0"/>
          <w:marRight w:val="0"/>
          <w:marTop w:val="0"/>
          <w:marBottom w:val="0"/>
          <w:divBdr>
            <w:top w:val="none" w:sz="0" w:space="0" w:color="auto"/>
            <w:left w:val="none" w:sz="0" w:space="0" w:color="auto"/>
            <w:bottom w:val="none" w:sz="0" w:space="0" w:color="auto"/>
            <w:right w:val="none" w:sz="0" w:space="0" w:color="auto"/>
          </w:divBdr>
        </w:div>
        <w:div w:id="25719084">
          <w:marLeft w:val="0"/>
          <w:marRight w:val="0"/>
          <w:marTop w:val="0"/>
          <w:marBottom w:val="0"/>
          <w:divBdr>
            <w:top w:val="none" w:sz="0" w:space="0" w:color="auto"/>
            <w:left w:val="none" w:sz="0" w:space="0" w:color="auto"/>
            <w:bottom w:val="none" w:sz="0" w:space="0" w:color="auto"/>
            <w:right w:val="none" w:sz="0" w:space="0" w:color="auto"/>
          </w:divBdr>
        </w:div>
        <w:div w:id="1058823125">
          <w:marLeft w:val="0"/>
          <w:marRight w:val="0"/>
          <w:marTop w:val="0"/>
          <w:marBottom w:val="0"/>
          <w:divBdr>
            <w:top w:val="none" w:sz="0" w:space="0" w:color="auto"/>
            <w:left w:val="none" w:sz="0" w:space="0" w:color="auto"/>
            <w:bottom w:val="none" w:sz="0" w:space="0" w:color="auto"/>
            <w:right w:val="none" w:sz="0" w:space="0" w:color="auto"/>
          </w:divBdr>
        </w:div>
        <w:div w:id="605231340">
          <w:marLeft w:val="0"/>
          <w:marRight w:val="0"/>
          <w:marTop w:val="0"/>
          <w:marBottom w:val="0"/>
          <w:divBdr>
            <w:top w:val="none" w:sz="0" w:space="0" w:color="auto"/>
            <w:left w:val="none" w:sz="0" w:space="0" w:color="auto"/>
            <w:bottom w:val="none" w:sz="0" w:space="0" w:color="auto"/>
            <w:right w:val="none" w:sz="0" w:space="0" w:color="auto"/>
          </w:divBdr>
        </w:div>
        <w:div w:id="315260206">
          <w:marLeft w:val="0"/>
          <w:marRight w:val="0"/>
          <w:marTop w:val="0"/>
          <w:marBottom w:val="0"/>
          <w:divBdr>
            <w:top w:val="none" w:sz="0" w:space="0" w:color="auto"/>
            <w:left w:val="none" w:sz="0" w:space="0" w:color="auto"/>
            <w:bottom w:val="none" w:sz="0" w:space="0" w:color="auto"/>
            <w:right w:val="none" w:sz="0" w:space="0" w:color="auto"/>
          </w:divBdr>
        </w:div>
        <w:div w:id="2119523059">
          <w:marLeft w:val="0"/>
          <w:marRight w:val="0"/>
          <w:marTop w:val="0"/>
          <w:marBottom w:val="0"/>
          <w:divBdr>
            <w:top w:val="none" w:sz="0" w:space="0" w:color="auto"/>
            <w:left w:val="none" w:sz="0" w:space="0" w:color="auto"/>
            <w:bottom w:val="none" w:sz="0" w:space="0" w:color="auto"/>
            <w:right w:val="none" w:sz="0" w:space="0" w:color="auto"/>
          </w:divBdr>
        </w:div>
        <w:div w:id="1280187637">
          <w:marLeft w:val="0"/>
          <w:marRight w:val="0"/>
          <w:marTop w:val="0"/>
          <w:marBottom w:val="0"/>
          <w:divBdr>
            <w:top w:val="none" w:sz="0" w:space="0" w:color="auto"/>
            <w:left w:val="none" w:sz="0" w:space="0" w:color="auto"/>
            <w:bottom w:val="none" w:sz="0" w:space="0" w:color="auto"/>
            <w:right w:val="none" w:sz="0" w:space="0" w:color="auto"/>
          </w:divBdr>
        </w:div>
        <w:div w:id="1862432954">
          <w:marLeft w:val="0"/>
          <w:marRight w:val="0"/>
          <w:marTop w:val="0"/>
          <w:marBottom w:val="0"/>
          <w:divBdr>
            <w:top w:val="none" w:sz="0" w:space="0" w:color="auto"/>
            <w:left w:val="none" w:sz="0" w:space="0" w:color="auto"/>
            <w:bottom w:val="none" w:sz="0" w:space="0" w:color="auto"/>
            <w:right w:val="none" w:sz="0" w:space="0" w:color="auto"/>
          </w:divBdr>
        </w:div>
        <w:div w:id="383018810">
          <w:marLeft w:val="0"/>
          <w:marRight w:val="0"/>
          <w:marTop w:val="0"/>
          <w:marBottom w:val="0"/>
          <w:divBdr>
            <w:top w:val="none" w:sz="0" w:space="0" w:color="auto"/>
            <w:left w:val="none" w:sz="0" w:space="0" w:color="auto"/>
            <w:bottom w:val="none" w:sz="0" w:space="0" w:color="auto"/>
            <w:right w:val="none" w:sz="0" w:space="0" w:color="auto"/>
          </w:divBdr>
        </w:div>
        <w:div w:id="1442215632">
          <w:marLeft w:val="0"/>
          <w:marRight w:val="0"/>
          <w:marTop w:val="0"/>
          <w:marBottom w:val="0"/>
          <w:divBdr>
            <w:top w:val="none" w:sz="0" w:space="0" w:color="auto"/>
            <w:left w:val="none" w:sz="0" w:space="0" w:color="auto"/>
            <w:bottom w:val="none" w:sz="0" w:space="0" w:color="auto"/>
            <w:right w:val="none" w:sz="0" w:space="0" w:color="auto"/>
          </w:divBdr>
        </w:div>
        <w:div w:id="731584555">
          <w:marLeft w:val="0"/>
          <w:marRight w:val="0"/>
          <w:marTop w:val="0"/>
          <w:marBottom w:val="0"/>
          <w:divBdr>
            <w:top w:val="none" w:sz="0" w:space="0" w:color="auto"/>
            <w:left w:val="none" w:sz="0" w:space="0" w:color="auto"/>
            <w:bottom w:val="none" w:sz="0" w:space="0" w:color="auto"/>
            <w:right w:val="none" w:sz="0" w:space="0" w:color="auto"/>
          </w:divBdr>
        </w:div>
        <w:div w:id="1052464202">
          <w:marLeft w:val="0"/>
          <w:marRight w:val="0"/>
          <w:marTop w:val="0"/>
          <w:marBottom w:val="0"/>
          <w:divBdr>
            <w:top w:val="none" w:sz="0" w:space="0" w:color="auto"/>
            <w:left w:val="none" w:sz="0" w:space="0" w:color="auto"/>
            <w:bottom w:val="none" w:sz="0" w:space="0" w:color="auto"/>
            <w:right w:val="none" w:sz="0" w:space="0" w:color="auto"/>
          </w:divBdr>
        </w:div>
      </w:divsChild>
    </w:div>
    <w:div w:id="1747923279">
      <w:bodyDiv w:val="1"/>
      <w:marLeft w:val="0"/>
      <w:marRight w:val="0"/>
      <w:marTop w:val="0"/>
      <w:marBottom w:val="0"/>
      <w:divBdr>
        <w:top w:val="none" w:sz="0" w:space="0" w:color="auto"/>
        <w:left w:val="none" w:sz="0" w:space="0" w:color="auto"/>
        <w:bottom w:val="none" w:sz="0" w:space="0" w:color="auto"/>
        <w:right w:val="none" w:sz="0" w:space="0" w:color="auto"/>
      </w:divBdr>
      <w:divsChild>
        <w:div w:id="1580871540">
          <w:marLeft w:val="0"/>
          <w:marRight w:val="0"/>
          <w:marTop w:val="0"/>
          <w:marBottom w:val="0"/>
          <w:divBdr>
            <w:top w:val="none" w:sz="0" w:space="0" w:color="auto"/>
            <w:left w:val="none" w:sz="0" w:space="0" w:color="auto"/>
            <w:bottom w:val="none" w:sz="0" w:space="0" w:color="auto"/>
            <w:right w:val="none" w:sz="0" w:space="0" w:color="auto"/>
          </w:divBdr>
        </w:div>
        <w:div w:id="506478872">
          <w:marLeft w:val="0"/>
          <w:marRight w:val="0"/>
          <w:marTop w:val="0"/>
          <w:marBottom w:val="0"/>
          <w:divBdr>
            <w:top w:val="none" w:sz="0" w:space="0" w:color="auto"/>
            <w:left w:val="none" w:sz="0" w:space="0" w:color="auto"/>
            <w:bottom w:val="none" w:sz="0" w:space="0" w:color="auto"/>
            <w:right w:val="none" w:sz="0" w:space="0" w:color="auto"/>
          </w:divBdr>
        </w:div>
        <w:div w:id="1090928094">
          <w:marLeft w:val="0"/>
          <w:marRight w:val="0"/>
          <w:marTop w:val="0"/>
          <w:marBottom w:val="0"/>
          <w:divBdr>
            <w:top w:val="none" w:sz="0" w:space="0" w:color="auto"/>
            <w:left w:val="none" w:sz="0" w:space="0" w:color="auto"/>
            <w:bottom w:val="none" w:sz="0" w:space="0" w:color="auto"/>
            <w:right w:val="none" w:sz="0" w:space="0" w:color="auto"/>
          </w:divBdr>
        </w:div>
        <w:div w:id="340014684">
          <w:marLeft w:val="0"/>
          <w:marRight w:val="0"/>
          <w:marTop w:val="0"/>
          <w:marBottom w:val="0"/>
          <w:divBdr>
            <w:top w:val="none" w:sz="0" w:space="0" w:color="auto"/>
            <w:left w:val="none" w:sz="0" w:space="0" w:color="auto"/>
            <w:bottom w:val="none" w:sz="0" w:space="0" w:color="auto"/>
            <w:right w:val="none" w:sz="0" w:space="0" w:color="auto"/>
          </w:divBdr>
        </w:div>
        <w:div w:id="1917863997">
          <w:marLeft w:val="0"/>
          <w:marRight w:val="0"/>
          <w:marTop w:val="0"/>
          <w:marBottom w:val="0"/>
          <w:divBdr>
            <w:top w:val="none" w:sz="0" w:space="0" w:color="auto"/>
            <w:left w:val="none" w:sz="0" w:space="0" w:color="auto"/>
            <w:bottom w:val="none" w:sz="0" w:space="0" w:color="auto"/>
            <w:right w:val="none" w:sz="0" w:space="0" w:color="auto"/>
          </w:divBdr>
        </w:div>
      </w:divsChild>
    </w:div>
    <w:div w:id="1804536952">
      <w:bodyDiv w:val="1"/>
      <w:marLeft w:val="0"/>
      <w:marRight w:val="0"/>
      <w:marTop w:val="0"/>
      <w:marBottom w:val="0"/>
      <w:divBdr>
        <w:top w:val="none" w:sz="0" w:space="0" w:color="auto"/>
        <w:left w:val="none" w:sz="0" w:space="0" w:color="auto"/>
        <w:bottom w:val="none" w:sz="0" w:space="0" w:color="auto"/>
        <w:right w:val="none" w:sz="0" w:space="0" w:color="auto"/>
      </w:divBdr>
      <w:divsChild>
        <w:div w:id="959336360">
          <w:marLeft w:val="0"/>
          <w:marRight w:val="0"/>
          <w:marTop w:val="0"/>
          <w:marBottom w:val="0"/>
          <w:divBdr>
            <w:top w:val="none" w:sz="0" w:space="0" w:color="auto"/>
            <w:left w:val="none" w:sz="0" w:space="0" w:color="auto"/>
            <w:bottom w:val="none" w:sz="0" w:space="0" w:color="auto"/>
            <w:right w:val="none" w:sz="0" w:space="0" w:color="auto"/>
          </w:divBdr>
          <w:divsChild>
            <w:div w:id="465395089">
              <w:marLeft w:val="0"/>
              <w:marRight w:val="0"/>
              <w:marTop w:val="0"/>
              <w:marBottom w:val="0"/>
              <w:divBdr>
                <w:top w:val="none" w:sz="0" w:space="0" w:color="auto"/>
                <w:left w:val="none" w:sz="0" w:space="0" w:color="auto"/>
                <w:bottom w:val="none" w:sz="0" w:space="0" w:color="auto"/>
                <w:right w:val="none" w:sz="0" w:space="0" w:color="auto"/>
              </w:divBdr>
            </w:div>
          </w:divsChild>
        </w:div>
        <w:div w:id="1677999851">
          <w:marLeft w:val="0"/>
          <w:marRight w:val="0"/>
          <w:marTop w:val="0"/>
          <w:marBottom w:val="0"/>
          <w:divBdr>
            <w:top w:val="none" w:sz="0" w:space="0" w:color="auto"/>
            <w:left w:val="none" w:sz="0" w:space="0" w:color="auto"/>
            <w:bottom w:val="none" w:sz="0" w:space="0" w:color="auto"/>
            <w:right w:val="none" w:sz="0" w:space="0" w:color="auto"/>
          </w:divBdr>
          <w:divsChild>
            <w:div w:id="1879968444">
              <w:marLeft w:val="0"/>
              <w:marRight w:val="0"/>
              <w:marTop w:val="0"/>
              <w:marBottom w:val="0"/>
              <w:divBdr>
                <w:top w:val="none" w:sz="0" w:space="0" w:color="auto"/>
                <w:left w:val="none" w:sz="0" w:space="0" w:color="auto"/>
                <w:bottom w:val="none" w:sz="0" w:space="0" w:color="auto"/>
                <w:right w:val="none" w:sz="0" w:space="0" w:color="auto"/>
              </w:divBdr>
            </w:div>
          </w:divsChild>
        </w:div>
        <w:div w:id="326176003">
          <w:marLeft w:val="0"/>
          <w:marRight w:val="0"/>
          <w:marTop w:val="0"/>
          <w:marBottom w:val="0"/>
          <w:divBdr>
            <w:top w:val="none" w:sz="0" w:space="0" w:color="auto"/>
            <w:left w:val="none" w:sz="0" w:space="0" w:color="auto"/>
            <w:bottom w:val="none" w:sz="0" w:space="0" w:color="auto"/>
            <w:right w:val="none" w:sz="0" w:space="0" w:color="auto"/>
          </w:divBdr>
          <w:divsChild>
            <w:div w:id="1578898557">
              <w:marLeft w:val="0"/>
              <w:marRight w:val="0"/>
              <w:marTop w:val="0"/>
              <w:marBottom w:val="0"/>
              <w:divBdr>
                <w:top w:val="none" w:sz="0" w:space="0" w:color="auto"/>
                <w:left w:val="none" w:sz="0" w:space="0" w:color="auto"/>
                <w:bottom w:val="none" w:sz="0" w:space="0" w:color="auto"/>
                <w:right w:val="none" w:sz="0" w:space="0" w:color="auto"/>
              </w:divBdr>
            </w:div>
          </w:divsChild>
        </w:div>
        <w:div w:id="1063988405">
          <w:marLeft w:val="0"/>
          <w:marRight w:val="0"/>
          <w:marTop w:val="0"/>
          <w:marBottom w:val="0"/>
          <w:divBdr>
            <w:top w:val="none" w:sz="0" w:space="0" w:color="auto"/>
            <w:left w:val="none" w:sz="0" w:space="0" w:color="auto"/>
            <w:bottom w:val="none" w:sz="0" w:space="0" w:color="auto"/>
            <w:right w:val="none" w:sz="0" w:space="0" w:color="auto"/>
          </w:divBdr>
          <w:divsChild>
            <w:div w:id="852954385">
              <w:marLeft w:val="0"/>
              <w:marRight w:val="0"/>
              <w:marTop w:val="0"/>
              <w:marBottom w:val="0"/>
              <w:divBdr>
                <w:top w:val="none" w:sz="0" w:space="0" w:color="auto"/>
                <w:left w:val="none" w:sz="0" w:space="0" w:color="auto"/>
                <w:bottom w:val="none" w:sz="0" w:space="0" w:color="auto"/>
                <w:right w:val="none" w:sz="0" w:space="0" w:color="auto"/>
              </w:divBdr>
            </w:div>
          </w:divsChild>
        </w:div>
        <w:div w:id="1869221011">
          <w:marLeft w:val="0"/>
          <w:marRight w:val="0"/>
          <w:marTop w:val="0"/>
          <w:marBottom w:val="0"/>
          <w:divBdr>
            <w:top w:val="none" w:sz="0" w:space="0" w:color="auto"/>
            <w:left w:val="none" w:sz="0" w:space="0" w:color="auto"/>
            <w:bottom w:val="none" w:sz="0" w:space="0" w:color="auto"/>
            <w:right w:val="none" w:sz="0" w:space="0" w:color="auto"/>
          </w:divBdr>
          <w:divsChild>
            <w:div w:id="628316596">
              <w:marLeft w:val="0"/>
              <w:marRight w:val="0"/>
              <w:marTop w:val="0"/>
              <w:marBottom w:val="0"/>
              <w:divBdr>
                <w:top w:val="none" w:sz="0" w:space="0" w:color="auto"/>
                <w:left w:val="none" w:sz="0" w:space="0" w:color="auto"/>
                <w:bottom w:val="none" w:sz="0" w:space="0" w:color="auto"/>
                <w:right w:val="none" w:sz="0" w:space="0" w:color="auto"/>
              </w:divBdr>
            </w:div>
          </w:divsChild>
        </w:div>
        <w:div w:id="1513059973">
          <w:marLeft w:val="0"/>
          <w:marRight w:val="0"/>
          <w:marTop w:val="0"/>
          <w:marBottom w:val="0"/>
          <w:divBdr>
            <w:top w:val="none" w:sz="0" w:space="0" w:color="auto"/>
            <w:left w:val="none" w:sz="0" w:space="0" w:color="auto"/>
            <w:bottom w:val="none" w:sz="0" w:space="0" w:color="auto"/>
            <w:right w:val="none" w:sz="0" w:space="0" w:color="auto"/>
          </w:divBdr>
          <w:divsChild>
            <w:div w:id="1713386398">
              <w:marLeft w:val="0"/>
              <w:marRight w:val="0"/>
              <w:marTop w:val="0"/>
              <w:marBottom w:val="0"/>
              <w:divBdr>
                <w:top w:val="none" w:sz="0" w:space="0" w:color="auto"/>
                <w:left w:val="none" w:sz="0" w:space="0" w:color="auto"/>
                <w:bottom w:val="none" w:sz="0" w:space="0" w:color="auto"/>
                <w:right w:val="none" w:sz="0" w:space="0" w:color="auto"/>
              </w:divBdr>
            </w:div>
          </w:divsChild>
        </w:div>
        <w:div w:id="589436685">
          <w:marLeft w:val="0"/>
          <w:marRight w:val="0"/>
          <w:marTop w:val="0"/>
          <w:marBottom w:val="0"/>
          <w:divBdr>
            <w:top w:val="none" w:sz="0" w:space="0" w:color="auto"/>
            <w:left w:val="none" w:sz="0" w:space="0" w:color="auto"/>
            <w:bottom w:val="none" w:sz="0" w:space="0" w:color="auto"/>
            <w:right w:val="none" w:sz="0" w:space="0" w:color="auto"/>
          </w:divBdr>
          <w:divsChild>
            <w:div w:id="1708600794">
              <w:marLeft w:val="0"/>
              <w:marRight w:val="0"/>
              <w:marTop w:val="0"/>
              <w:marBottom w:val="0"/>
              <w:divBdr>
                <w:top w:val="none" w:sz="0" w:space="0" w:color="auto"/>
                <w:left w:val="none" w:sz="0" w:space="0" w:color="auto"/>
                <w:bottom w:val="none" w:sz="0" w:space="0" w:color="auto"/>
                <w:right w:val="none" w:sz="0" w:space="0" w:color="auto"/>
              </w:divBdr>
            </w:div>
          </w:divsChild>
        </w:div>
        <w:div w:id="1292009288">
          <w:marLeft w:val="0"/>
          <w:marRight w:val="0"/>
          <w:marTop w:val="0"/>
          <w:marBottom w:val="0"/>
          <w:divBdr>
            <w:top w:val="none" w:sz="0" w:space="0" w:color="auto"/>
            <w:left w:val="none" w:sz="0" w:space="0" w:color="auto"/>
            <w:bottom w:val="none" w:sz="0" w:space="0" w:color="auto"/>
            <w:right w:val="none" w:sz="0" w:space="0" w:color="auto"/>
          </w:divBdr>
          <w:divsChild>
            <w:div w:id="1670061824">
              <w:marLeft w:val="0"/>
              <w:marRight w:val="0"/>
              <w:marTop w:val="0"/>
              <w:marBottom w:val="0"/>
              <w:divBdr>
                <w:top w:val="none" w:sz="0" w:space="0" w:color="auto"/>
                <w:left w:val="none" w:sz="0" w:space="0" w:color="auto"/>
                <w:bottom w:val="none" w:sz="0" w:space="0" w:color="auto"/>
                <w:right w:val="none" w:sz="0" w:space="0" w:color="auto"/>
              </w:divBdr>
            </w:div>
          </w:divsChild>
        </w:div>
        <w:div w:id="1520268666">
          <w:marLeft w:val="0"/>
          <w:marRight w:val="0"/>
          <w:marTop w:val="0"/>
          <w:marBottom w:val="0"/>
          <w:divBdr>
            <w:top w:val="none" w:sz="0" w:space="0" w:color="auto"/>
            <w:left w:val="none" w:sz="0" w:space="0" w:color="auto"/>
            <w:bottom w:val="none" w:sz="0" w:space="0" w:color="auto"/>
            <w:right w:val="none" w:sz="0" w:space="0" w:color="auto"/>
          </w:divBdr>
          <w:divsChild>
            <w:div w:id="705912297">
              <w:marLeft w:val="0"/>
              <w:marRight w:val="0"/>
              <w:marTop w:val="0"/>
              <w:marBottom w:val="0"/>
              <w:divBdr>
                <w:top w:val="none" w:sz="0" w:space="0" w:color="auto"/>
                <w:left w:val="none" w:sz="0" w:space="0" w:color="auto"/>
                <w:bottom w:val="none" w:sz="0" w:space="0" w:color="auto"/>
                <w:right w:val="none" w:sz="0" w:space="0" w:color="auto"/>
              </w:divBdr>
            </w:div>
          </w:divsChild>
        </w:div>
        <w:div w:id="823855126">
          <w:marLeft w:val="0"/>
          <w:marRight w:val="0"/>
          <w:marTop w:val="0"/>
          <w:marBottom w:val="0"/>
          <w:divBdr>
            <w:top w:val="none" w:sz="0" w:space="0" w:color="auto"/>
            <w:left w:val="none" w:sz="0" w:space="0" w:color="auto"/>
            <w:bottom w:val="none" w:sz="0" w:space="0" w:color="auto"/>
            <w:right w:val="none" w:sz="0" w:space="0" w:color="auto"/>
          </w:divBdr>
          <w:divsChild>
            <w:div w:id="2319742">
              <w:marLeft w:val="0"/>
              <w:marRight w:val="0"/>
              <w:marTop w:val="0"/>
              <w:marBottom w:val="0"/>
              <w:divBdr>
                <w:top w:val="none" w:sz="0" w:space="0" w:color="auto"/>
                <w:left w:val="none" w:sz="0" w:space="0" w:color="auto"/>
                <w:bottom w:val="none" w:sz="0" w:space="0" w:color="auto"/>
                <w:right w:val="none" w:sz="0" w:space="0" w:color="auto"/>
              </w:divBdr>
            </w:div>
          </w:divsChild>
        </w:div>
        <w:div w:id="1461341112">
          <w:marLeft w:val="0"/>
          <w:marRight w:val="0"/>
          <w:marTop w:val="0"/>
          <w:marBottom w:val="0"/>
          <w:divBdr>
            <w:top w:val="none" w:sz="0" w:space="0" w:color="auto"/>
            <w:left w:val="none" w:sz="0" w:space="0" w:color="auto"/>
            <w:bottom w:val="none" w:sz="0" w:space="0" w:color="auto"/>
            <w:right w:val="none" w:sz="0" w:space="0" w:color="auto"/>
          </w:divBdr>
          <w:divsChild>
            <w:div w:id="1356930883">
              <w:marLeft w:val="0"/>
              <w:marRight w:val="0"/>
              <w:marTop w:val="0"/>
              <w:marBottom w:val="0"/>
              <w:divBdr>
                <w:top w:val="none" w:sz="0" w:space="0" w:color="auto"/>
                <w:left w:val="none" w:sz="0" w:space="0" w:color="auto"/>
                <w:bottom w:val="none" w:sz="0" w:space="0" w:color="auto"/>
                <w:right w:val="none" w:sz="0" w:space="0" w:color="auto"/>
              </w:divBdr>
            </w:div>
          </w:divsChild>
        </w:div>
        <w:div w:id="268002445">
          <w:marLeft w:val="0"/>
          <w:marRight w:val="0"/>
          <w:marTop w:val="0"/>
          <w:marBottom w:val="0"/>
          <w:divBdr>
            <w:top w:val="none" w:sz="0" w:space="0" w:color="auto"/>
            <w:left w:val="none" w:sz="0" w:space="0" w:color="auto"/>
            <w:bottom w:val="none" w:sz="0" w:space="0" w:color="auto"/>
            <w:right w:val="none" w:sz="0" w:space="0" w:color="auto"/>
          </w:divBdr>
          <w:divsChild>
            <w:div w:id="2035109744">
              <w:marLeft w:val="0"/>
              <w:marRight w:val="0"/>
              <w:marTop w:val="0"/>
              <w:marBottom w:val="0"/>
              <w:divBdr>
                <w:top w:val="none" w:sz="0" w:space="0" w:color="auto"/>
                <w:left w:val="none" w:sz="0" w:space="0" w:color="auto"/>
                <w:bottom w:val="none" w:sz="0" w:space="0" w:color="auto"/>
                <w:right w:val="none" w:sz="0" w:space="0" w:color="auto"/>
              </w:divBdr>
            </w:div>
          </w:divsChild>
        </w:div>
        <w:div w:id="1615625219">
          <w:marLeft w:val="0"/>
          <w:marRight w:val="0"/>
          <w:marTop w:val="0"/>
          <w:marBottom w:val="0"/>
          <w:divBdr>
            <w:top w:val="none" w:sz="0" w:space="0" w:color="auto"/>
            <w:left w:val="none" w:sz="0" w:space="0" w:color="auto"/>
            <w:bottom w:val="none" w:sz="0" w:space="0" w:color="auto"/>
            <w:right w:val="none" w:sz="0" w:space="0" w:color="auto"/>
          </w:divBdr>
          <w:divsChild>
            <w:div w:id="765227912">
              <w:marLeft w:val="0"/>
              <w:marRight w:val="0"/>
              <w:marTop w:val="0"/>
              <w:marBottom w:val="0"/>
              <w:divBdr>
                <w:top w:val="none" w:sz="0" w:space="0" w:color="auto"/>
                <w:left w:val="none" w:sz="0" w:space="0" w:color="auto"/>
                <w:bottom w:val="none" w:sz="0" w:space="0" w:color="auto"/>
                <w:right w:val="none" w:sz="0" w:space="0" w:color="auto"/>
              </w:divBdr>
            </w:div>
          </w:divsChild>
        </w:div>
        <w:div w:id="1832140106">
          <w:marLeft w:val="0"/>
          <w:marRight w:val="0"/>
          <w:marTop w:val="0"/>
          <w:marBottom w:val="0"/>
          <w:divBdr>
            <w:top w:val="none" w:sz="0" w:space="0" w:color="auto"/>
            <w:left w:val="none" w:sz="0" w:space="0" w:color="auto"/>
            <w:bottom w:val="none" w:sz="0" w:space="0" w:color="auto"/>
            <w:right w:val="none" w:sz="0" w:space="0" w:color="auto"/>
          </w:divBdr>
          <w:divsChild>
            <w:div w:id="933516800">
              <w:marLeft w:val="0"/>
              <w:marRight w:val="0"/>
              <w:marTop w:val="0"/>
              <w:marBottom w:val="0"/>
              <w:divBdr>
                <w:top w:val="none" w:sz="0" w:space="0" w:color="auto"/>
                <w:left w:val="none" w:sz="0" w:space="0" w:color="auto"/>
                <w:bottom w:val="none" w:sz="0" w:space="0" w:color="auto"/>
                <w:right w:val="none" w:sz="0" w:space="0" w:color="auto"/>
              </w:divBdr>
            </w:div>
          </w:divsChild>
        </w:div>
        <w:div w:id="1275022440">
          <w:marLeft w:val="0"/>
          <w:marRight w:val="0"/>
          <w:marTop w:val="0"/>
          <w:marBottom w:val="0"/>
          <w:divBdr>
            <w:top w:val="none" w:sz="0" w:space="0" w:color="auto"/>
            <w:left w:val="none" w:sz="0" w:space="0" w:color="auto"/>
            <w:bottom w:val="none" w:sz="0" w:space="0" w:color="auto"/>
            <w:right w:val="none" w:sz="0" w:space="0" w:color="auto"/>
          </w:divBdr>
          <w:divsChild>
            <w:div w:id="1218589478">
              <w:marLeft w:val="0"/>
              <w:marRight w:val="0"/>
              <w:marTop w:val="0"/>
              <w:marBottom w:val="0"/>
              <w:divBdr>
                <w:top w:val="none" w:sz="0" w:space="0" w:color="auto"/>
                <w:left w:val="none" w:sz="0" w:space="0" w:color="auto"/>
                <w:bottom w:val="none" w:sz="0" w:space="0" w:color="auto"/>
                <w:right w:val="none" w:sz="0" w:space="0" w:color="auto"/>
              </w:divBdr>
            </w:div>
          </w:divsChild>
        </w:div>
        <w:div w:id="1378971932">
          <w:marLeft w:val="0"/>
          <w:marRight w:val="0"/>
          <w:marTop w:val="0"/>
          <w:marBottom w:val="0"/>
          <w:divBdr>
            <w:top w:val="none" w:sz="0" w:space="0" w:color="auto"/>
            <w:left w:val="none" w:sz="0" w:space="0" w:color="auto"/>
            <w:bottom w:val="none" w:sz="0" w:space="0" w:color="auto"/>
            <w:right w:val="none" w:sz="0" w:space="0" w:color="auto"/>
          </w:divBdr>
          <w:divsChild>
            <w:div w:id="1371765354">
              <w:marLeft w:val="0"/>
              <w:marRight w:val="0"/>
              <w:marTop w:val="0"/>
              <w:marBottom w:val="0"/>
              <w:divBdr>
                <w:top w:val="none" w:sz="0" w:space="0" w:color="auto"/>
                <w:left w:val="none" w:sz="0" w:space="0" w:color="auto"/>
                <w:bottom w:val="none" w:sz="0" w:space="0" w:color="auto"/>
                <w:right w:val="none" w:sz="0" w:space="0" w:color="auto"/>
              </w:divBdr>
            </w:div>
          </w:divsChild>
        </w:div>
        <w:div w:id="1171800508">
          <w:marLeft w:val="0"/>
          <w:marRight w:val="0"/>
          <w:marTop w:val="0"/>
          <w:marBottom w:val="0"/>
          <w:divBdr>
            <w:top w:val="none" w:sz="0" w:space="0" w:color="auto"/>
            <w:left w:val="none" w:sz="0" w:space="0" w:color="auto"/>
            <w:bottom w:val="none" w:sz="0" w:space="0" w:color="auto"/>
            <w:right w:val="none" w:sz="0" w:space="0" w:color="auto"/>
          </w:divBdr>
          <w:divsChild>
            <w:div w:id="1475828314">
              <w:marLeft w:val="0"/>
              <w:marRight w:val="0"/>
              <w:marTop w:val="0"/>
              <w:marBottom w:val="0"/>
              <w:divBdr>
                <w:top w:val="none" w:sz="0" w:space="0" w:color="auto"/>
                <w:left w:val="none" w:sz="0" w:space="0" w:color="auto"/>
                <w:bottom w:val="none" w:sz="0" w:space="0" w:color="auto"/>
                <w:right w:val="none" w:sz="0" w:space="0" w:color="auto"/>
              </w:divBdr>
            </w:div>
          </w:divsChild>
        </w:div>
        <w:div w:id="674914549">
          <w:marLeft w:val="0"/>
          <w:marRight w:val="0"/>
          <w:marTop w:val="0"/>
          <w:marBottom w:val="0"/>
          <w:divBdr>
            <w:top w:val="none" w:sz="0" w:space="0" w:color="auto"/>
            <w:left w:val="none" w:sz="0" w:space="0" w:color="auto"/>
            <w:bottom w:val="none" w:sz="0" w:space="0" w:color="auto"/>
            <w:right w:val="none" w:sz="0" w:space="0" w:color="auto"/>
          </w:divBdr>
          <w:divsChild>
            <w:div w:id="1698312713">
              <w:marLeft w:val="0"/>
              <w:marRight w:val="0"/>
              <w:marTop w:val="0"/>
              <w:marBottom w:val="0"/>
              <w:divBdr>
                <w:top w:val="none" w:sz="0" w:space="0" w:color="auto"/>
                <w:left w:val="none" w:sz="0" w:space="0" w:color="auto"/>
                <w:bottom w:val="none" w:sz="0" w:space="0" w:color="auto"/>
                <w:right w:val="none" w:sz="0" w:space="0" w:color="auto"/>
              </w:divBdr>
            </w:div>
          </w:divsChild>
        </w:div>
        <w:div w:id="1608200488">
          <w:marLeft w:val="0"/>
          <w:marRight w:val="0"/>
          <w:marTop w:val="0"/>
          <w:marBottom w:val="0"/>
          <w:divBdr>
            <w:top w:val="none" w:sz="0" w:space="0" w:color="auto"/>
            <w:left w:val="none" w:sz="0" w:space="0" w:color="auto"/>
            <w:bottom w:val="none" w:sz="0" w:space="0" w:color="auto"/>
            <w:right w:val="none" w:sz="0" w:space="0" w:color="auto"/>
          </w:divBdr>
          <w:divsChild>
            <w:div w:id="863059548">
              <w:marLeft w:val="0"/>
              <w:marRight w:val="0"/>
              <w:marTop w:val="0"/>
              <w:marBottom w:val="0"/>
              <w:divBdr>
                <w:top w:val="none" w:sz="0" w:space="0" w:color="auto"/>
                <w:left w:val="none" w:sz="0" w:space="0" w:color="auto"/>
                <w:bottom w:val="none" w:sz="0" w:space="0" w:color="auto"/>
                <w:right w:val="none" w:sz="0" w:space="0" w:color="auto"/>
              </w:divBdr>
            </w:div>
          </w:divsChild>
        </w:div>
        <w:div w:id="1298340628">
          <w:marLeft w:val="0"/>
          <w:marRight w:val="0"/>
          <w:marTop w:val="0"/>
          <w:marBottom w:val="0"/>
          <w:divBdr>
            <w:top w:val="none" w:sz="0" w:space="0" w:color="auto"/>
            <w:left w:val="none" w:sz="0" w:space="0" w:color="auto"/>
            <w:bottom w:val="none" w:sz="0" w:space="0" w:color="auto"/>
            <w:right w:val="none" w:sz="0" w:space="0" w:color="auto"/>
          </w:divBdr>
          <w:divsChild>
            <w:div w:id="1427650853">
              <w:marLeft w:val="0"/>
              <w:marRight w:val="0"/>
              <w:marTop w:val="0"/>
              <w:marBottom w:val="0"/>
              <w:divBdr>
                <w:top w:val="none" w:sz="0" w:space="0" w:color="auto"/>
                <w:left w:val="none" w:sz="0" w:space="0" w:color="auto"/>
                <w:bottom w:val="none" w:sz="0" w:space="0" w:color="auto"/>
                <w:right w:val="none" w:sz="0" w:space="0" w:color="auto"/>
              </w:divBdr>
            </w:div>
          </w:divsChild>
        </w:div>
        <w:div w:id="1051228445">
          <w:marLeft w:val="0"/>
          <w:marRight w:val="0"/>
          <w:marTop w:val="0"/>
          <w:marBottom w:val="0"/>
          <w:divBdr>
            <w:top w:val="none" w:sz="0" w:space="0" w:color="auto"/>
            <w:left w:val="none" w:sz="0" w:space="0" w:color="auto"/>
            <w:bottom w:val="none" w:sz="0" w:space="0" w:color="auto"/>
            <w:right w:val="none" w:sz="0" w:space="0" w:color="auto"/>
          </w:divBdr>
          <w:divsChild>
            <w:div w:id="1830976012">
              <w:marLeft w:val="0"/>
              <w:marRight w:val="0"/>
              <w:marTop w:val="0"/>
              <w:marBottom w:val="0"/>
              <w:divBdr>
                <w:top w:val="none" w:sz="0" w:space="0" w:color="auto"/>
                <w:left w:val="none" w:sz="0" w:space="0" w:color="auto"/>
                <w:bottom w:val="none" w:sz="0" w:space="0" w:color="auto"/>
                <w:right w:val="none" w:sz="0" w:space="0" w:color="auto"/>
              </w:divBdr>
            </w:div>
          </w:divsChild>
        </w:div>
        <w:div w:id="135414963">
          <w:marLeft w:val="0"/>
          <w:marRight w:val="0"/>
          <w:marTop w:val="0"/>
          <w:marBottom w:val="0"/>
          <w:divBdr>
            <w:top w:val="none" w:sz="0" w:space="0" w:color="auto"/>
            <w:left w:val="none" w:sz="0" w:space="0" w:color="auto"/>
            <w:bottom w:val="none" w:sz="0" w:space="0" w:color="auto"/>
            <w:right w:val="none" w:sz="0" w:space="0" w:color="auto"/>
          </w:divBdr>
          <w:divsChild>
            <w:div w:id="1861048520">
              <w:marLeft w:val="0"/>
              <w:marRight w:val="0"/>
              <w:marTop w:val="0"/>
              <w:marBottom w:val="0"/>
              <w:divBdr>
                <w:top w:val="none" w:sz="0" w:space="0" w:color="auto"/>
                <w:left w:val="none" w:sz="0" w:space="0" w:color="auto"/>
                <w:bottom w:val="none" w:sz="0" w:space="0" w:color="auto"/>
                <w:right w:val="none" w:sz="0" w:space="0" w:color="auto"/>
              </w:divBdr>
            </w:div>
          </w:divsChild>
        </w:div>
        <w:div w:id="1727100059">
          <w:marLeft w:val="0"/>
          <w:marRight w:val="0"/>
          <w:marTop w:val="0"/>
          <w:marBottom w:val="0"/>
          <w:divBdr>
            <w:top w:val="none" w:sz="0" w:space="0" w:color="auto"/>
            <w:left w:val="none" w:sz="0" w:space="0" w:color="auto"/>
            <w:bottom w:val="none" w:sz="0" w:space="0" w:color="auto"/>
            <w:right w:val="none" w:sz="0" w:space="0" w:color="auto"/>
          </w:divBdr>
          <w:divsChild>
            <w:div w:id="465390343">
              <w:marLeft w:val="0"/>
              <w:marRight w:val="0"/>
              <w:marTop w:val="0"/>
              <w:marBottom w:val="0"/>
              <w:divBdr>
                <w:top w:val="none" w:sz="0" w:space="0" w:color="auto"/>
                <w:left w:val="none" w:sz="0" w:space="0" w:color="auto"/>
                <w:bottom w:val="none" w:sz="0" w:space="0" w:color="auto"/>
                <w:right w:val="none" w:sz="0" w:space="0" w:color="auto"/>
              </w:divBdr>
            </w:div>
          </w:divsChild>
        </w:div>
        <w:div w:id="658537406">
          <w:marLeft w:val="0"/>
          <w:marRight w:val="0"/>
          <w:marTop w:val="0"/>
          <w:marBottom w:val="0"/>
          <w:divBdr>
            <w:top w:val="none" w:sz="0" w:space="0" w:color="auto"/>
            <w:left w:val="none" w:sz="0" w:space="0" w:color="auto"/>
            <w:bottom w:val="none" w:sz="0" w:space="0" w:color="auto"/>
            <w:right w:val="none" w:sz="0" w:space="0" w:color="auto"/>
          </w:divBdr>
          <w:divsChild>
            <w:div w:id="164982749">
              <w:marLeft w:val="0"/>
              <w:marRight w:val="0"/>
              <w:marTop w:val="0"/>
              <w:marBottom w:val="0"/>
              <w:divBdr>
                <w:top w:val="none" w:sz="0" w:space="0" w:color="auto"/>
                <w:left w:val="none" w:sz="0" w:space="0" w:color="auto"/>
                <w:bottom w:val="none" w:sz="0" w:space="0" w:color="auto"/>
                <w:right w:val="none" w:sz="0" w:space="0" w:color="auto"/>
              </w:divBdr>
            </w:div>
          </w:divsChild>
        </w:div>
        <w:div w:id="1345589338">
          <w:marLeft w:val="0"/>
          <w:marRight w:val="0"/>
          <w:marTop w:val="0"/>
          <w:marBottom w:val="0"/>
          <w:divBdr>
            <w:top w:val="none" w:sz="0" w:space="0" w:color="auto"/>
            <w:left w:val="none" w:sz="0" w:space="0" w:color="auto"/>
            <w:bottom w:val="none" w:sz="0" w:space="0" w:color="auto"/>
            <w:right w:val="none" w:sz="0" w:space="0" w:color="auto"/>
          </w:divBdr>
          <w:divsChild>
            <w:div w:id="1453792050">
              <w:marLeft w:val="0"/>
              <w:marRight w:val="0"/>
              <w:marTop w:val="0"/>
              <w:marBottom w:val="0"/>
              <w:divBdr>
                <w:top w:val="none" w:sz="0" w:space="0" w:color="auto"/>
                <w:left w:val="none" w:sz="0" w:space="0" w:color="auto"/>
                <w:bottom w:val="none" w:sz="0" w:space="0" w:color="auto"/>
                <w:right w:val="none" w:sz="0" w:space="0" w:color="auto"/>
              </w:divBdr>
            </w:div>
          </w:divsChild>
        </w:div>
        <w:div w:id="1538155433">
          <w:marLeft w:val="0"/>
          <w:marRight w:val="0"/>
          <w:marTop w:val="0"/>
          <w:marBottom w:val="0"/>
          <w:divBdr>
            <w:top w:val="none" w:sz="0" w:space="0" w:color="auto"/>
            <w:left w:val="none" w:sz="0" w:space="0" w:color="auto"/>
            <w:bottom w:val="none" w:sz="0" w:space="0" w:color="auto"/>
            <w:right w:val="none" w:sz="0" w:space="0" w:color="auto"/>
          </w:divBdr>
          <w:divsChild>
            <w:div w:id="1575047082">
              <w:marLeft w:val="0"/>
              <w:marRight w:val="0"/>
              <w:marTop w:val="0"/>
              <w:marBottom w:val="0"/>
              <w:divBdr>
                <w:top w:val="none" w:sz="0" w:space="0" w:color="auto"/>
                <w:left w:val="none" w:sz="0" w:space="0" w:color="auto"/>
                <w:bottom w:val="none" w:sz="0" w:space="0" w:color="auto"/>
                <w:right w:val="none" w:sz="0" w:space="0" w:color="auto"/>
              </w:divBdr>
            </w:div>
          </w:divsChild>
        </w:div>
        <w:div w:id="1622154725">
          <w:marLeft w:val="0"/>
          <w:marRight w:val="0"/>
          <w:marTop w:val="0"/>
          <w:marBottom w:val="0"/>
          <w:divBdr>
            <w:top w:val="none" w:sz="0" w:space="0" w:color="auto"/>
            <w:left w:val="none" w:sz="0" w:space="0" w:color="auto"/>
            <w:bottom w:val="none" w:sz="0" w:space="0" w:color="auto"/>
            <w:right w:val="none" w:sz="0" w:space="0" w:color="auto"/>
          </w:divBdr>
          <w:divsChild>
            <w:div w:id="16196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ct:259011%200" TargetMode="External"/><Relationship Id="rId18" Type="http://schemas.openxmlformats.org/officeDocument/2006/relationships/hyperlink" Target="act:781121%2082918559"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act:259009%200" TargetMode="External"/><Relationship Id="rId17" Type="http://schemas.openxmlformats.org/officeDocument/2006/relationships/hyperlink" Target="act:781121%2082918680"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act:781121%2082918743"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ct:259009%2056646180"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act:781121%2082918550" TargetMode="External"/><Relationship Id="rId23" Type="http://schemas.openxmlformats.org/officeDocument/2006/relationships/header" Target="header1.xml"/><Relationship Id="rId10" Type="http://schemas.openxmlformats.org/officeDocument/2006/relationships/hyperlink" Target="act:259009%2056646171" TargetMode="External"/><Relationship Id="rId19" Type="http://schemas.openxmlformats.org/officeDocument/2006/relationships/hyperlink" Target="act:361991%200" TargetMode="External"/><Relationship Id="rId4" Type="http://schemas.microsoft.com/office/2007/relationships/stylesWithEffects" Target="stylesWithEffects.xml"/><Relationship Id="rId9" Type="http://schemas.openxmlformats.org/officeDocument/2006/relationships/hyperlink" Target="act:66253%200" TargetMode="External"/><Relationship Id="rId14" Type="http://schemas.openxmlformats.org/officeDocument/2006/relationships/hyperlink" Target="act:66253%200" TargetMode="External"/><Relationship Id="rId22" Type="http://schemas.openxmlformats.org/officeDocument/2006/relationships/image" Target="media/image3.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FEC5D-FFDA-4ED2-BD6E-A8CF40B31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26</Pages>
  <Words>8555</Words>
  <Characters>49625</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dc:creator>
  <cp:lastModifiedBy>Alexandra NEACSU</cp:lastModifiedBy>
  <cp:revision>15</cp:revision>
  <cp:lastPrinted>2017-06-08T11:26:00Z</cp:lastPrinted>
  <dcterms:created xsi:type="dcterms:W3CDTF">2018-04-24T11:49:00Z</dcterms:created>
  <dcterms:modified xsi:type="dcterms:W3CDTF">2018-04-25T09:20:00Z</dcterms:modified>
</cp:coreProperties>
</file>