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BD5" w:rsidRDefault="00947BD5" w:rsidP="00F368D1">
      <w:pPr>
        <w:jc w:val="center"/>
        <w:rPr>
          <w:rFonts w:cs="Arial"/>
          <w:b/>
          <w:bCs/>
        </w:rPr>
      </w:pPr>
    </w:p>
    <w:p w:rsidR="001B27CA" w:rsidRPr="00947BD5" w:rsidRDefault="001B27CA" w:rsidP="00F368D1">
      <w:pPr>
        <w:jc w:val="center"/>
        <w:rPr>
          <w:rFonts w:cs="Arial"/>
          <w:b/>
          <w:bCs/>
        </w:rPr>
      </w:pPr>
    </w:p>
    <w:p w:rsidR="00F74040" w:rsidRPr="00947BD5" w:rsidRDefault="00F74040" w:rsidP="00F368D1">
      <w:pPr>
        <w:jc w:val="center"/>
        <w:rPr>
          <w:rFonts w:cs="Arial"/>
          <w:b/>
          <w:bCs/>
        </w:rPr>
      </w:pPr>
      <w:r w:rsidRPr="00947BD5">
        <w:rPr>
          <w:rFonts w:cs="Arial"/>
          <w:b/>
          <w:bCs/>
        </w:rPr>
        <w:t>STADIUL</w:t>
      </w:r>
    </w:p>
    <w:p w:rsidR="00F74040" w:rsidRPr="00947BD5" w:rsidRDefault="00F74040" w:rsidP="00F368D1">
      <w:pPr>
        <w:jc w:val="center"/>
        <w:rPr>
          <w:rFonts w:cs="Arial"/>
          <w:b/>
          <w:bCs/>
        </w:rPr>
      </w:pPr>
      <w:r w:rsidRPr="00947BD5">
        <w:rPr>
          <w:rFonts w:cs="Arial"/>
          <w:b/>
          <w:bCs/>
        </w:rPr>
        <w:t xml:space="preserve">lucrărilor de înregistrare sistematică derulate de ANCPI prin Programul național de cadastru și carte funciară 2015-2023 (PNCCF), </w:t>
      </w:r>
      <w:r w:rsidR="00246842">
        <w:rPr>
          <w:rFonts w:cs="Arial"/>
          <w:b/>
          <w:bCs/>
        </w:rPr>
        <w:t>1</w:t>
      </w:r>
      <w:r w:rsidR="00CC797F">
        <w:rPr>
          <w:rFonts w:cs="Arial"/>
          <w:b/>
          <w:bCs/>
        </w:rPr>
        <w:t>5</w:t>
      </w:r>
      <w:r w:rsidR="003759EF" w:rsidRPr="00947BD5">
        <w:rPr>
          <w:rFonts w:cs="Arial"/>
          <w:b/>
          <w:bCs/>
        </w:rPr>
        <w:t xml:space="preserve"> </w:t>
      </w:r>
      <w:r w:rsidR="00246842">
        <w:rPr>
          <w:rFonts w:cs="Arial"/>
          <w:b/>
          <w:bCs/>
        </w:rPr>
        <w:t>octo</w:t>
      </w:r>
      <w:r w:rsidR="00CB736F">
        <w:rPr>
          <w:rFonts w:cs="Arial"/>
          <w:b/>
          <w:bCs/>
        </w:rPr>
        <w:t>mbrie</w:t>
      </w:r>
      <w:r w:rsidR="003759EF" w:rsidRPr="00947BD5">
        <w:rPr>
          <w:rFonts w:cs="Arial"/>
          <w:b/>
          <w:bCs/>
        </w:rPr>
        <w:t xml:space="preserve"> 201</w:t>
      </w:r>
      <w:r w:rsidR="00491A66" w:rsidRPr="00947BD5">
        <w:rPr>
          <w:rFonts w:cs="Arial"/>
          <w:b/>
          <w:bCs/>
        </w:rPr>
        <w:t>8</w:t>
      </w:r>
    </w:p>
    <w:p w:rsidR="00F74040" w:rsidRPr="00947BD5" w:rsidRDefault="00F74040" w:rsidP="00F368D1">
      <w:pPr>
        <w:pStyle w:val="ListParagraph"/>
        <w:ind w:left="0"/>
        <w:jc w:val="center"/>
        <w:rPr>
          <w:rFonts w:cs="Arial"/>
          <w:b/>
          <w:bCs/>
          <w:i/>
        </w:rPr>
      </w:pPr>
      <w:r w:rsidRPr="00947BD5">
        <w:rPr>
          <w:rFonts w:cs="Arial"/>
          <w:b/>
          <w:bCs/>
          <w:i/>
        </w:rPr>
        <w:t>- SUMAR -</w:t>
      </w:r>
    </w:p>
    <w:p w:rsidR="00F74040" w:rsidRDefault="00F74040" w:rsidP="00F368D1">
      <w:pPr>
        <w:jc w:val="center"/>
        <w:rPr>
          <w:rFonts w:cs="Arial"/>
          <w:b/>
          <w:bCs/>
        </w:rPr>
      </w:pPr>
    </w:p>
    <w:p w:rsidR="001B27CA" w:rsidRDefault="001B27CA" w:rsidP="00F368D1">
      <w:pPr>
        <w:jc w:val="center"/>
        <w:rPr>
          <w:rFonts w:cs="Arial"/>
          <w:b/>
          <w:bCs/>
        </w:rPr>
      </w:pPr>
    </w:p>
    <w:p w:rsidR="00236FAC" w:rsidRPr="00947BD5" w:rsidRDefault="00236FAC" w:rsidP="00F368D1">
      <w:pPr>
        <w:jc w:val="center"/>
        <w:rPr>
          <w:rFonts w:cs="Arial"/>
          <w:b/>
          <w:bCs/>
        </w:rPr>
      </w:pPr>
    </w:p>
    <w:p w:rsidR="00481A21" w:rsidRPr="001B27CA" w:rsidRDefault="00481A21" w:rsidP="005B575C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</w:rPr>
      </w:pPr>
      <w:r w:rsidRPr="001B27CA">
        <w:rPr>
          <w:rFonts w:cs="Arial"/>
          <w:b/>
          <w:bCs/>
          <w:color w:val="0070C0"/>
        </w:rPr>
        <w:t>LUCRĂRI FINALIZATE</w:t>
      </w:r>
      <w:r w:rsidR="00E777B5" w:rsidRPr="001B27CA">
        <w:rPr>
          <w:rFonts w:cs="Arial"/>
          <w:b/>
          <w:bCs/>
          <w:color w:val="0070C0"/>
        </w:rPr>
        <w:t xml:space="preserve"> LA NIVEL DE UAT</w:t>
      </w:r>
    </w:p>
    <w:p w:rsidR="00D27206" w:rsidRPr="00506F36" w:rsidRDefault="00D27206" w:rsidP="00031F00">
      <w:pPr>
        <w:pStyle w:val="ListParagraph"/>
        <w:spacing w:line="276" w:lineRule="auto"/>
        <w:ind w:left="1080"/>
        <w:rPr>
          <w:rFonts w:cs="Arial"/>
          <w:b/>
          <w:bCs/>
          <w:color w:val="0070C0"/>
          <w:sz w:val="20"/>
        </w:rPr>
      </w:pPr>
    </w:p>
    <w:p w:rsidR="00350C27" w:rsidRPr="00D26D48" w:rsidRDefault="00D05F10" w:rsidP="00031F00">
      <w:pPr>
        <w:spacing w:line="276" w:lineRule="auto"/>
        <w:ind w:left="360" w:firstLine="708"/>
        <w:jc w:val="both"/>
        <w:rPr>
          <w:rFonts w:cs="Arial"/>
          <w:bCs/>
        </w:rPr>
      </w:pPr>
      <w:r w:rsidRPr="001B27CA">
        <w:rPr>
          <w:rFonts w:cs="Arial"/>
          <w:bCs/>
        </w:rPr>
        <w:t>Din totalul de</w:t>
      </w:r>
      <w:r w:rsidRPr="001B27CA">
        <w:rPr>
          <w:rFonts w:cs="Arial"/>
          <w:b/>
          <w:bCs/>
        </w:rPr>
        <w:t xml:space="preserve"> 3</w:t>
      </w:r>
      <w:r w:rsidR="00B97C5E" w:rsidRPr="001B27CA">
        <w:rPr>
          <w:rFonts w:cs="Arial"/>
          <w:b/>
          <w:bCs/>
        </w:rPr>
        <w:t>.</w:t>
      </w:r>
      <w:r w:rsidRPr="001B27CA">
        <w:rPr>
          <w:rFonts w:cs="Arial"/>
          <w:b/>
          <w:bCs/>
        </w:rPr>
        <w:t>181 UAT</w:t>
      </w:r>
      <w:r w:rsidR="00350C27" w:rsidRPr="001B27CA">
        <w:rPr>
          <w:rFonts w:cs="Arial"/>
          <w:bCs/>
        </w:rPr>
        <w:t>-</w:t>
      </w:r>
      <w:r w:rsidRPr="001B27CA">
        <w:rPr>
          <w:rFonts w:cs="Arial"/>
          <w:bCs/>
        </w:rPr>
        <w:t>uri</w:t>
      </w:r>
      <w:r w:rsidRPr="001B27CA">
        <w:rPr>
          <w:rFonts w:cs="Arial"/>
          <w:b/>
          <w:bCs/>
        </w:rPr>
        <w:t xml:space="preserve"> </w:t>
      </w:r>
      <w:r w:rsidRPr="001B27CA">
        <w:rPr>
          <w:rFonts w:cs="Arial"/>
          <w:bCs/>
        </w:rPr>
        <w:t xml:space="preserve">din România, până la </w:t>
      </w:r>
      <w:r w:rsidR="00167275" w:rsidRPr="001B27CA">
        <w:rPr>
          <w:rFonts w:cs="Arial"/>
        </w:rPr>
        <w:t xml:space="preserve">data de </w:t>
      </w:r>
      <w:r w:rsidR="00CC797F">
        <w:rPr>
          <w:rFonts w:cs="Arial"/>
          <w:b/>
          <w:i/>
        </w:rPr>
        <w:t>15</w:t>
      </w:r>
      <w:r w:rsidR="00167275" w:rsidRPr="001B27CA">
        <w:rPr>
          <w:rFonts w:cs="Arial"/>
          <w:b/>
          <w:i/>
        </w:rPr>
        <w:t>.</w:t>
      </w:r>
      <w:r w:rsidR="00CC797F">
        <w:rPr>
          <w:rFonts w:cs="Arial"/>
          <w:b/>
          <w:i/>
        </w:rPr>
        <w:t>10</w:t>
      </w:r>
      <w:r w:rsidR="00167275" w:rsidRPr="001B27CA">
        <w:rPr>
          <w:rFonts w:cs="Arial"/>
          <w:b/>
          <w:i/>
        </w:rPr>
        <w:t>.201</w:t>
      </w:r>
      <w:r w:rsidR="00491A66" w:rsidRPr="001B27CA">
        <w:rPr>
          <w:rFonts w:cs="Arial"/>
          <w:b/>
          <w:i/>
        </w:rPr>
        <w:t>8</w:t>
      </w:r>
      <w:r w:rsidR="00533DFF" w:rsidRPr="001B27CA">
        <w:rPr>
          <w:rFonts w:cs="Arial"/>
          <w:bCs/>
        </w:rPr>
        <w:t xml:space="preserve"> a</w:t>
      </w:r>
      <w:r w:rsidRPr="001B27CA">
        <w:rPr>
          <w:rFonts w:cs="Arial"/>
          <w:bCs/>
        </w:rPr>
        <w:t xml:space="preserve">u fost </w:t>
      </w:r>
      <w:r w:rsidR="00B115C9" w:rsidRPr="001B27CA">
        <w:rPr>
          <w:rFonts w:cs="Arial"/>
          <w:bCs/>
        </w:rPr>
        <w:t>finalizate</w:t>
      </w:r>
      <w:r w:rsidR="0036478D" w:rsidRPr="001B27CA">
        <w:rPr>
          <w:rFonts w:cs="Arial"/>
          <w:bCs/>
        </w:rPr>
        <w:t xml:space="preserve"> </w:t>
      </w:r>
      <w:r w:rsidRPr="001B27CA">
        <w:rPr>
          <w:rFonts w:cs="Arial"/>
          <w:bCs/>
        </w:rPr>
        <w:t xml:space="preserve">lucrări de înregistrare sistematică </w:t>
      </w:r>
      <w:r w:rsidR="0036478D" w:rsidRPr="001B27CA">
        <w:rPr>
          <w:rFonts w:cs="Arial"/>
          <w:bCs/>
        </w:rPr>
        <w:t>în</w:t>
      </w:r>
      <w:r w:rsidR="00B7420A" w:rsidRPr="001B27CA">
        <w:rPr>
          <w:rFonts w:cs="Arial"/>
          <w:bCs/>
        </w:rPr>
        <w:t xml:space="preserve"> </w:t>
      </w:r>
      <w:r w:rsidR="00D12B96" w:rsidRPr="00665E2F">
        <w:rPr>
          <w:rFonts w:cs="Arial"/>
          <w:b/>
          <w:bCs/>
        </w:rPr>
        <w:t>5</w:t>
      </w:r>
      <w:r w:rsidR="00CB736F">
        <w:rPr>
          <w:rFonts w:cs="Arial"/>
          <w:b/>
          <w:bCs/>
        </w:rPr>
        <w:t>7</w:t>
      </w:r>
      <w:r w:rsidR="00B7420A" w:rsidRPr="007F3733">
        <w:rPr>
          <w:rFonts w:cs="Arial"/>
          <w:b/>
          <w:bCs/>
          <w:color w:val="FF0000"/>
        </w:rPr>
        <w:t xml:space="preserve"> </w:t>
      </w:r>
      <w:r w:rsidR="00B7420A" w:rsidRPr="001B27CA">
        <w:rPr>
          <w:rFonts w:cs="Arial"/>
          <w:b/>
          <w:bCs/>
        </w:rPr>
        <w:t>UAT</w:t>
      </w:r>
      <w:r w:rsidR="00B7420A" w:rsidRPr="001B27CA">
        <w:rPr>
          <w:rFonts w:cs="Arial"/>
          <w:bCs/>
        </w:rPr>
        <w:t>-uri</w:t>
      </w:r>
      <w:r w:rsidR="00B7420A" w:rsidRPr="001B27CA">
        <w:rPr>
          <w:rFonts w:cs="Arial"/>
        </w:rPr>
        <w:t xml:space="preserve"> </w:t>
      </w:r>
      <w:r w:rsidR="00C91728" w:rsidRPr="001B27CA">
        <w:rPr>
          <w:rFonts w:cs="Arial"/>
        </w:rPr>
        <w:t xml:space="preserve">situate în </w:t>
      </w:r>
      <w:r w:rsidR="004E544A">
        <w:rPr>
          <w:rFonts w:cs="Arial"/>
          <w:b/>
        </w:rPr>
        <w:t>20</w:t>
      </w:r>
      <w:r w:rsidR="00C91728" w:rsidRPr="001B27CA">
        <w:rPr>
          <w:rFonts w:cs="Arial"/>
          <w:b/>
        </w:rPr>
        <w:t xml:space="preserve"> județe</w:t>
      </w:r>
      <w:r w:rsidR="00C91728" w:rsidRPr="001B27CA">
        <w:rPr>
          <w:rFonts w:cs="Arial"/>
        </w:rPr>
        <w:t xml:space="preserve">, </w:t>
      </w:r>
      <w:r w:rsidR="00B7420A" w:rsidRPr="001B27CA">
        <w:rPr>
          <w:rFonts w:cs="Arial"/>
        </w:rPr>
        <w:t xml:space="preserve">reprezentând </w:t>
      </w:r>
      <w:r w:rsidR="00C91728" w:rsidRPr="001B27CA">
        <w:rPr>
          <w:rFonts w:cs="Arial"/>
        </w:rPr>
        <w:t xml:space="preserve">un număr </w:t>
      </w:r>
      <w:r w:rsidR="00C91728" w:rsidRPr="00D26D48">
        <w:rPr>
          <w:rFonts w:cs="Arial"/>
        </w:rPr>
        <w:t xml:space="preserve">de </w:t>
      </w:r>
      <w:r w:rsidR="00CB7AE5" w:rsidRPr="00665E2F">
        <w:rPr>
          <w:rFonts w:cs="Arial"/>
          <w:b/>
        </w:rPr>
        <w:t>5</w:t>
      </w:r>
      <w:r w:rsidR="00CB736F">
        <w:rPr>
          <w:rFonts w:cs="Arial"/>
          <w:b/>
        </w:rPr>
        <w:t>2</w:t>
      </w:r>
      <w:r w:rsidR="00A91E5D">
        <w:rPr>
          <w:rFonts w:cs="Arial"/>
          <w:b/>
        </w:rPr>
        <w:t>9</w:t>
      </w:r>
      <w:r w:rsidR="005F2DF7" w:rsidRPr="00665E2F">
        <w:rPr>
          <w:rFonts w:cs="Arial"/>
          <w:b/>
        </w:rPr>
        <w:t>.</w:t>
      </w:r>
      <w:r w:rsidR="00A91E5D">
        <w:rPr>
          <w:rFonts w:cs="Arial"/>
          <w:b/>
        </w:rPr>
        <w:t>502</w:t>
      </w:r>
      <w:r w:rsidR="005F2DF7" w:rsidRPr="00665E2F">
        <w:rPr>
          <w:rFonts w:cs="Arial"/>
          <w:b/>
        </w:rPr>
        <w:t xml:space="preserve"> </w:t>
      </w:r>
      <w:r w:rsidR="00B7420A" w:rsidRPr="00D26D48">
        <w:rPr>
          <w:rFonts w:cs="Arial"/>
          <w:b/>
        </w:rPr>
        <w:t>imobile</w:t>
      </w:r>
      <w:r w:rsidR="00B7420A" w:rsidRPr="00D26D48">
        <w:rPr>
          <w:rFonts w:cs="Arial"/>
        </w:rPr>
        <w:t xml:space="preserve"> cu o suprafață aferentă de </w:t>
      </w:r>
      <w:r w:rsidR="00D12B96" w:rsidRPr="00665E2F">
        <w:rPr>
          <w:rFonts w:cs="Arial"/>
          <w:b/>
        </w:rPr>
        <w:t>3</w:t>
      </w:r>
      <w:r w:rsidR="00CB736F">
        <w:rPr>
          <w:rFonts w:cs="Arial"/>
          <w:b/>
        </w:rPr>
        <w:t>48</w:t>
      </w:r>
      <w:r w:rsidR="00D12B96" w:rsidRPr="00665E2F">
        <w:rPr>
          <w:rFonts w:cs="Arial"/>
          <w:b/>
        </w:rPr>
        <w:t>.</w:t>
      </w:r>
      <w:r w:rsidR="00CB736F">
        <w:rPr>
          <w:rFonts w:cs="Arial"/>
          <w:b/>
        </w:rPr>
        <w:t>9</w:t>
      </w:r>
      <w:r w:rsidR="00A91E5D">
        <w:rPr>
          <w:rFonts w:cs="Arial"/>
          <w:b/>
        </w:rPr>
        <w:t>81</w:t>
      </w:r>
      <w:r w:rsidR="005F2DF7" w:rsidRPr="00665E2F">
        <w:rPr>
          <w:rFonts w:cs="Arial"/>
          <w:b/>
        </w:rPr>
        <w:t>,</w:t>
      </w:r>
      <w:r w:rsidR="00A91E5D">
        <w:rPr>
          <w:rFonts w:cs="Arial"/>
          <w:b/>
        </w:rPr>
        <w:t>95</w:t>
      </w:r>
      <w:r w:rsidR="005F2DF7" w:rsidRPr="00665E2F">
        <w:rPr>
          <w:rFonts w:cs="Arial"/>
          <w:b/>
        </w:rPr>
        <w:t xml:space="preserve"> </w:t>
      </w:r>
      <w:r w:rsidR="00B7420A" w:rsidRPr="00D26D48">
        <w:rPr>
          <w:rFonts w:cs="Arial"/>
          <w:b/>
        </w:rPr>
        <w:t>ha</w:t>
      </w:r>
      <w:r w:rsidR="00B7420A" w:rsidRPr="00D26D48">
        <w:rPr>
          <w:rFonts w:cs="Arial"/>
          <w:bCs/>
        </w:rPr>
        <w:t>.</w:t>
      </w:r>
      <w:r w:rsidR="00350C27" w:rsidRPr="00D26D48">
        <w:rPr>
          <w:rFonts w:cs="Arial"/>
          <w:bCs/>
        </w:rPr>
        <w:t xml:space="preserve"> </w:t>
      </w:r>
    </w:p>
    <w:p w:rsidR="00481A21" w:rsidRPr="001B27CA" w:rsidRDefault="00350C27" w:rsidP="00031F00">
      <w:pPr>
        <w:spacing w:line="276" w:lineRule="auto"/>
        <w:ind w:left="360" w:firstLine="708"/>
        <w:jc w:val="both"/>
        <w:rPr>
          <w:rFonts w:cs="Arial"/>
          <w:bCs/>
        </w:rPr>
      </w:pPr>
      <w:r w:rsidRPr="001B27CA">
        <w:rPr>
          <w:rFonts w:cs="Arial"/>
          <w:bCs/>
        </w:rPr>
        <w:t>Lista UAT-uril</w:t>
      </w:r>
      <w:r w:rsidR="00B16642" w:rsidRPr="001B27CA">
        <w:rPr>
          <w:rFonts w:cs="Arial"/>
          <w:bCs/>
        </w:rPr>
        <w:t>or</w:t>
      </w:r>
      <w:r w:rsidRPr="001B27CA">
        <w:rPr>
          <w:rFonts w:cs="Arial"/>
          <w:bCs/>
        </w:rPr>
        <w:t xml:space="preserve"> </w:t>
      </w:r>
      <w:r w:rsidR="00B16642" w:rsidRPr="001B27CA">
        <w:rPr>
          <w:rFonts w:cs="Arial"/>
          <w:bCs/>
        </w:rPr>
        <w:t xml:space="preserve">în care au fost </w:t>
      </w:r>
      <w:r w:rsidRPr="001B27CA">
        <w:rPr>
          <w:rFonts w:cs="Arial"/>
          <w:bCs/>
        </w:rPr>
        <w:t xml:space="preserve">finalizate </w:t>
      </w:r>
      <w:r w:rsidR="00B16642" w:rsidRPr="001B27CA">
        <w:rPr>
          <w:rFonts w:cs="Arial"/>
          <w:bCs/>
        </w:rPr>
        <w:t xml:space="preserve">lucrări de înregistrare sistematică </w:t>
      </w:r>
      <w:r w:rsidR="00132703" w:rsidRPr="001B27CA">
        <w:rPr>
          <w:rFonts w:cs="Arial"/>
          <w:bCs/>
        </w:rPr>
        <w:t xml:space="preserve">la nivelul întregului UAT, </w:t>
      </w:r>
      <w:r w:rsidRPr="001B27CA">
        <w:rPr>
          <w:rFonts w:cs="Arial"/>
          <w:bCs/>
        </w:rPr>
        <w:t xml:space="preserve">se regăsește în </w:t>
      </w:r>
      <w:hyperlink r:id="rId9" w:history="1">
        <w:r w:rsidRPr="001B27CA">
          <w:rPr>
            <w:rStyle w:val="Hyperlink"/>
            <w:rFonts w:cs="Arial"/>
            <w:bCs/>
            <w:i/>
          </w:rPr>
          <w:t>Anexa I. Lucrări finalizate la nivel de UAT</w:t>
        </w:r>
      </w:hyperlink>
      <w:r w:rsidRPr="001B27CA">
        <w:rPr>
          <w:rFonts w:cs="Arial"/>
          <w:bCs/>
          <w:i/>
        </w:rPr>
        <w:t>.</w:t>
      </w:r>
    </w:p>
    <w:p w:rsidR="00481A21" w:rsidRPr="00246842" w:rsidRDefault="00481A21" w:rsidP="00031F00">
      <w:pPr>
        <w:spacing w:line="276" w:lineRule="auto"/>
        <w:ind w:firstLine="426"/>
        <w:jc w:val="both"/>
        <w:rPr>
          <w:rFonts w:cs="Arial"/>
          <w:bCs/>
          <w:color w:val="FF0000"/>
        </w:rPr>
      </w:pPr>
    </w:p>
    <w:p w:rsidR="00B2632D" w:rsidRPr="006043BD" w:rsidRDefault="00D12B96" w:rsidP="00031F00">
      <w:pPr>
        <w:pStyle w:val="ListParagraph"/>
        <w:numPr>
          <w:ilvl w:val="0"/>
          <w:numId w:val="33"/>
        </w:numPr>
        <w:spacing w:line="276" w:lineRule="auto"/>
        <w:ind w:left="2127" w:hanging="426"/>
        <w:jc w:val="both"/>
        <w:rPr>
          <w:rFonts w:cs="Arial"/>
          <w:bCs/>
        </w:rPr>
      </w:pPr>
      <w:r w:rsidRPr="006043BD">
        <w:rPr>
          <w:rFonts w:cs="Arial"/>
          <w:b/>
          <w:bCs/>
        </w:rPr>
        <w:t>5</w:t>
      </w:r>
      <w:r w:rsidR="00CB736F" w:rsidRPr="006043BD">
        <w:rPr>
          <w:rFonts w:cs="Arial"/>
          <w:b/>
          <w:bCs/>
        </w:rPr>
        <w:t>7</w:t>
      </w:r>
      <w:r w:rsidR="0030201E" w:rsidRPr="006043BD">
        <w:rPr>
          <w:rFonts w:cs="Arial"/>
          <w:b/>
          <w:bCs/>
        </w:rPr>
        <w:t xml:space="preserve"> </w:t>
      </w:r>
      <w:r w:rsidR="00B2632D" w:rsidRPr="006043BD">
        <w:rPr>
          <w:rFonts w:cs="Arial"/>
          <w:b/>
          <w:bCs/>
        </w:rPr>
        <w:t>UAT</w:t>
      </w:r>
      <w:r w:rsidR="00B2632D" w:rsidRPr="006043BD">
        <w:rPr>
          <w:rFonts w:cs="Arial"/>
          <w:bCs/>
        </w:rPr>
        <w:t xml:space="preserve">-uri </w:t>
      </w:r>
      <w:r w:rsidR="0067796F" w:rsidRPr="006043BD">
        <w:rPr>
          <w:rFonts w:cs="Arial"/>
          <w:bCs/>
        </w:rPr>
        <w:t xml:space="preserve">finalizate </w:t>
      </w:r>
      <w:r w:rsidR="00240A70" w:rsidRPr="006043BD">
        <w:rPr>
          <w:rFonts w:cs="Arial"/>
          <w:bCs/>
        </w:rPr>
        <w:t xml:space="preserve">din </w:t>
      </w:r>
      <w:r w:rsidR="004E544A" w:rsidRPr="006043BD">
        <w:rPr>
          <w:rFonts w:cs="Arial"/>
          <w:b/>
          <w:bCs/>
        </w:rPr>
        <w:t>20</w:t>
      </w:r>
      <w:r w:rsidR="00B2632D" w:rsidRPr="006043BD">
        <w:rPr>
          <w:rFonts w:cs="Arial"/>
          <w:b/>
          <w:bCs/>
        </w:rPr>
        <w:t xml:space="preserve"> județe</w:t>
      </w:r>
    </w:p>
    <w:p w:rsidR="00B2632D" w:rsidRPr="006043BD" w:rsidRDefault="00B13E12" w:rsidP="00CB736F">
      <w:pPr>
        <w:pStyle w:val="ListParagraph"/>
        <w:numPr>
          <w:ilvl w:val="0"/>
          <w:numId w:val="33"/>
        </w:numPr>
        <w:spacing w:line="276" w:lineRule="auto"/>
        <w:ind w:left="2127" w:hanging="426"/>
        <w:jc w:val="both"/>
        <w:rPr>
          <w:rFonts w:cs="Arial"/>
          <w:b/>
          <w:bCs/>
        </w:rPr>
      </w:pPr>
      <w:r w:rsidRPr="006043BD">
        <w:rPr>
          <w:rFonts w:cs="Arial"/>
          <w:b/>
          <w:bCs/>
        </w:rPr>
        <w:t>5</w:t>
      </w:r>
      <w:r w:rsidR="00CB736F" w:rsidRPr="006043BD">
        <w:rPr>
          <w:rFonts w:cs="Arial"/>
          <w:b/>
          <w:bCs/>
        </w:rPr>
        <w:t>2</w:t>
      </w:r>
      <w:r w:rsidR="00A91E5D" w:rsidRPr="006043BD">
        <w:rPr>
          <w:rFonts w:cs="Arial"/>
          <w:b/>
          <w:bCs/>
        </w:rPr>
        <w:t>9</w:t>
      </w:r>
      <w:r w:rsidR="00C34352" w:rsidRPr="006043BD">
        <w:rPr>
          <w:rFonts w:cs="Arial"/>
          <w:b/>
          <w:bCs/>
        </w:rPr>
        <w:t>.</w:t>
      </w:r>
      <w:r w:rsidR="00A91E5D" w:rsidRPr="006043BD">
        <w:rPr>
          <w:rFonts w:cs="Arial"/>
          <w:b/>
          <w:bCs/>
        </w:rPr>
        <w:t>502</w:t>
      </w:r>
      <w:r w:rsidR="00C34352" w:rsidRPr="006043BD">
        <w:rPr>
          <w:rFonts w:cs="Arial"/>
          <w:b/>
          <w:bCs/>
        </w:rPr>
        <w:t xml:space="preserve"> </w:t>
      </w:r>
      <w:r w:rsidR="00B2632D" w:rsidRPr="006043BD">
        <w:rPr>
          <w:rFonts w:cs="Arial"/>
          <w:b/>
          <w:bCs/>
        </w:rPr>
        <w:t>imobile</w:t>
      </w:r>
      <w:r w:rsidR="00240A70" w:rsidRPr="006043BD">
        <w:rPr>
          <w:rFonts w:cs="Arial"/>
          <w:b/>
          <w:bCs/>
        </w:rPr>
        <w:t xml:space="preserve"> </w:t>
      </w:r>
      <w:r w:rsidR="00240A70" w:rsidRPr="006043BD">
        <w:rPr>
          <w:rFonts w:cs="Arial"/>
          <w:bCs/>
        </w:rPr>
        <w:t xml:space="preserve">înscrise în carte funciară </w:t>
      </w:r>
      <w:r w:rsidR="00E4028E" w:rsidRPr="006043BD">
        <w:rPr>
          <w:rFonts w:cs="Arial"/>
          <w:bCs/>
        </w:rPr>
        <w:t xml:space="preserve">cu o </w:t>
      </w:r>
      <w:r w:rsidR="00350C27" w:rsidRPr="006043BD">
        <w:rPr>
          <w:rFonts w:cs="Arial"/>
          <w:bCs/>
        </w:rPr>
        <w:t>suprafață de</w:t>
      </w:r>
      <w:r w:rsidR="00350C27" w:rsidRPr="006043BD">
        <w:rPr>
          <w:rFonts w:cs="Arial"/>
          <w:b/>
          <w:bCs/>
        </w:rPr>
        <w:t xml:space="preserve"> </w:t>
      </w:r>
      <w:r w:rsidR="00CB736F" w:rsidRPr="006043BD">
        <w:rPr>
          <w:rFonts w:cs="Arial"/>
          <w:b/>
          <w:bCs/>
        </w:rPr>
        <w:t>348.9</w:t>
      </w:r>
      <w:r w:rsidR="00A91E5D" w:rsidRPr="006043BD">
        <w:rPr>
          <w:rFonts w:cs="Arial"/>
          <w:b/>
          <w:bCs/>
        </w:rPr>
        <w:t>81</w:t>
      </w:r>
      <w:r w:rsidR="00CB736F" w:rsidRPr="006043BD">
        <w:rPr>
          <w:rFonts w:cs="Arial"/>
          <w:b/>
          <w:bCs/>
        </w:rPr>
        <w:t>,</w:t>
      </w:r>
      <w:r w:rsidR="00A91E5D" w:rsidRPr="006043BD">
        <w:rPr>
          <w:rFonts w:cs="Arial"/>
          <w:b/>
          <w:bCs/>
        </w:rPr>
        <w:t>95</w:t>
      </w:r>
      <w:r w:rsidR="00CB736F" w:rsidRPr="006043BD">
        <w:rPr>
          <w:rFonts w:cs="Arial"/>
          <w:b/>
          <w:bCs/>
        </w:rPr>
        <w:t xml:space="preserve"> </w:t>
      </w:r>
      <w:r w:rsidR="00B2632D" w:rsidRPr="006043BD">
        <w:rPr>
          <w:rFonts w:cs="Arial"/>
          <w:b/>
          <w:bCs/>
        </w:rPr>
        <w:t>ha</w:t>
      </w:r>
    </w:p>
    <w:p w:rsidR="004C2B55" w:rsidRPr="001B27CA" w:rsidRDefault="004C2B55" w:rsidP="00031F00">
      <w:pPr>
        <w:pStyle w:val="ListParagraph"/>
        <w:spacing w:line="276" w:lineRule="auto"/>
        <w:ind w:left="1134"/>
        <w:jc w:val="both"/>
        <w:rPr>
          <w:rFonts w:cs="Arial"/>
          <w:b/>
          <w:bCs/>
        </w:rPr>
      </w:pPr>
    </w:p>
    <w:p w:rsidR="00E777B5" w:rsidRPr="001B27CA" w:rsidRDefault="00E777B5" w:rsidP="005B575C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</w:rPr>
      </w:pPr>
      <w:r w:rsidRPr="001B27CA">
        <w:rPr>
          <w:rFonts w:cs="Arial"/>
          <w:b/>
          <w:bCs/>
          <w:color w:val="0070C0"/>
        </w:rPr>
        <w:t>LUCRĂRI ÎN DERULARE LA NIVEL DE UAT</w:t>
      </w:r>
    </w:p>
    <w:p w:rsidR="00D27206" w:rsidRPr="00506F36" w:rsidRDefault="00D27206" w:rsidP="00031F00">
      <w:pPr>
        <w:pStyle w:val="ListParagraph"/>
        <w:spacing w:line="276" w:lineRule="auto"/>
        <w:ind w:left="1080"/>
        <w:rPr>
          <w:rFonts w:cs="Arial"/>
          <w:b/>
          <w:bCs/>
          <w:color w:val="0070C0"/>
          <w:sz w:val="20"/>
        </w:rPr>
      </w:pPr>
    </w:p>
    <w:p w:rsidR="00C22C07" w:rsidRDefault="00C22C07" w:rsidP="00C22C07">
      <w:pPr>
        <w:spacing w:line="276" w:lineRule="auto"/>
        <w:ind w:left="360" w:firstLine="708"/>
        <w:jc w:val="both"/>
        <w:rPr>
          <w:rFonts w:cs="Arial"/>
          <w:bCs/>
        </w:rPr>
      </w:pPr>
      <w:r>
        <w:rPr>
          <w:rFonts w:cs="Arial"/>
          <w:bCs/>
        </w:rPr>
        <w:t xml:space="preserve">La această dată sunt în derulare lucrări de înregistrare sistematică în </w:t>
      </w:r>
      <w:r>
        <w:rPr>
          <w:rFonts w:cs="Arial"/>
          <w:b/>
          <w:bCs/>
        </w:rPr>
        <w:t>18</w:t>
      </w:r>
      <w:r w:rsidR="00663595">
        <w:rPr>
          <w:rFonts w:cs="Arial"/>
          <w:b/>
          <w:bCs/>
        </w:rPr>
        <w:t>1</w:t>
      </w:r>
      <w:r>
        <w:rPr>
          <w:rFonts w:cs="Arial"/>
          <w:b/>
          <w:bCs/>
          <w:color w:val="FF0000"/>
        </w:rPr>
        <w:t xml:space="preserve"> </w:t>
      </w:r>
      <w:r>
        <w:rPr>
          <w:rFonts w:cs="Arial"/>
          <w:b/>
          <w:bCs/>
        </w:rPr>
        <w:t>UAT</w:t>
      </w:r>
      <w:r>
        <w:rPr>
          <w:rFonts w:cs="Arial"/>
          <w:bCs/>
        </w:rPr>
        <w:t>-uri</w:t>
      </w:r>
      <w:r>
        <w:rPr>
          <w:rFonts w:cs="Arial"/>
        </w:rPr>
        <w:t xml:space="preserve"> situate în </w:t>
      </w:r>
      <w:r>
        <w:rPr>
          <w:rFonts w:cs="Arial"/>
          <w:b/>
        </w:rPr>
        <w:t>41</w:t>
      </w:r>
      <w:r>
        <w:rPr>
          <w:rFonts w:cs="Arial"/>
          <w:b/>
          <w:color w:val="FF0000"/>
        </w:rPr>
        <w:t xml:space="preserve"> </w:t>
      </w:r>
      <w:r>
        <w:rPr>
          <w:rFonts w:cs="Arial"/>
          <w:b/>
        </w:rPr>
        <w:t>județe</w:t>
      </w:r>
      <w:r>
        <w:rPr>
          <w:rFonts w:cs="Arial"/>
        </w:rPr>
        <w:t xml:space="preserve">, reprezentând un număr estimat de </w:t>
      </w:r>
      <w:r w:rsidR="00255972" w:rsidRPr="00255972">
        <w:rPr>
          <w:rFonts w:cs="Arial"/>
          <w:b/>
        </w:rPr>
        <w:t>1.9</w:t>
      </w:r>
      <w:r w:rsidR="00663595">
        <w:rPr>
          <w:rFonts w:cs="Arial"/>
          <w:b/>
        </w:rPr>
        <w:t>10</w:t>
      </w:r>
      <w:r w:rsidR="00255972" w:rsidRPr="00255972">
        <w:rPr>
          <w:rFonts w:cs="Arial"/>
          <w:b/>
        </w:rPr>
        <w:t xml:space="preserve">.636 </w:t>
      </w:r>
      <w:r>
        <w:rPr>
          <w:rFonts w:cs="Arial"/>
          <w:b/>
        </w:rPr>
        <w:t>imobile</w:t>
      </w:r>
      <w:r>
        <w:rPr>
          <w:rFonts w:cs="Arial"/>
        </w:rPr>
        <w:t xml:space="preserve"> cu o suprafață estimată de </w:t>
      </w:r>
      <w:r>
        <w:rPr>
          <w:rFonts w:cs="Arial"/>
          <w:b/>
        </w:rPr>
        <w:t>1.1</w:t>
      </w:r>
      <w:r w:rsidR="00CB01D0">
        <w:rPr>
          <w:rFonts w:cs="Arial"/>
          <w:b/>
        </w:rPr>
        <w:t>5</w:t>
      </w:r>
      <w:r w:rsidR="00663595">
        <w:rPr>
          <w:rFonts w:cs="Arial"/>
          <w:b/>
        </w:rPr>
        <w:t>6</w:t>
      </w:r>
      <w:r>
        <w:rPr>
          <w:rFonts w:cs="Arial"/>
          <w:b/>
        </w:rPr>
        <w:t>.</w:t>
      </w:r>
      <w:r w:rsidR="00663595">
        <w:rPr>
          <w:rFonts w:cs="Arial"/>
          <w:b/>
        </w:rPr>
        <w:t>887</w:t>
      </w:r>
      <w:r>
        <w:rPr>
          <w:rFonts w:cs="Arial"/>
          <w:b/>
        </w:rPr>
        <w:t>,</w:t>
      </w:r>
      <w:r w:rsidR="00663595">
        <w:rPr>
          <w:rFonts w:cs="Arial"/>
          <w:b/>
        </w:rPr>
        <w:t>56</w:t>
      </w:r>
      <w:r>
        <w:rPr>
          <w:rFonts w:cs="Arial"/>
          <w:b/>
        </w:rPr>
        <w:t xml:space="preserve"> ha</w:t>
      </w:r>
      <w:r>
        <w:rPr>
          <w:rFonts w:cs="Arial"/>
          <w:bCs/>
        </w:rPr>
        <w:t>.</w:t>
      </w:r>
    </w:p>
    <w:p w:rsidR="00C22C07" w:rsidRDefault="00C22C07" w:rsidP="00C22C07">
      <w:pPr>
        <w:spacing w:line="276" w:lineRule="auto"/>
        <w:ind w:left="360" w:firstLine="708"/>
        <w:jc w:val="both"/>
        <w:rPr>
          <w:rFonts w:cs="Arial"/>
          <w:bCs/>
        </w:rPr>
      </w:pPr>
      <w:r>
        <w:rPr>
          <w:rFonts w:cs="Arial"/>
          <w:bCs/>
        </w:rPr>
        <w:t xml:space="preserve">Lista UAT-urilor în care sunt în derulare lucrări de înregistrare sistematică la nivelul întregului UAT, se regăsește în </w:t>
      </w:r>
      <w:hyperlink r:id="rId10" w:history="1">
        <w:r>
          <w:rPr>
            <w:rStyle w:val="Hyperlink"/>
            <w:rFonts w:cs="Arial"/>
            <w:bCs/>
            <w:i/>
          </w:rPr>
          <w:t>Anexa II. Lucrări în derulare la nivel de UAT</w:t>
        </w:r>
      </w:hyperlink>
      <w:r>
        <w:rPr>
          <w:rFonts w:cs="Arial"/>
          <w:bCs/>
          <w:i/>
        </w:rPr>
        <w:t>.</w:t>
      </w:r>
    </w:p>
    <w:p w:rsidR="00C22C07" w:rsidRPr="00F73742" w:rsidRDefault="00C22C07" w:rsidP="00C22C07">
      <w:pPr>
        <w:spacing w:line="276" w:lineRule="auto"/>
        <w:ind w:left="360" w:firstLine="708"/>
        <w:jc w:val="both"/>
        <w:rPr>
          <w:rFonts w:cs="Arial"/>
          <w:bCs/>
          <w:color w:val="FF0000"/>
        </w:rPr>
      </w:pPr>
    </w:p>
    <w:p w:rsidR="00C22C07" w:rsidRPr="006043BD" w:rsidRDefault="00C22C07" w:rsidP="00C22C07">
      <w:pPr>
        <w:pStyle w:val="ListParagraph"/>
        <w:numPr>
          <w:ilvl w:val="0"/>
          <w:numId w:val="32"/>
        </w:numPr>
        <w:spacing w:line="276" w:lineRule="auto"/>
        <w:jc w:val="both"/>
        <w:rPr>
          <w:rFonts w:cs="Arial"/>
          <w:bCs/>
        </w:rPr>
      </w:pPr>
      <w:r w:rsidRPr="006043BD">
        <w:rPr>
          <w:rFonts w:cs="Arial"/>
          <w:b/>
          <w:bCs/>
        </w:rPr>
        <w:t>18</w:t>
      </w:r>
      <w:r w:rsidR="00663595" w:rsidRPr="006043BD">
        <w:rPr>
          <w:rFonts w:cs="Arial"/>
          <w:b/>
          <w:bCs/>
        </w:rPr>
        <w:t>1</w:t>
      </w:r>
      <w:r w:rsidRPr="006043BD">
        <w:rPr>
          <w:rFonts w:cs="Arial"/>
          <w:b/>
          <w:bCs/>
        </w:rPr>
        <w:t xml:space="preserve"> UAT</w:t>
      </w:r>
      <w:r w:rsidRPr="006043BD">
        <w:rPr>
          <w:rFonts w:cs="Arial"/>
          <w:bCs/>
        </w:rPr>
        <w:t xml:space="preserve">-uri în derulare din </w:t>
      </w:r>
      <w:r w:rsidRPr="006043BD">
        <w:rPr>
          <w:rFonts w:cs="Arial"/>
          <w:b/>
          <w:bCs/>
        </w:rPr>
        <w:t>41</w:t>
      </w:r>
      <w:r w:rsidRPr="006043BD">
        <w:rPr>
          <w:rFonts w:cs="Arial"/>
          <w:bCs/>
        </w:rPr>
        <w:t xml:space="preserve"> </w:t>
      </w:r>
      <w:r w:rsidRPr="006043BD">
        <w:rPr>
          <w:rFonts w:cs="Arial"/>
          <w:b/>
          <w:bCs/>
        </w:rPr>
        <w:t>județe</w:t>
      </w:r>
    </w:p>
    <w:p w:rsidR="006F097B" w:rsidRPr="006043BD" w:rsidRDefault="00255972" w:rsidP="00255972">
      <w:pPr>
        <w:pStyle w:val="ListParagraph"/>
        <w:numPr>
          <w:ilvl w:val="0"/>
          <w:numId w:val="32"/>
        </w:numPr>
        <w:spacing w:line="276" w:lineRule="auto"/>
        <w:jc w:val="both"/>
        <w:rPr>
          <w:rFonts w:cs="Arial"/>
          <w:b/>
          <w:bCs/>
        </w:rPr>
      </w:pPr>
      <w:r w:rsidRPr="006043BD">
        <w:rPr>
          <w:rFonts w:cs="Arial"/>
          <w:b/>
          <w:bCs/>
        </w:rPr>
        <w:t>1.9</w:t>
      </w:r>
      <w:r w:rsidR="00663595" w:rsidRPr="006043BD">
        <w:rPr>
          <w:rFonts w:cs="Arial"/>
          <w:b/>
          <w:bCs/>
        </w:rPr>
        <w:t>10</w:t>
      </w:r>
      <w:r w:rsidRPr="006043BD">
        <w:rPr>
          <w:rFonts w:cs="Arial"/>
          <w:b/>
          <w:bCs/>
        </w:rPr>
        <w:t xml:space="preserve">.636 </w:t>
      </w:r>
      <w:r w:rsidR="00C22C07" w:rsidRPr="006043BD">
        <w:rPr>
          <w:rFonts w:cs="Arial"/>
          <w:b/>
          <w:bCs/>
        </w:rPr>
        <w:t xml:space="preserve">imobile </w:t>
      </w:r>
      <w:r w:rsidR="00C22C07" w:rsidRPr="006043BD">
        <w:rPr>
          <w:rFonts w:cs="Arial"/>
          <w:bCs/>
        </w:rPr>
        <w:t>estimate cu o suprafață estimată de</w:t>
      </w:r>
      <w:r w:rsidR="00C22C07" w:rsidRPr="006043BD">
        <w:rPr>
          <w:rFonts w:cs="Arial"/>
          <w:b/>
          <w:bCs/>
        </w:rPr>
        <w:t xml:space="preserve"> </w:t>
      </w:r>
      <w:r w:rsidRPr="006043BD">
        <w:rPr>
          <w:rFonts w:cs="Arial"/>
          <w:b/>
          <w:bCs/>
        </w:rPr>
        <w:t>1.15</w:t>
      </w:r>
      <w:r w:rsidR="00663595" w:rsidRPr="006043BD">
        <w:rPr>
          <w:rFonts w:cs="Arial"/>
          <w:b/>
          <w:bCs/>
        </w:rPr>
        <w:t>6</w:t>
      </w:r>
      <w:r w:rsidRPr="006043BD">
        <w:rPr>
          <w:rFonts w:cs="Arial"/>
          <w:b/>
          <w:bCs/>
        </w:rPr>
        <w:t>.</w:t>
      </w:r>
      <w:r w:rsidR="00663595" w:rsidRPr="006043BD">
        <w:rPr>
          <w:rFonts w:cs="Arial"/>
          <w:b/>
          <w:bCs/>
        </w:rPr>
        <w:t>887</w:t>
      </w:r>
      <w:r w:rsidRPr="006043BD">
        <w:rPr>
          <w:rFonts w:cs="Arial"/>
          <w:b/>
          <w:bCs/>
        </w:rPr>
        <w:t>,</w:t>
      </w:r>
      <w:r w:rsidR="00663595" w:rsidRPr="006043BD">
        <w:rPr>
          <w:rFonts w:cs="Arial"/>
          <w:b/>
          <w:bCs/>
        </w:rPr>
        <w:t>56</w:t>
      </w:r>
      <w:r w:rsidRPr="006043BD">
        <w:rPr>
          <w:rFonts w:cs="Arial"/>
          <w:b/>
          <w:bCs/>
        </w:rPr>
        <w:t xml:space="preserve"> </w:t>
      </w:r>
      <w:r w:rsidR="00C22C07" w:rsidRPr="006043BD">
        <w:rPr>
          <w:rFonts w:cs="Arial"/>
          <w:b/>
          <w:bCs/>
        </w:rPr>
        <w:t xml:space="preserve">ha </w:t>
      </w:r>
      <w:r w:rsidR="006F097B" w:rsidRPr="006043BD">
        <w:rPr>
          <w:rFonts w:cs="Arial"/>
          <w:b/>
          <w:bCs/>
        </w:rPr>
        <w:t xml:space="preserve"> </w:t>
      </w:r>
    </w:p>
    <w:p w:rsidR="006F097B" w:rsidRPr="007F3733" w:rsidRDefault="006F097B" w:rsidP="00031F00">
      <w:pPr>
        <w:spacing w:line="276" w:lineRule="auto"/>
        <w:rPr>
          <w:rFonts w:cs="Arial"/>
          <w:b/>
          <w:bCs/>
          <w:color w:val="FF0000"/>
        </w:rPr>
      </w:pPr>
    </w:p>
    <w:p w:rsidR="00AD402D" w:rsidRPr="001B27CA" w:rsidRDefault="00AD402D" w:rsidP="005B575C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  <w:spacing w:val="-4"/>
        </w:rPr>
      </w:pPr>
      <w:r w:rsidRPr="001B27CA">
        <w:rPr>
          <w:rFonts w:cs="Arial"/>
          <w:b/>
          <w:bCs/>
          <w:color w:val="0070C0"/>
          <w:spacing w:val="-4"/>
        </w:rPr>
        <w:t>LUCRĂRI FINALIZATE LA NIVEL DE SECTOR CADASTRAL</w:t>
      </w:r>
      <w:r w:rsidR="00E777B5" w:rsidRPr="001B27CA">
        <w:rPr>
          <w:rFonts w:cs="Arial"/>
          <w:b/>
          <w:bCs/>
          <w:color w:val="0070C0"/>
          <w:spacing w:val="-4"/>
        </w:rPr>
        <w:t xml:space="preserve"> (Finanțare </w:t>
      </w:r>
      <w:r w:rsidR="0095419E">
        <w:rPr>
          <w:rFonts w:cs="Arial"/>
          <w:b/>
          <w:bCs/>
          <w:color w:val="0070C0"/>
          <w:spacing w:val="-4"/>
        </w:rPr>
        <w:t xml:space="preserve">I - </w:t>
      </w:r>
      <w:r w:rsidR="00E777B5" w:rsidRPr="001B27CA">
        <w:rPr>
          <w:rFonts w:cs="Arial"/>
          <w:b/>
          <w:bCs/>
          <w:color w:val="0070C0"/>
          <w:spacing w:val="-4"/>
        </w:rPr>
        <w:t>2016</w:t>
      </w:r>
      <w:r w:rsidR="00331F21" w:rsidRPr="001B27CA">
        <w:rPr>
          <w:rFonts w:cs="Arial"/>
          <w:b/>
          <w:bCs/>
          <w:color w:val="0070C0"/>
          <w:spacing w:val="-4"/>
        </w:rPr>
        <w:t>-2017</w:t>
      </w:r>
      <w:r w:rsidR="00BE0D9F" w:rsidRPr="001B27CA">
        <w:rPr>
          <w:rFonts w:cs="Arial"/>
          <w:b/>
          <w:bCs/>
          <w:color w:val="0070C0"/>
          <w:spacing w:val="-4"/>
        </w:rPr>
        <w:t>)</w:t>
      </w:r>
      <w:r w:rsidRPr="001B27CA">
        <w:rPr>
          <w:rFonts w:cs="Arial"/>
          <w:b/>
          <w:bCs/>
          <w:color w:val="0070C0"/>
          <w:spacing w:val="-4"/>
        </w:rPr>
        <w:t>:</w:t>
      </w:r>
    </w:p>
    <w:p w:rsidR="00331F21" w:rsidRPr="00506F36" w:rsidRDefault="00331F21" w:rsidP="00031F00">
      <w:pPr>
        <w:spacing w:line="276" w:lineRule="auto"/>
        <w:rPr>
          <w:rFonts w:cs="Arial"/>
          <w:b/>
          <w:bCs/>
          <w:color w:val="0070C0"/>
          <w:sz w:val="20"/>
        </w:rPr>
      </w:pPr>
    </w:p>
    <w:p w:rsidR="00331F21" w:rsidRPr="001B27CA" w:rsidRDefault="00331F21" w:rsidP="00031F00">
      <w:pPr>
        <w:spacing w:line="276" w:lineRule="auto"/>
        <w:ind w:left="360" w:firstLine="708"/>
        <w:jc w:val="both"/>
        <w:rPr>
          <w:rFonts w:cs="Arial"/>
        </w:rPr>
      </w:pPr>
      <w:r w:rsidRPr="001B27CA">
        <w:rPr>
          <w:rFonts w:cs="Arial"/>
        </w:rPr>
        <w:t>Până la</w:t>
      </w:r>
      <w:r w:rsidR="00167275" w:rsidRPr="001B27CA">
        <w:rPr>
          <w:rFonts w:cs="Arial"/>
          <w:bCs/>
        </w:rPr>
        <w:t xml:space="preserve"> această dată</w:t>
      </w:r>
      <w:r w:rsidRPr="001B27CA">
        <w:rPr>
          <w:rFonts w:cs="Arial"/>
        </w:rPr>
        <w:t xml:space="preserve">, prin finanțarea alocată în 2016, din fondurile proprii ale ANCPI, conform prevederilor Ordonanței de Urgență a Guvernului nr. 35/2016, au fost finalizate lucrări de înregistrare sistematică în </w:t>
      </w:r>
      <w:r w:rsidRPr="001B27CA">
        <w:rPr>
          <w:rFonts w:cs="Arial"/>
          <w:b/>
        </w:rPr>
        <w:t>1.</w:t>
      </w:r>
      <w:r w:rsidR="00FB783E">
        <w:rPr>
          <w:rFonts w:cs="Arial"/>
          <w:b/>
        </w:rPr>
        <w:t>4</w:t>
      </w:r>
      <w:r w:rsidR="00A33056">
        <w:rPr>
          <w:rFonts w:cs="Arial"/>
          <w:b/>
        </w:rPr>
        <w:t>7</w:t>
      </w:r>
      <w:r w:rsidR="006043BD">
        <w:rPr>
          <w:rFonts w:cs="Arial"/>
          <w:b/>
        </w:rPr>
        <w:t>4</w:t>
      </w:r>
      <w:r w:rsidR="00611A92">
        <w:rPr>
          <w:rFonts w:cs="Arial"/>
          <w:b/>
        </w:rPr>
        <w:t xml:space="preserve"> </w:t>
      </w:r>
      <w:r w:rsidRPr="001B27CA">
        <w:rPr>
          <w:rFonts w:cs="Arial"/>
          <w:b/>
        </w:rPr>
        <w:t>sectoare cadastrale</w:t>
      </w:r>
      <w:r w:rsidRPr="001B27CA">
        <w:rPr>
          <w:rFonts w:cs="Arial"/>
        </w:rPr>
        <w:t xml:space="preserve">, reprezentând </w:t>
      </w:r>
      <w:r w:rsidRPr="004344B5">
        <w:rPr>
          <w:rFonts w:cs="Arial"/>
          <w:b/>
        </w:rPr>
        <w:t>2</w:t>
      </w:r>
      <w:r w:rsidR="00DF7894" w:rsidRPr="004344B5">
        <w:rPr>
          <w:rFonts w:cs="Arial"/>
          <w:b/>
        </w:rPr>
        <w:t>6</w:t>
      </w:r>
      <w:r w:rsidR="006D4086">
        <w:rPr>
          <w:rFonts w:cs="Arial"/>
          <w:b/>
        </w:rPr>
        <w:t>9</w:t>
      </w:r>
      <w:r w:rsidRPr="004344B5">
        <w:rPr>
          <w:rFonts w:cs="Arial"/>
          <w:b/>
        </w:rPr>
        <w:t>.</w:t>
      </w:r>
      <w:r w:rsidR="006043BD">
        <w:rPr>
          <w:rFonts w:cs="Arial"/>
          <w:b/>
        </w:rPr>
        <w:t>791</w:t>
      </w:r>
      <w:r w:rsidRPr="004344B5">
        <w:rPr>
          <w:rFonts w:cs="Arial"/>
          <w:b/>
        </w:rPr>
        <w:t xml:space="preserve"> </w:t>
      </w:r>
      <w:r w:rsidRPr="001B27CA">
        <w:rPr>
          <w:rFonts w:cs="Arial"/>
          <w:b/>
        </w:rPr>
        <w:t>imobile</w:t>
      </w:r>
      <w:r w:rsidRPr="001B27CA">
        <w:rPr>
          <w:rFonts w:cs="Arial"/>
        </w:rPr>
        <w:t xml:space="preserve"> cu o suprafață aferentă de </w:t>
      </w:r>
      <w:r w:rsidRPr="004344B5">
        <w:rPr>
          <w:rFonts w:cs="Arial"/>
          <w:b/>
        </w:rPr>
        <w:t>1</w:t>
      </w:r>
      <w:r w:rsidR="006D4086">
        <w:rPr>
          <w:rFonts w:cs="Arial"/>
          <w:b/>
        </w:rPr>
        <w:t>9</w:t>
      </w:r>
      <w:r w:rsidR="006043BD">
        <w:rPr>
          <w:rFonts w:cs="Arial"/>
          <w:b/>
        </w:rPr>
        <w:t>1</w:t>
      </w:r>
      <w:r w:rsidRPr="004344B5">
        <w:rPr>
          <w:rFonts w:cs="Arial"/>
          <w:b/>
        </w:rPr>
        <w:t>.</w:t>
      </w:r>
      <w:r w:rsidR="006043BD">
        <w:rPr>
          <w:rFonts w:cs="Arial"/>
          <w:b/>
        </w:rPr>
        <w:t>250</w:t>
      </w:r>
      <w:r w:rsidRPr="004344B5">
        <w:rPr>
          <w:rFonts w:cs="Arial"/>
          <w:b/>
        </w:rPr>
        <w:t>,</w:t>
      </w:r>
      <w:r w:rsidR="00A33056">
        <w:rPr>
          <w:rFonts w:cs="Arial"/>
          <w:b/>
        </w:rPr>
        <w:t>04</w:t>
      </w:r>
      <w:r w:rsidRPr="004344B5">
        <w:rPr>
          <w:rFonts w:cs="Arial"/>
          <w:b/>
        </w:rPr>
        <w:t xml:space="preserve"> </w:t>
      </w:r>
      <w:r w:rsidRPr="001B27CA">
        <w:rPr>
          <w:rFonts w:cs="Arial"/>
          <w:b/>
        </w:rPr>
        <w:t>ha</w:t>
      </w:r>
      <w:r w:rsidRPr="001B27CA">
        <w:rPr>
          <w:rFonts w:cs="Arial"/>
        </w:rPr>
        <w:t xml:space="preserve">, din </w:t>
      </w:r>
      <w:r w:rsidRPr="001B27CA">
        <w:rPr>
          <w:rFonts w:cs="Arial"/>
          <w:b/>
        </w:rPr>
        <w:t>5</w:t>
      </w:r>
      <w:r w:rsidR="003A0CE0">
        <w:rPr>
          <w:rFonts w:cs="Arial"/>
          <w:b/>
        </w:rPr>
        <w:t>9</w:t>
      </w:r>
      <w:r w:rsidR="006043BD">
        <w:rPr>
          <w:rFonts w:cs="Arial"/>
          <w:b/>
        </w:rPr>
        <w:t>7</w:t>
      </w:r>
      <w:r w:rsidR="00E9358B" w:rsidRPr="001B27CA">
        <w:rPr>
          <w:rFonts w:cs="Arial"/>
          <w:b/>
        </w:rPr>
        <w:t xml:space="preserve"> </w:t>
      </w:r>
      <w:r w:rsidRPr="001B27CA">
        <w:rPr>
          <w:rFonts w:cs="Arial"/>
          <w:b/>
        </w:rPr>
        <w:t>UAT</w:t>
      </w:r>
      <w:r w:rsidRPr="001B27CA">
        <w:rPr>
          <w:rFonts w:cs="Arial"/>
        </w:rPr>
        <w:t xml:space="preserve">-uri, situate în </w:t>
      </w:r>
      <w:r w:rsidR="00D5223B">
        <w:rPr>
          <w:rFonts w:cs="Arial"/>
          <w:b/>
        </w:rPr>
        <w:t>38</w:t>
      </w:r>
      <w:r w:rsidRPr="001B27CA">
        <w:rPr>
          <w:rFonts w:cs="Arial"/>
          <w:b/>
        </w:rPr>
        <w:t xml:space="preserve"> județe</w:t>
      </w:r>
      <w:r w:rsidRPr="001B27CA">
        <w:rPr>
          <w:rFonts w:cs="Arial"/>
        </w:rPr>
        <w:t>.</w:t>
      </w:r>
    </w:p>
    <w:p w:rsidR="004D5E90" w:rsidRPr="001B27CA" w:rsidRDefault="004D5E90" w:rsidP="00031F00">
      <w:pPr>
        <w:spacing w:line="276" w:lineRule="auto"/>
        <w:ind w:left="360" w:firstLine="708"/>
        <w:jc w:val="both"/>
        <w:rPr>
          <w:rFonts w:cs="Arial"/>
          <w:bCs/>
          <w:i/>
        </w:rPr>
      </w:pPr>
      <w:r w:rsidRPr="001B27CA">
        <w:rPr>
          <w:rFonts w:cs="Arial"/>
          <w:bCs/>
        </w:rPr>
        <w:t xml:space="preserve">Lista UAT-urilor în care au fost finalizate lucrări de înregistrare sistematică la nivel de sector cadastral, se regăsește în </w:t>
      </w:r>
      <w:hyperlink r:id="rId11" w:history="1">
        <w:r w:rsidRPr="001B27CA">
          <w:rPr>
            <w:rStyle w:val="Hyperlink"/>
            <w:rFonts w:cs="Arial"/>
            <w:bCs/>
            <w:i/>
          </w:rPr>
          <w:t>Anexa III. Lucrări finalizate la nivel de sector</w:t>
        </w:r>
        <w:r w:rsidRPr="001B27CA">
          <w:rPr>
            <w:rStyle w:val="Hyperlink"/>
            <w:rFonts w:cs="Arial"/>
          </w:rPr>
          <w:t xml:space="preserve"> cadastral </w:t>
        </w:r>
        <w:r w:rsidRPr="001B27CA">
          <w:rPr>
            <w:rStyle w:val="Hyperlink"/>
            <w:rFonts w:cs="Arial"/>
            <w:i/>
          </w:rPr>
          <w:t>(Finanțare 2016-2017)</w:t>
        </w:r>
      </w:hyperlink>
      <w:r w:rsidRPr="001B27CA">
        <w:rPr>
          <w:rFonts w:cs="Arial"/>
          <w:bCs/>
          <w:i/>
        </w:rPr>
        <w:t>.</w:t>
      </w:r>
    </w:p>
    <w:p w:rsidR="00331F21" w:rsidRPr="001B27CA" w:rsidRDefault="00331F21" w:rsidP="00031F00">
      <w:pPr>
        <w:spacing w:line="276" w:lineRule="auto"/>
        <w:rPr>
          <w:rFonts w:cs="Arial"/>
          <w:b/>
          <w:bCs/>
          <w:color w:val="0070C0"/>
          <w:sz w:val="20"/>
        </w:rPr>
      </w:pPr>
    </w:p>
    <w:p w:rsidR="00297FF2" w:rsidRPr="006043BD" w:rsidRDefault="00E67021" w:rsidP="00031F00">
      <w:pPr>
        <w:pStyle w:val="ListParagraph"/>
        <w:numPr>
          <w:ilvl w:val="1"/>
          <w:numId w:val="31"/>
        </w:numPr>
        <w:tabs>
          <w:tab w:val="left" w:pos="1276"/>
        </w:tabs>
        <w:spacing w:line="276" w:lineRule="auto"/>
        <w:ind w:left="2127" w:hanging="426"/>
        <w:jc w:val="both"/>
        <w:rPr>
          <w:rFonts w:cs="Arial"/>
          <w:bCs/>
        </w:rPr>
      </w:pPr>
      <w:r w:rsidRPr="006043BD">
        <w:rPr>
          <w:rFonts w:cs="Arial"/>
          <w:b/>
          <w:bCs/>
        </w:rPr>
        <w:t>1.</w:t>
      </w:r>
      <w:r w:rsidR="00EE5077" w:rsidRPr="006043BD">
        <w:rPr>
          <w:rFonts w:cs="Arial"/>
          <w:b/>
          <w:bCs/>
        </w:rPr>
        <w:t>4</w:t>
      </w:r>
      <w:r w:rsidR="00A33056" w:rsidRPr="006043BD">
        <w:rPr>
          <w:rFonts w:cs="Arial"/>
          <w:b/>
          <w:bCs/>
        </w:rPr>
        <w:t>7</w:t>
      </w:r>
      <w:r w:rsidR="006043BD" w:rsidRPr="006043BD">
        <w:rPr>
          <w:rFonts w:cs="Arial"/>
          <w:b/>
          <w:bCs/>
        </w:rPr>
        <w:t>4</w:t>
      </w:r>
      <w:r w:rsidR="00FC5CA1" w:rsidRPr="006043BD">
        <w:rPr>
          <w:rFonts w:cs="Arial"/>
          <w:b/>
          <w:bCs/>
        </w:rPr>
        <w:t xml:space="preserve"> </w:t>
      </w:r>
      <w:r w:rsidR="00AD402D" w:rsidRPr="006043BD">
        <w:rPr>
          <w:rFonts w:cs="Arial"/>
          <w:b/>
          <w:bCs/>
        </w:rPr>
        <w:t>sectoare cadastrale</w:t>
      </w:r>
      <w:r w:rsidR="00AD402D" w:rsidRPr="006043BD">
        <w:rPr>
          <w:rFonts w:cs="Arial"/>
          <w:bCs/>
        </w:rPr>
        <w:t xml:space="preserve"> </w:t>
      </w:r>
      <w:r w:rsidR="00CE63E1" w:rsidRPr="006043BD">
        <w:rPr>
          <w:rFonts w:cs="Arial"/>
          <w:bCs/>
        </w:rPr>
        <w:t>finalizate</w:t>
      </w:r>
      <w:r w:rsidR="0088402D" w:rsidRPr="006043BD">
        <w:rPr>
          <w:rFonts w:cs="Arial"/>
          <w:bCs/>
        </w:rPr>
        <w:t xml:space="preserve"> în </w:t>
      </w:r>
      <w:r w:rsidR="00DF7894" w:rsidRPr="006043BD">
        <w:rPr>
          <w:rFonts w:cs="Arial"/>
          <w:b/>
          <w:bCs/>
        </w:rPr>
        <w:t>5</w:t>
      </w:r>
      <w:r w:rsidR="00D5223B" w:rsidRPr="006043BD">
        <w:rPr>
          <w:rFonts w:cs="Arial"/>
          <w:b/>
          <w:bCs/>
        </w:rPr>
        <w:t>9</w:t>
      </w:r>
      <w:r w:rsidR="006043BD" w:rsidRPr="006043BD">
        <w:rPr>
          <w:rFonts w:cs="Arial"/>
          <w:b/>
          <w:bCs/>
        </w:rPr>
        <w:t>7</w:t>
      </w:r>
      <w:r w:rsidR="00D5223B" w:rsidRPr="006043BD">
        <w:rPr>
          <w:rFonts w:cs="Arial"/>
          <w:b/>
          <w:bCs/>
        </w:rPr>
        <w:t xml:space="preserve"> </w:t>
      </w:r>
      <w:r w:rsidR="00297FF2" w:rsidRPr="006043BD">
        <w:rPr>
          <w:rFonts w:cs="Arial"/>
          <w:b/>
          <w:bCs/>
        </w:rPr>
        <w:t>UAT</w:t>
      </w:r>
      <w:r w:rsidR="00297FF2" w:rsidRPr="006043BD">
        <w:rPr>
          <w:rFonts w:cs="Arial"/>
          <w:bCs/>
        </w:rPr>
        <w:t>-uri</w:t>
      </w:r>
      <w:r w:rsidR="0088402D" w:rsidRPr="006043BD">
        <w:rPr>
          <w:rFonts w:cs="Arial"/>
          <w:bCs/>
        </w:rPr>
        <w:t xml:space="preserve"> din </w:t>
      </w:r>
      <w:r w:rsidR="00297FF2" w:rsidRPr="006043BD">
        <w:rPr>
          <w:rFonts w:cs="Arial"/>
          <w:b/>
          <w:bCs/>
        </w:rPr>
        <w:t>3</w:t>
      </w:r>
      <w:r w:rsidR="005856A0" w:rsidRPr="006043BD">
        <w:rPr>
          <w:rFonts w:cs="Arial"/>
          <w:b/>
          <w:bCs/>
        </w:rPr>
        <w:t>8</w:t>
      </w:r>
      <w:r w:rsidR="00297FF2" w:rsidRPr="006043BD">
        <w:rPr>
          <w:rFonts w:cs="Arial"/>
          <w:b/>
          <w:bCs/>
        </w:rPr>
        <w:t xml:space="preserve"> județe</w:t>
      </w:r>
    </w:p>
    <w:p w:rsidR="00297FF2" w:rsidRPr="006043BD" w:rsidRDefault="002E0DA5" w:rsidP="00031F00">
      <w:pPr>
        <w:pStyle w:val="ListParagraph"/>
        <w:numPr>
          <w:ilvl w:val="1"/>
          <w:numId w:val="31"/>
        </w:numPr>
        <w:spacing w:line="276" w:lineRule="auto"/>
        <w:ind w:left="2127" w:hanging="426"/>
        <w:jc w:val="both"/>
        <w:rPr>
          <w:rFonts w:cs="Arial"/>
          <w:b/>
          <w:bCs/>
        </w:rPr>
      </w:pPr>
      <w:r w:rsidRPr="006043BD">
        <w:rPr>
          <w:rFonts w:cs="Arial"/>
          <w:b/>
          <w:bCs/>
        </w:rPr>
        <w:t>2</w:t>
      </w:r>
      <w:r w:rsidR="00D5223B" w:rsidRPr="006043BD">
        <w:rPr>
          <w:rFonts w:cs="Arial"/>
          <w:b/>
          <w:bCs/>
        </w:rPr>
        <w:t>69</w:t>
      </w:r>
      <w:r w:rsidR="006D6B0A" w:rsidRPr="006043BD">
        <w:rPr>
          <w:rFonts w:cs="Arial"/>
          <w:b/>
          <w:bCs/>
        </w:rPr>
        <w:t>.</w:t>
      </w:r>
      <w:r w:rsidR="006043BD" w:rsidRPr="006043BD">
        <w:rPr>
          <w:rFonts w:cs="Arial"/>
          <w:b/>
          <w:bCs/>
        </w:rPr>
        <w:t>791</w:t>
      </w:r>
      <w:r w:rsidR="006D6B0A" w:rsidRPr="006043BD">
        <w:rPr>
          <w:rFonts w:cs="Arial"/>
          <w:b/>
          <w:bCs/>
        </w:rPr>
        <w:t xml:space="preserve"> </w:t>
      </w:r>
      <w:r w:rsidR="00FE40AF" w:rsidRPr="006043BD">
        <w:rPr>
          <w:rFonts w:cs="Arial"/>
          <w:b/>
          <w:bCs/>
        </w:rPr>
        <w:t>imobile</w:t>
      </w:r>
      <w:r w:rsidR="003E7D1E" w:rsidRPr="006043BD">
        <w:rPr>
          <w:rFonts w:cs="Arial"/>
          <w:bCs/>
        </w:rPr>
        <w:t xml:space="preserve"> înscrise în carte funciară</w:t>
      </w:r>
      <w:r w:rsidR="003E7D1E" w:rsidRPr="006043BD">
        <w:rPr>
          <w:rFonts w:cs="Arial"/>
          <w:b/>
          <w:bCs/>
        </w:rPr>
        <w:t xml:space="preserve"> </w:t>
      </w:r>
      <w:r w:rsidR="003E7D1E" w:rsidRPr="006043BD">
        <w:rPr>
          <w:rFonts w:cs="Arial"/>
          <w:bCs/>
        </w:rPr>
        <w:t xml:space="preserve">cu o suprafață de </w:t>
      </w:r>
      <w:r w:rsidR="00D5223B" w:rsidRPr="006043BD">
        <w:rPr>
          <w:rFonts w:cs="Arial"/>
          <w:b/>
          <w:bCs/>
        </w:rPr>
        <w:t>19</w:t>
      </w:r>
      <w:r w:rsidR="006043BD" w:rsidRPr="006043BD">
        <w:rPr>
          <w:rFonts w:cs="Arial"/>
          <w:b/>
          <w:bCs/>
        </w:rPr>
        <w:t>1</w:t>
      </w:r>
      <w:r w:rsidR="0077779B" w:rsidRPr="006043BD">
        <w:rPr>
          <w:rFonts w:cs="Arial"/>
          <w:b/>
          <w:bCs/>
        </w:rPr>
        <w:t>.</w:t>
      </w:r>
      <w:r w:rsidR="006043BD" w:rsidRPr="006043BD">
        <w:rPr>
          <w:rFonts w:cs="Arial"/>
          <w:b/>
          <w:bCs/>
        </w:rPr>
        <w:t>250</w:t>
      </w:r>
      <w:r w:rsidRPr="006043BD">
        <w:rPr>
          <w:rFonts w:cs="Arial"/>
          <w:b/>
          <w:bCs/>
        </w:rPr>
        <w:t>,</w:t>
      </w:r>
      <w:r w:rsidR="00A33056" w:rsidRPr="006043BD">
        <w:rPr>
          <w:rFonts w:cs="Arial"/>
          <w:b/>
          <w:bCs/>
        </w:rPr>
        <w:t>04</w:t>
      </w:r>
      <w:r w:rsidR="0077779B" w:rsidRPr="006043BD">
        <w:rPr>
          <w:rFonts w:cs="Arial"/>
          <w:b/>
          <w:bCs/>
        </w:rPr>
        <w:t xml:space="preserve"> </w:t>
      </w:r>
      <w:r w:rsidR="00FE40AF" w:rsidRPr="006043BD">
        <w:rPr>
          <w:rFonts w:cs="Arial"/>
          <w:b/>
          <w:bCs/>
        </w:rPr>
        <w:t>ha</w:t>
      </w:r>
    </w:p>
    <w:p w:rsidR="00686EE2" w:rsidRPr="001B27CA" w:rsidRDefault="00686EE2" w:rsidP="00031F00">
      <w:pPr>
        <w:pStyle w:val="ListParagraph"/>
        <w:spacing w:line="276" w:lineRule="auto"/>
        <w:ind w:left="1776"/>
        <w:jc w:val="both"/>
        <w:rPr>
          <w:rFonts w:cs="Arial"/>
          <w:bCs/>
        </w:rPr>
      </w:pPr>
    </w:p>
    <w:p w:rsidR="00D27206" w:rsidRPr="001B27CA" w:rsidRDefault="00D27206" w:rsidP="005B575C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  <w:spacing w:val="-4"/>
        </w:rPr>
      </w:pPr>
      <w:r w:rsidRPr="001B27CA">
        <w:rPr>
          <w:rFonts w:cs="Arial"/>
          <w:b/>
          <w:bCs/>
          <w:color w:val="0070C0"/>
          <w:spacing w:val="-4"/>
        </w:rPr>
        <w:t xml:space="preserve">LUCRĂRI FINALIZATE LA NIVEL DE SECTOR CADASTRAL (Finanțare </w:t>
      </w:r>
      <w:r w:rsidR="0095419E">
        <w:rPr>
          <w:rFonts w:cs="Arial"/>
          <w:b/>
          <w:bCs/>
          <w:color w:val="0070C0"/>
          <w:spacing w:val="-4"/>
        </w:rPr>
        <w:t xml:space="preserve">II - </w:t>
      </w:r>
      <w:r w:rsidRPr="001B27CA">
        <w:rPr>
          <w:rFonts w:cs="Arial"/>
          <w:b/>
          <w:bCs/>
          <w:color w:val="0070C0"/>
          <w:spacing w:val="-4"/>
        </w:rPr>
        <w:t>2017</w:t>
      </w:r>
      <w:r w:rsidR="00BD7997" w:rsidRPr="001B27CA">
        <w:rPr>
          <w:rFonts w:cs="Arial"/>
          <w:b/>
          <w:bCs/>
          <w:color w:val="0070C0"/>
          <w:spacing w:val="-4"/>
        </w:rPr>
        <w:t>-2019</w:t>
      </w:r>
      <w:r w:rsidRPr="001B27CA">
        <w:rPr>
          <w:rFonts w:cs="Arial"/>
          <w:b/>
          <w:bCs/>
          <w:color w:val="0070C0"/>
          <w:spacing w:val="-4"/>
        </w:rPr>
        <w:t>):</w:t>
      </w:r>
    </w:p>
    <w:p w:rsidR="00BD7997" w:rsidRPr="00506F36" w:rsidRDefault="00BD7997" w:rsidP="00031F00">
      <w:pPr>
        <w:spacing w:line="276" w:lineRule="auto"/>
        <w:rPr>
          <w:rFonts w:cs="Arial"/>
          <w:b/>
          <w:bCs/>
          <w:color w:val="FF0000"/>
          <w:sz w:val="20"/>
        </w:rPr>
      </w:pPr>
    </w:p>
    <w:p w:rsidR="00BD7997" w:rsidRPr="001B27CA" w:rsidRDefault="00BD7997" w:rsidP="00031F00">
      <w:pPr>
        <w:spacing w:line="276" w:lineRule="auto"/>
        <w:ind w:left="360" w:firstLine="708"/>
        <w:jc w:val="both"/>
        <w:rPr>
          <w:rFonts w:cs="Arial"/>
        </w:rPr>
      </w:pPr>
      <w:r w:rsidRPr="001B27CA">
        <w:rPr>
          <w:rFonts w:cs="Arial"/>
        </w:rPr>
        <w:t xml:space="preserve">Până la </w:t>
      </w:r>
      <w:r w:rsidR="004478F1" w:rsidRPr="001B27CA">
        <w:rPr>
          <w:rFonts w:cs="Arial"/>
        </w:rPr>
        <w:t xml:space="preserve">această </w:t>
      </w:r>
      <w:r w:rsidRPr="001B27CA">
        <w:rPr>
          <w:rFonts w:cs="Arial"/>
        </w:rPr>
        <w:t>dat</w:t>
      </w:r>
      <w:r w:rsidR="004478F1" w:rsidRPr="001B27CA">
        <w:rPr>
          <w:rFonts w:cs="Arial"/>
        </w:rPr>
        <w:t>ă</w:t>
      </w:r>
      <w:r w:rsidRPr="001B27CA">
        <w:rPr>
          <w:rFonts w:cs="Arial"/>
        </w:rPr>
        <w:t xml:space="preserve">, prin finanțarea alocată în 2017, din fondurile proprii ale ANCPI, conform prevederilor Ordonanței de Urgență a Guvernului nr. 35/2016, au fost finalizate lucrări de înregistrare sistematică în </w:t>
      </w:r>
      <w:r w:rsidR="00080CC4">
        <w:rPr>
          <w:rFonts w:cs="Arial"/>
          <w:b/>
        </w:rPr>
        <w:t>61</w:t>
      </w:r>
      <w:r w:rsidR="00592F5C">
        <w:rPr>
          <w:rFonts w:cs="Arial"/>
          <w:b/>
        </w:rPr>
        <w:t>4</w:t>
      </w:r>
      <w:r w:rsidRPr="001B27CA">
        <w:rPr>
          <w:rFonts w:cs="Arial"/>
          <w:b/>
        </w:rPr>
        <w:t xml:space="preserve"> sectoare cadastrale</w:t>
      </w:r>
      <w:r w:rsidRPr="001B27CA">
        <w:rPr>
          <w:rFonts w:cs="Arial"/>
        </w:rPr>
        <w:t xml:space="preserve">, reprezentând </w:t>
      </w:r>
      <w:r w:rsidR="0071056D">
        <w:rPr>
          <w:rFonts w:cs="Arial"/>
          <w:b/>
        </w:rPr>
        <w:t>1</w:t>
      </w:r>
      <w:r w:rsidR="00080CC4">
        <w:rPr>
          <w:rFonts w:cs="Arial"/>
          <w:b/>
        </w:rPr>
        <w:t>48</w:t>
      </w:r>
      <w:r w:rsidRPr="001B27CA">
        <w:rPr>
          <w:rFonts w:cs="Arial"/>
          <w:b/>
        </w:rPr>
        <w:t>.</w:t>
      </w:r>
      <w:r w:rsidR="00080CC4">
        <w:rPr>
          <w:rFonts w:cs="Arial"/>
          <w:b/>
        </w:rPr>
        <w:t>14</w:t>
      </w:r>
      <w:r w:rsidR="00F52804">
        <w:rPr>
          <w:rFonts w:cs="Arial"/>
          <w:b/>
        </w:rPr>
        <w:t>4</w:t>
      </w:r>
      <w:r w:rsidR="007E0A35">
        <w:rPr>
          <w:rFonts w:cs="Arial"/>
          <w:b/>
        </w:rPr>
        <w:t xml:space="preserve"> </w:t>
      </w:r>
      <w:r w:rsidRPr="001B27CA">
        <w:rPr>
          <w:rFonts w:cs="Arial"/>
          <w:b/>
        </w:rPr>
        <w:t>imobile</w:t>
      </w:r>
      <w:r w:rsidRPr="001B27CA">
        <w:rPr>
          <w:rFonts w:cs="Arial"/>
        </w:rPr>
        <w:t xml:space="preserve"> cu o suprafață de </w:t>
      </w:r>
      <w:r w:rsidR="00080CC4">
        <w:rPr>
          <w:rFonts w:cs="Arial"/>
          <w:b/>
        </w:rPr>
        <w:t>107</w:t>
      </w:r>
      <w:r w:rsidR="0080775E">
        <w:rPr>
          <w:rFonts w:cs="Arial"/>
          <w:b/>
        </w:rPr>
        <w:t>.</w:t>
      </w:r>
      <w:r w:rsidR="00080CC4">
        <w:rPr>
          <w:rFonts w:cs="Arial"/>
          <w:b/>
        </w:rPr>
        <w:t>562</w:t>
      </w:r>
      <w:r w:rsidR="0080775E">
        <w:rPr>
          <w:rFonts w:cs="Arial"/>
          <w:b/>
        </w:rPr>
        <w:t>,</w:t>
      </w:r>
      <w:r w:rsidR="00080CC4">
        <w:rPr>
          <w:rFonts w:cs="Arial"/>
          <w:b/>
        </w:rPr>
        <w:t>17</w:t>
      </w:r>
      <w:r w:rsidR="0080775E">
        <w:rPr>
          <w:rFonts w:cs="Arial"/>
          <w:b/>
        </w:rPr>
        <w:t xml:space="preserve"> </w:t>
      </w:r>
      <w:r w:rsidRPr="001B27CA">
        <w:rPr>
          <w:rFonts w:cs="Arial"/>
          <w:b/>
        </w:rPr>
        <w:t>ha</w:t>
      </w:r>
      <w:r w:rsidRPr="001B27CA">
        <w:rPr>
          <w:rFonts w:cs="Arial"/>
        </w:rPr>
        <w:t xml:space="preserve">, din </w:t>
      </w:r>
      <w:r w:rsidR="00592F5C">
        <w:rPr>
          <w:rFonts w:cs="Arial"/>
          <w:b/>
        </w:rPr>
        <w:t>1</w:t>
      </w:r>
      <w:r w:rsidR="00080CC4">
        <w:rPr>
          <w:rFonts w:cs="Arial"/>
          <w:b/>
        </w:rPr>
        <w:t>95</w:t>
      </w:r>
      <w:r w:rsidR="00062A35">
        <w:rPr>
          <w:rFonts w:cs="Arial"/>
          <w:b/>
        </w:rPr>
        <w:t xml:space="preserve"> </w:t>
      </w:r>
      <w:r w:rsidRPr="001B27CA">
        <w:rPr>
          <w:rFonts w:cs="Arial"/>
          <w:b/>
        </w:rPr>
        <w:t>UAT</w:t>
      </w:r>
      <w:r w:rsidRPr="001B27CA">
        <w:rPr>
          <w:rFonts w:cs="Arial"/>
        </w:rPr>
        <w:t xml:space="preserve">-uri, situate în </w:t>
      </w:r>
      <w:r w:rsidR="00881075">
        <w:rPr>
          <w:rFonts w:cs="Arial"/>
          <w:b/>
        </w:rPr>
        <w:t>2</w:t>
      </w:r>
      <w:r w:rsidR="00727033">
        <w:rPr>
          <w:rFonts w:cs="Arial"/>
          <w:b/>
        </w:rPr>
        <w:t>7</w:t>
      </w:r>
      <w:r w:rsidRPr="001B27CA">
        <w:rPr>
          <w:rFonts w:cs="Arial"/>
          <w:b/>
        </w:rPr>
        <w:t xml:space="preserve"> județe</w:t>
      </w:r>
      <w:r w:rsidRPr="001B27CA">
        <w:rPr>
          <w:rFonts w:cs="Arial"/>
        </w:rPr>
        <w:t>.</w:t>
      </w:r>
    </w:p>
    <w:p w:rsidR="00E159F3" w:rsidRPr="001B27CA" w:rsidRDefault="00E159F3" w:rsidP="00031F00">
      <w:pPr>
        <w:spacing w:line="276" w:lineRule="auto"/>
        <w:ind w:left="360" w:firstLine="708"/>
        <w:jc w:val="both"/>
        <w:rPr>
          <w:rFonts w:cs="Arial"/>
          <w:bCs/>
          <w:i/>
        </w:rPr>
      </w:pPr>
      <w:r w:rsidRPr="001B27CA">
        <w:rPr>
          <w:rFonts w:cs="Arial"/>
          <w:bCs/>
        </w:rPr>
        <w:t xml:space="preserve">Lista UAT-urilor în care au fost finalizate lucrări de înregistrare sistematică la nivel de sector cadastral, se regăsește în </w:t>
      </w:r>
      <w:hyperlink r:id="rId12" w:history="1">
        <w:r w:rsidRPr="001B27CA">
          <w:rPr>
            <w:rStyle w:val="Hyperlink"/>
            <w:rFonts w:cs="Arial"/>
            <w:bCs/>
            <w:i/>
          </w:rPr>
          <w:t xml:space="preserve">Anexa </w:t>
        </w:r>
        <w:r w:rsidR="00977129">
          <w:rPr>
            <w:rStyle w:val="Hyperlink"/>
            <w:rFonts w:cs="Arial"/>
            <w:bCs/>
            <w:i/>
          </w:rPr>
          <w:t>I</w:t>
        </w:r>
        <w:r w:rsidRPr="001B27CA">
          <w:rPr>
            <w:rStyle w:val="Hyperlink"/>
            <w:rFonts w:cs="Arial"/>
            <w:bCs/>
            <w:i/>
          </w:rPr>
          <w:t>V. Lucrări finalizate la nivel de sector</w:t>
        </w:r>
        <w:r w:rsidRPr="001B27CA">
          <w:rPr>
            <w:rStyle w:val="Hyperlink"/>
            <w:rFonts w:cs="Arial"/>
          </w:rPr>
          <w:t xml:space="preserve"> cadastral </w:t>
        </w:r>
        <w:r w:rsidRPr="001B27CA">
          <w:rPr>
            <w:rStyle w:val="Hyperlink"/>
            <w:rFonts w:cs="Arial"/>
            <w:i/>
          </w:rPr>
          <w:t>(Finanțare 2017-2019)</w:t>
        </w:r>
      </w:hyperlink>
      <w:r w:rsidRPr="001B27CA">
        <w:rPr>
          <w:rFonts w:cs="Arial"/>
          <w:bCs/>
          <w:i/>
        </w:rPr>
        <w:t>.</w:t>
      </w:r>
    </w:p>
    <w:p w:rsidR="00E159F3" w:rsidRPr="00727033" w:rsidRDefault="00E159F3" w:rsidP="004E2576">
      <w:pPr>
        <w:spacing w:line="276" w:lineRule="auto"/>
        <w:jc w:val="both"/>
        <w:rPr>
          <w:rFonts w:cs="Arial"/>
          <w:bCs/>
          <w:sz w:val="20"/>
        </w:rPr>
      </w:pPr>
    </w:p>
    <w:p w:rsidR="00D27206" w:rsidRPr="00727033" w:rsidRDefault="00080CC4" w:rsidP="00031F00">
      <w:pPr>
        <w:pStyle w:val="ListParagraph"/>
        <w:numPr>
          <w:ilvl w:val="0"/>
          <w:numId w:val="34"/>
        </w:numPr>
        <w:tabs>
          <w:tab w:val="left" w:pos="1276"/>
        </w:tabs>
        <w:spacing w:line="276" w:lineRule="auto"/>
        <w:ind w:left="1701" w:hanging="283"/>
        <w:jc w:val="both"/>
        <w:rPr>
          <w:rFonts w:cs="Arial"/>
          <w:bCs/>
        </w:rPr>
      </w:pPr>
      <w:r w:rsidRPr="00727033">
        <w:rPr>
          <w:rFonts w:cs="Arial"/>
          <w:b/>
          <w:bCs/>
        </w:rPr>
        <w:t>614</w:t>
      </w:r>
      <w:r w:rsidR="00D27206" w:rsidRPr="00727033">
        <w:rPr>
          <w:rFonts w:cs="Arial"/>
          <w:b/>
          <w:bCs/>
        </w:rPr>
        <w:t xml:space="preserve"> sectoare cadastrale</w:t>
      </w:r>
      <w:r w:rsidR="00D27206" w:rsidRPr="00727033">
        <w:rPr>
          <w:rFonts w:cs="Arial"/>
          <w:bCs/>
        </w:rPr>
        <w:t xml:space="preserve"> finalizate</w:t>
      </w:r>
      <w:r w:rsidR="00C228A2" w:rsidRPr="00727033">
        <w:rPr>
          <w:rFonts w:cs="Arial"/>
          <w:bCs/>
        </w:rPr>
        <w:t xml:space="preserve"> </w:t>
      </w:r>
      <w:r w:rsidR="00F44203" w:rsidRPr="00727033">
        <w:rPr>
          <w:rFonts w:cs="Arial"/>
          <w:bCs/>
        </w:rPr>
        <w:t>din</w:t>
      </w:r>
      <w:r w:rsidR="00C228A2" w:rsidRPr="00727033">
        <w:rPr>
          <w:rFonts w:cs="Arial"/>
          <w:bCs/>
        </w:rPr>
        <w:t xml:space="preserve"> </w:t>
      </w:r>
      <w:r w:rsidR="00B64C61" w:rsidRPr="00727033">
        <w:rPr>
          <w:rFonts w:cs="Arial"/>
          <w:b/>
          <w:bCs/>
        </w:rPr>
        <w:t>1</w:t>
      </w:r>
      <w:r w:rsidRPr="00727033">
        <w:rPr>
          <w:rFonts w:cs="Arial"/>
          <w:b/>
          <w:bCs/>
        </w:rPr>
        <w:t>95</w:t>
      </w:r>
      <w:r w:rsidR="00D27206" w:rsidRPr="00727033">
        <w:rPr>
          <w:rFonts w:cs="Arial"/>
          <w:b/>
          <w:bCs/>
        </w:rPr>
        <w:t xml:space="preserve"> UAT</w:t>
      </w:r>
      <w:r w:rsidR="00D27206" w:rsidRPr="00727033">
        <w:rPr>
          <w:rFonts w:cs="Arial"/>
          <w:bCs/>
        </w:rPr>
        <w:t>-uri</w:t>
      </w:r>
      <w:r w:rsidR="00C228A2" w:rsidRPr="00727033">
        <w:rPr>
          <w:rFonts w:cs="Arial"/>
          <w:bCs/>
        </w:rPr>
        <w:t xml:space="preserve"> </w:t>
      </w:r>
      <w:r w:rsidR="00F44203" w:rsidRPr="00727033">
        <w:rPr>
          <w:rFonts w:cs="Arial"/>
          <w:bCs/>
        </w:rPr>
        <w:t xml:space="preserve">situate în </w:t>
      </w:r>
      <w:r w:rsidR="00881075" w:rsidRPr="00727033">
        <w:rPr>
          <w:rFonts w:cs="Arial"/>
          <w:b/>
          <w:bCs/>
        </w:rPr>
        <w:t>2</w:t>
      </w:r>
      <w:r w:rsidR="00727033" w:rsidRPr="00727033">
        <w:rPr>
          <w:rFonts w:cs="Arial"/>
          <w:b/>
          <w:bCs/>
        </w:rPr>
        <w:t>7</w:t>
      </w:r>
      <w:r w:rsidR="00D27206" w:rsidRPr="00727033">
        <w:rPr>
          <w:rFonts w:cs="Arial"/>
          <w:b/>
          <w:bCs/>
        </w:rPr>
        <w:t xml:space="preserve"> județe</w:t>
      </w:r>
    </w:p>
    <w:p w:rsidR="00D27206" w:rsidRPr="00727033" w:rsidRDefault="002978B6" w:rsidP="00031F00">
      <w:pPr>
        <w:pStyle w:val="ListParagraph"/>
        <w:numPr>
          <w:ilvl w:val="0"/>
          <w:numId w:val="34"/>
        </w:numPr>
        <w:spacing w:line="276" w:lineRule="auto"/>
        <w:ind w:left="1701" w:hanging="283"/>
        <w:jc w:val="both"/>
        <w:rPr>
          <w:rFonts w:cs="Arial"/>
          <w:b/>
          <w:bCs/>
        </w:rPr>
      </w:pPr>
      <w:r w:rsidRPr="00727033">
        <w:rPr>
          <w:rFonts w:cs="Arial"/>
          <w:b/>
          <w:bCs/>
        </w:rPr>
        <w:t>1</w:t>
      </w:r>
      <w:r w:rsidR="00080CC4" w:rsidRPr="00727033">
        <w:rPr>
          <w:rFonts w:cs="Arial"/>
          <w:b/>
          <w:bCs/>
        </w:rPr>
        <w:t>48</w:t>
      </w:r>
      <w:r w:rsidR="00D27206" w:rsidRPr="00727033">
        <w:rPr>
          <w:rFonts w:cs="Arial"/>
          <w:b/>
          <w:bCs/>
        </w:rPr>
        <w:t>.</w:t>
      </w:r>
      <w:r w:rsidR="00080CC4" w:rsidRPr="00727033">
        <w:rPr>
          <w:rFonts w:cs="Arial"/>
          <w:b/>
          <w:bCs/>
        </w:rPr>
        <w:t>14</w:t>
      </w:r>
      <w:r w:rsidR="00F52804" w:rsidRPr="00727033">
        <w:rPr>
          <w:rFonts w:cs="Arial"/>
          <w:b/>
          <w:bCs/>
        </w:rPr>
        <w:t>4</w:t>
      </w:r>
      <w:r w:rsidR="00D27206" w:rsidRPr="00727033">
        <w:rPr>
          <w:rFonts w:cs="Arial"/>
          <w:b/>
          <w:bCs/>
        </w:rPr>
        <w:t xml:space="preserve"> imobile</w:t>
      </w:r>
      <w:r w:rsidR="00C228A2" w:rsidRPr="00727033">
        <w:rPr>
          <w:rFonts w:cs="Arial"/>
        </w:rPr>
        <w:t xml:space="preserve"> </w:t>
      </w:r>
      <w:r w:rsidR="00C228A2" w:rsidRPr="00727033">
        <w:rPr>
          <w:rFonts w:cs="Arial"/>
          <w:bCs/>
        </w:rPr>
        <w:t xml:space="preserve">înscrise în carte funciară cu o suprafață de </w:t>
      </w:r>
      <w:r w:rsidR="00080CC4" w:rsidRPr="00727033">
        <w:rPr>
          <w:rFonts w:cs="Arial"/>
          <w:b/>
          <w:bCs/>
        </w:rPr>
        <w:t>107</w:t>
      </w:r>
      <w:r w:rsidR="007E5A5B" w:rsidRPr="00727033">
        <w:rPr>
          <w:rFonts w:cs="Arial"/>
          <w:b/>
          <w:bCs/>
        </w:rPr>
        <w:t>.</w:t>
      </w:r>
      <w:r w:rsidR="00080CC4" w:rsidRPr="00727033">
        <w:rPr>
          <w:rFonts w:cs="Arial"/>
          <w:b/>
          <w:bCs/>
        </w:rPr>
        <w:t>562</w:t>
      </w:r>
      <w:r w:rsidR="009959BF" w:rsidRPr="00727033">
        <w:rPr>
          <w:rFonts w:cs="Arial"/>
          <w:b/>
          <w:bCs/>
        </w:rPr>
        <w:t>,</w:t>
      </w:r>
      <w:r w:rsidR="00080CC4" w:rsidRPr="00727033">
        <w:rPr>
          <w:rFonts w:cs="Arial"/>
          <w:b/>
          <w:bCs/>
        </w:rPr>
        <w:t>17</w:t>
      </w:r>
      <w:r w:rsidR="00D27206" w:rsidRPr="00727033">
        <w:rPr>
          <w:rFonts w:cs="Arial"/>
          <w:b/>
          <w:bCs/>
        </w:rPr>
        <w:t xml:space="preserve"> ha</w:t>
      </w:r>
    </w:p>
    <w:p w:rsidR="005A64D2" w:rsidRPr="00881075" w:rsidRDefault="005A64D2" w:rsidP="004E2576">
      <w:pPr>
        <w:spacing w:line="276" w:lineRule="auto"/>
        <w:jc w:val="both"/>
        <w:rPr>
          <w:rFonts w:cs="Arial"/>
          <w:bCs/>
        </w:rPr>
      </w:pPr>
    </w:p>
    <w:p w:rsidR="00F368D1" w:rsidRPr="00F52945" w:rsidRDefault="00F368D1" w:rsidP="005B575C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  <w:spacing w:val="-8"/>
        </w:rPr>
      </w:pPr>
      <w:r w:rsidRPr="00F52945">
        <w:rPr>
          <w:rFonts w:cs="Arial"/>
          <w:b/>
          <w:bCs/>
          <w:color w:val="0070C0"/>
          <w:spacing w:val="-8"/>
        </w:rPr>
        <w:t xml:space="preserve">LUCRĂRI ÎN DERULARE LA NIVEL DE SECTOR CADASTRAL (Finanțare </w:t>
      </w:r>
      <w:r w:rsidR="0095419E" w:rsidRPr="00F52945">
        <w:rPr>
          <w:rFonts w:cs="Arial"/>
          <w:b/>
          <w:bCs/>
          <w:color w:val="0070C0"/>
          <w:spacing w:val="-8"/>
        </w:rPr>
        <w:t xml:space="preserve">II - </w:t>
      </w:r>
      <w:r w:rsidRPr="00F52945">
        <w:rPr>
          <w:rFonts w:cs="Arial"/>
          <w:b/>
          <w:bCs/>
          <w:color w:val="0070C0"/>
          <w:spacing w:val="-8"/>
        </w:rPr>
        <w:t>2017</w:t>
      </w:r>
      <w:r w:rsidR="003A58BC" w:rsidRPr="00F52945">
        <w:rPr>
          <w:rFonts w:cs="Arial"/>
          <w:b/>
          <w:bCs/>
          <w:color w:val="0070C0"/>
          <w:spacing w:val="-8"/>
        </w:rPr>
        <w:t>-2019</w:t>
      </w:r>
      <w:r w:rsidRPr="00F52945">
        <w:rPr>
          <w:rFonts w:cs="Arial"/>
          <w:b/>
          <w:bCs/>
          <w:color w:val="0070C0"/>
          <w:spacing w:val="-8"/>
        </w:rPr>
        <w:t>):</w:t>
      </w:r>
    </w:p>
    <w:p w:rsidR="003A58BC" w:rsidRPr="00506F36" w:rsidRDefault="003A58BC" w:rsidP="00031F00">
      <w:pPr>
        <w:spacing w:line="276" w:lineRule="auto"/>
        <w:jc w:val="both"/>
        <w:rPr>
          <w:rFonts w:cs="Arial"/>
          <w:b/>
          <w:bCs/>
          <w:color w:val="0070C0"/>
          <w:sz w:val="20"/>
        </w:rPr>
      </w:pPr>
    </w:p>
    <w:p w:rsidR="003A58BC" w:rsidRPr="001B27CA" w:rsidRDefault="00593D1D" w:rsidP="00031F00">
      <w:pPr>
        <w:spacing w:line="276" w:lineRule="auto"/>
        <w:ind w:left="360" w:firstLine="708"/>
        <w:jc w:val="both"/>
        <w:rPr>
          <w:rFonts w:cs="Arial"/>
        </w:rPr>
      </w:pPr>
      <w:r w:rsidRPr="001B27CA">
        <w:rPr>
          <w:rFonts w:cs="Arial"/>
        </w:rPr>
        <w:t>L</w:t>
      </w:r>
      <w:r w:rsidR="003A58BC" w:rsidRPr="001B27CA">
        <w:rPr>
          <w:rFonts w:cs="Arial"/>
        </w:rPr>
        <w:t xml:space="preserve">a </w:t>
      </w:r>
      <w:r w:rsidRPr="001B27CA">
        <w:rPr>
          <w:rFonts w:cs="Arial"/>
        </w:rPr>
        <w:t xml:space="preserve">această </w:t>
      </w:r>
      <w:r w:rsidR="003A58BC" w:rsidRPr="001B27CA">
        <w:rPr>
          <w:rFonts w:cs="Arial"/>
        </w:rPr>
        <w:t>dat</w:t>
      </w:r>
      <w:r w:rsidRPr="001B27CA">
        <w:rPr>
          <w:rFonts w:cs="Arial"/>
        </w:rPr>
        <w:t>ă</w:t>
      </w:r>
      <w:r w:rsidR="003A58BC" w:rsidRPr="001B27CA">
        <w:rPr>
          <w:rFonts w:cs="Arial"/>
        </w:rPr>
        <w:t xml:space="preserve">, prin finanțarea alocată în 2017, din fondurile proprii ale ANCPI, conform prevederilor Ordonanței de Urgență a Guvernului nr. 35/2016, sunt în derulare lucrări de înregistrare sistematică în </w:t>
      </w:r>
      <w:r w:rsidR="003A58BC" w:rsidRPr="001B27CA">
        <w:rPr>
          <w:rFonts w:cs="Arial"/>
          <w:b/>
        </w:rPr>
        <w:t>1</w:t>
      </w:r>
      <w:r w:rsidR="007F7FEE">
        <w:rPr>
          <w:rFonts w:cs="Arial"/>
          <w:b/>
        </w:rPr>
        <w:t>3</w:t>
      </w:r>
      <w:r w:rsidR="003A58BC" w:rsidRPr="001B27CA">
        <w:rPr>
          <w:rFonts w:cs="Arial"/>
          <w:b/>
        </w:rPr>
        <w:t>.</w:t>
      </w:r>
      <w:r w:rsidR="006E3A1D">
        <w:rPr>
          <w:rFonts w:cs="Arial"/>
          <w:b/>
        </w:rPr>
        <w:t>06</w:t>
      </w:r>
      <w:r w:rsidR="001259A7">
        <w:rPr>
          <w:rFonts w:cs="Arial"/>
          <w:b/>
        </w:rPr>
        <w:t>0</w:t>
      </w:r>
      <w:r w:rsidR="003A58BC" w:rsidRPr="001B27CA">
        <w:rPr>
          <w:rFonts w:cs="Arial"/>
          <w:b/>
        </w:rPr>
        <w:t xml:space="preserve"> sectoare cadastrale</w:t>
      </w:r>
      <w:r w:rsidR="003A58BC" w:rsidRPr="001B27CA">
        <w:rPr>
          <w:rFonts w:cs="Arial"/>
        </w:rPr>
        <w:t xml:space="preserve">, </w:t>
      </w:r>
      <w:r w:rsidR="00AD5698" w:rsidRPr="001B27CA">
        <w:rPr>
          <w:rFonts w:cs="Arial"/>
        </w:rPr>
        <w:t>reprezentând</w:t>
      </w:r>
      <w:r w:rsidR="0035465E" w:rsidRPr="001B27CA">
        <w:rPr>
          <w:rFonts w:cs="Arial"/>
        </w:rPr>
        <w:t xml:space="preserve"> un număr estimat de</w:t>
      </w:r>
      <w:r w:rsidR="00AD5698" w:rsidRPr="001B27CA">
        <w:rPr>
          <w:rFonts w:cs="Arial"/>
        </w:rPr>
        <w:t xml:space="preserve"> </w:t>
      </w:r>
      <w:r w:rsidR="007D372D">
        <w:rPr>
          <w:rFonts w:cs="Arial"/>
          <w:b/>
        </w:rPr>
        <w:t>2.</w:t>
      </w:r>
      <w:r w:rsidR="005C3E15">
        <w:rPr>
          <w:rFonts w:cs="Arial"/>
          <w:b/>
        </w:rPr>
        <w:t>2</w:t>
      </w:r>
      <w:r w:rsidR="006E3A1D">
        <w:rPr>
          <w:rFonts w:cs="Arial"/>
          <w:b/>
        </w:rPr>
        <w:t>5</w:t>
      </w:r>
      <w:r w:rsidR="004114F7">
        <w:rPr>
          <w:rFonts w:cs="Arial"/>
          <w:b/>
        </w:rPr>
        <w:t>4</w:t>
      </w:r>
      <w:r w:rsidR="007D372D">
        <w:rPr>
          <w:rFonts w:cs="Arial"/>
          <w:b/>
        </w:rPr>
        <w:t>.</w:t>
      </w:r>
      <w:r w:rsidR="004114F7">
        <w:rPr>
          <w:rFonts w:cs="Arial"/>
          <w:b/>
        </w:rPr>
        <w:t>6</w:t>
      </w:r>
      <w:r w:rsidR="006E3A1D">
        <w:rPr>
          <w:rFonts w:cs="Arial"/>
          <w:b/>
        </w:rPr>
        <w:t>99</w:t>
      </w:r>
      <w:r w:rsidR="007D372D">
        <w:rPr>
          <w:rFonts w:cs="Arial"/>
          <w:b/>
        </w:rPr>
        <w:t xml:space="preserve"> </w:t>
      </w:r>
      <w:r w:rsidR="00AD5698" w:rsidRPr="001B27CA">
        <w:rPr>
          <w:rFonts w:cs="Arial"/>
          <w:b/>
        </w:rPr>
        <w:t>imobile</w:t>
      </w:r>
      <w:r w:rsidR="00AD5698" w:rsidRPr="001B27CA">
        <w:rPr>
          <w:rFonts w:cs="Arial"/>
        </w:rPr>
        <w:t xml:space="preserve"> cu o suprafață </w:t>
      </w:r>
      <w:r w:rsidR="0035465E" w:rsidRPr="001B27CA">
        <w:rPr>
          <w:rFonts w:cs="Arial"/>
        </w:rPr>
        <w:t xml:space="preserve">estimată </w:t>
      </w:r>
      <w:r w:rsidR="00AD5698" w:rsidRPr="001B27CA">
        <w:rPr>
          <w:rFonts w:cs="Arial"/>
        </w:rPr>
        <w:t xml:space="preserve">de </w:t>
      </w:r>
      <w:r w:rsidR="00D069F6">
        <w:rPr>
          <w:rFonts w:cs="Arial"/>
          <w:b/>
        </w:rPr>
        <w:t>1</w:t>
      </w:r>
      <w:r w:rsidR="00FA7B0A">
        <w:rPr>
          <w:rFonts w:cs="Arial"/>
          <w:b/>
        </w:rPr>
        <w:t>.</w:t>
      </w:r>
      <w:r w:rsidR="00D069F6">
        <w:rPr>
          <w:rFonts w:cs="Arial"/>
          <w:b/>
        </w:rPr>
        <w:t>9</w:t>
      </w:r>
      <w:r w:rsidR="006E3A1D">
        <w:rPr>
          <w:rFonts w:cs="Arial"/>
          <w:b/>
        </w:rPr>
        <w:t>3</w:t>
      </w:r>
      <w:r w:rsidR="004114F7">
        <w:rPr>
          <w:rFonts w:cs="Arial"/>
          <w:b/>
        </w:rPr>
        <w:t>6</w:t>
      </w:r>
      <w:r w:rsidR="00FA7B0A">
        <w:rPr>
          <w:rFonts w:cs="Arial"/>
          <w:b/>
        </w:rPr>
        <w:t>.</w:t>
      </w:r>
      <w:r w:rsidR="004114F7">
        <w:rPr>
          <w:rFonts w:cs="Arial"/>
          <w:b/>
        </w:rPr>
        <w:t>878</w:t>
      </w:r>
      <w:r w:rsidR="00FA7B0A">
        <w:rPr>
          <w:rFonts w:cs="Arial"/>
          <w:b/>
        </w:rPr>
        <w:t>,</w:t>
      </w:r>
      <w:r w:rsidR="006E3A1D">
        <w:rPr>
          <w:rFonts w:cs="Arial"/>
          <w:b/>
        </w:rPr>
        <w:t>79</w:t>
      </w:r>
      <w:r w:rsidR="00FA7B0A">
        <w:rPr>
          <w:rFonts w:cs="Arial"/>
          <w:b/>
        </w:rPr>
        <w:t xml:space="preserve"> </w:t>
      </w:r>
      <w:r w:rsidR="00AD5698" w:rsidRPr="001B27CA">
        <w:rPr>
          <w:rFonts w:cs="Arial"/>
          <w:b/>
        </w:rPr>
        <w:t>ha</w:t>
      </w:r>
      <w:r w:rsidR="00AD5698" w:rsidRPr="001B27CA">
        <w:rPr>
          <w:rFonts w:cs="Arial"/>
        </w:rPr>
        <w:t xml:space="preserve">, din </w:t>
      </w:r>
      <w:r w:rsidR="00315BB5" w:rsidRPr="001B27CA">
        <w:rPr>
          <w:rFonts w:cs="Arial"/>
          <w:b/>
        </w:rPr>
        <w:t>1.</w:t>
      </w:r>
      <w:r w:rsidR="00A00ACB">
        <w:rPr>
          <w:rFonts w:cs="Arial"/>
          <w:b/>
        </w:rPr>
        <w:t>5</w:t>
      </w:r>
      <w:r w:rsidR="006E3A1D">
        <w:rPr>
          <w:rFonts w:cs="Arial"/>
          <w:b/>
        </w:rPr>
        <w:t>2</w:t>
      </w:r>
      <w:r w:rsidR="001259A7">
        <w:rPr>
          <w:rFonts w:cs="Arial"/>
          <w:b/>
        </w:rPr>
        <w:t>2</w:t>
      </w:r>
      <w:r w:rsidR="00AD5698" w:rsidRPr="001B27CA">
        <w:rPr>
          <w:rFonts w:cs="Arial"/>
          <w:b/>
        </w:rPr>
        <w:t xml:space="preserve"> UAT</w:t>
      </w:r>
      <w:r w:rsidR="00AD5698" w:rsidRPr="001B27CA">
        <w:rPr>
          <w:rFonts w:cs="Arial"/>
        </w:rPr>
        <w:t xml:space="preserve">-uri, situate în </w:t>
      </w:r>
      <w:r w:rsidR="00315BB5" w:rsidRPr="00670534">
        <w:rPr>
          <w:rFonts w:cs="Arial"/>
          <w:b/>
        </w:rPr>
        <w:t>41</w:t>
      </w:r>
      <w:r w:rsidR="00AD5698" w:rsidRPr="00670534">
        <w:rPr>
          <w:rFonts w:cs="Arial"/>
          <w:b/>
        </w:rPr>
        <w:t xml:space="preserve"> județe</w:t>
      </w:r>
      <w:r w:rsidR="003A58BC" w:rsidRPr="00670534">
        <w:rPr>
          <w:rFonts w:cs="Arial"/>
        </w:rPr>
        <w:t>.</w:t>
      </w:r>
    </w:p>
    <w:p w:rsidR="00426E85" w:rsidRPr="003B5B7C" w:rsidRDefault="00426E85" w:rsidP="00031F00">
      <w:pPr>
        <w:spacing w:line="276" w:lineRule="auto"/>
        <w:ind w:left="360" w:firstLine="708"/>
        <w:jc w:val="both"/>
        <w:rPr>
          <w:rFonts w:cs="Arial"/>
          <w:bCs/>
        </w:rPr>
      </w:pPr>
      <w:r w:rsidRPr="003B5B7C">
        <w:rPr>
          <w:rFonts w:cs="Arial"/>
          <w:bCs/>
        </w:rPr>
        <w:t>Lista UAT-urilor în care sunt în derulare lucrări de înregistrare sistematică la nivel de sector cadastral</w:t>
      </w:r>
      <w:r w:rsidR="00785CE9" w:rsidRPr="003B5B7C">
        <w:rPr>
          <w:rFonts w:cs="Arial"/>
          <w:bCs/>
        </w:rPr>
        <w:t>,</w:t>
      </w:r>
      <w:r w:rsidRPr="003B5B7C">
        <w:rPr>
          <w:rFonts w:cs="Arial"/>
          <w:bCs/>
        </w:rPr>
        <w:t xml:space="preserve"> se regăsește </w:t>
      </w:r>
      <w:hyperlink r:id="rId13" w:history="1">
        <w:r w:rsidRPr="003B5B7C">
          <w:rPr>
            <w:rStyle w:val="Hyperlink"/>
            <w:rFonts w:cs="Arial"/>
            <w:bCs/>
          </w:rPr>
          <w:t xml:space="preserve">în </w:t>
        </w:r>
        <w:r w:rsidRPr="003B5B7C">
          <w:rPr>
            <w:rStyle w:val="Hyperlink"/>
            <w:rFonts w:cs="Arial"/>
            <w:bCs/>
            <w:i/>
          </w:rPr>
          <w:t>Anexa V. Lucrări în derulare la nivel de sector cadastral (Finanțare 2017-2019)</w:t>
        </w:r>
      </w:hyperlink>
      <w:r w:rsidRPr="003B5B7C">
        <w:rPr>
          <w:rFonts w:cs="Arial"/>
          <w:bCs/>
          <w:i/>
        </w:rPr>
        <w:t>.</w:t>
      </w:r>
    </w:p>
    <w:p w:rsidR="00623A9C" w:rsidRPr="003B5B7C" w:rsidRDefault="00623A9C" w:rsidP="004E2576">
      <w:pPr>
        <w:spacing w:line="276" w:lineRule="auto"/>
        <w:jc w:val="both"/>
        <w:rPr>
          <w:rFonts w:cs="Arial"/>
          <w:bCs/>
          <w:color w:val="FF0000"/>
        </w:rPr>
      </w:pPr>
    </w:p>
    <w:p w:rsidR="00F368D1" w:rsidRPr="006E3A1D" w:rsidRDefault="00FA7B0A" w:rsidP="00031F00">
      <w:pPr>
        <w:pStyle w:val="ListParagraph"/>
        <w:numPr>
          <w:ilvl w:val="0"/>
          <w:numId w:val="35"/>
        </w:numPr>
        <w:spacing w:line="276" w:lineRule="auto"/>
        <w:ind w:left="1701" w:hanging="283"/>
        <w:jc w:val="both"/>
        <w:rPr>
          <w:rFonts w:cs="Arial"/>
          <w:bCs/>
        </w:rPr>
      </w:pPr>
      <w:r w:rsidRPr="006E3A1D">
        <w:rPr>
          <w:rFonts w:cs="Arial"/>
          <w:b/>
        </w:rPr>
        <w:t>13.</w:t>
      </w:r>
      <w:r w:rsidR="006E3A1D" w:rsidRPr="006E3A1D">
        <w:rPr>
          <w:rFonts w:cs="Arial"/>
          <w:b/>
        </w:rPr>
        <w:t>06</w:t>
      </w:r>
      <w:r w:rsidR="001259A7">
        <w:rPr>
          <w:rFonts w:cs="Arial"/>
          <w:b/>
        </w:rPr>
        <w:t>0</w:t>
      </w:r>
      <w:r w:rsidR="00AF0BC2" w:rsidRPr="006E3A1D">
        <w:rPr>
          <w:rFonts w:cs="Arial"/>
          <w:b/>
        </w:rPr>
        <w:t xml:space="preserve"> </w:t>
      </w:r>
      <w:r w:rsidR="00F368D1" w:rsidRPr="006E3A1D">
        <w:rPr>
          <w:rFonts w:cs="Arial"/>
          <w:b/>
          <w:bCs/>
        </w:rPr>
        <w:t>sectoare cadastrale</w:t>
      </w:r>
      <w:r w:rsidR="00F368D1" w:rsidRPr="006E3A1D">
        <w:rPr>
          <w:rFonts w:cs="Arial"/>
          <w:bCs/>
        </w:rPr>
        <w:t xml:space="preserve"> în derulare</w:t>
      </w:r>
      <w:r w:rsidR="00426E85" w:rsidRPr="006E3A1D">
        <w:rPr>
          <w:rFonts w:cs="Arial"/>
          <w:bCs/>
        </w:rPr>
        <w:t xml:space="preserve"> din </w:t>
      </w:r>
      <w:r w:rsidR="007F7FEE" w:rsidRPr="006E3A1D">
        <w:rPr>
          <w:rFonts w:cs="Arial"/>
          <w:b/>
        </w:rPr>
        <w:t>1.</w:t>
      </w:r>
      <w:r w:rsidR="00A00ACB" w:rsidRPr="006E3A1D">
        <w:rPr>
          <w:rFonts w:cs="Arial"/>
          <w:b/>
        </w:rPr>
        <w:t>5</w:t>
      </w:r>
      <w:r w:rsidR="006E3A1D" w:rsidRPr="006E3A1D">
        <w:rPr>
          <w:rFonts w:cs="Arial"/>
          <w:b/>
        </w:rPr>
        <w:t>2</w:t>
      </w:r>
      <w:r w:rsidR="001259A7">
        <w:rPr>
          <w:rFonts w:cs="Arial"/>
          <w:b/>
        </w:rPr>
        <w:t>2</w:t>
      </w:r>
      <w:r w:rsidR="00AF0BC2" w:rsidRPr="006E3A1D">
        <w:rPr>
          <w:rFonts w:cs="Arial"/>
          <w:b/>
        </w:rPr>
        <w:t xml:space="preserve"> </w:t>
      </w:r>
      <w:r w:rsidR="00F368D1" w:rsidRPr="006E3A1D">
        <w:rPr>
          <w:rFonts w:cs="Arial"/>
          <w:b/>
          <w:bCs/>
        </w:rPr>
        <w:t>UAT</w:t>
      </w:r>
      <w:r w:rsidR="00F368D1" w:rsidRPr="006E3A1D">
        <w:rPr>
          <w:rFonts w:cs="Arial"/>
          <w:bCs/>
        </w:rPr>
        <w:t>-uri</w:t>
      </w:r>
      <w:r w:rsidR="00426E85" w:rsidRPr="006E3A1D">
        <w:rPr>
          <w:rFonts w:cs="Arial"/>
          <w:bCs/>
        </w:rPr>
        <w:t xml:space="preserve"> situate în </w:t>
      </w:r>
      <w:r w:rsidR="00A1225B" w:rsidRPr="006E3A1D">
        <w:rPr>
          <w:rFonts w:cs="Arial"/>
          <w:b/>
          <w:bCs/>
        </w:rPr>
        <w:t>4</w:t>
      </w:r>
      <w:r w:rsidR="00F368D1" w:rsidRPr="006E3A1D">
        <w:rPr>
          <w:rFonts w:cs="Arial"/>
          <w:b/>
          <w:bCs/>
        </w:rPr>
        <w:t>1 județe</w:t>
      </w:r>
    </w:p>
    <w:p w:rsidR="00AD5698" w:rsidRPr="006E3A1D" w:rsidRDefault="00085D26" w:rsidP="00AD5698">
      <w:pPr>
        <w:pStyle w:val="ListParagraph"/>
        <w:numPr>
          <w:ilvl w:val="0"/>
          <w:numId w:val="34"/>
        </w:numPr>
        <w:spacing w:line="276" w:lineRule="auto"/>
        <w:ind w:left="1701" w:hanging="283"/>
        <w:jc w:val="both"/>
        <w:rPr>
          <w:rFonts w:cs="Arial"/>
          <w:b/>
          <w:bCs/>
          <w:spacing w:val="-4"/>
        </w:rPr>
      </w:pPr>
      <w:r w:rsidRPr="006E3A1D">
        <w:rPr>
          <w:rFonts w:cs="Arial"/>
          <w:b/>
          <w:bCs/>
          <w:i/>
          <w:spacing w:val="-4"/>
        </w:rPr>
        <w:t>2</w:t>
      </w:r>
      <w:r w:rsidR="00AD5698" w:rsidRPr="006E3A1D">
        <w:rPr>
          <w:rFonts w:cs="Arial"/>
          <w:b/>
          <w:bCs/>
          <w:spacing w:val="-4"/>
        </w:rPr>
        <w:t>.</w:t>
      </w:r>
      <w:r w:rsidR="005C3E15" w:rsidRPr="006E3A1D">
        <w:rPr>
          <w:rFonts w:cs="Arial"/>
          <w:b/>
          <w:bCs/>
          <w:spacing w:val="-4"/>
        </w:rPr>
        <w:t>2</w:t>
      </w:r>
      <w:r w:rsidR="006E3A1D" w:rsidRPr="006E3A1D">
        <w:rPr>
          <w:rFonts w:cs="Arial"/>
          <w:b/>
          <w:bCs/>
          <w:spacing w:val="-4"/>
        </w:rPr>
        <w:t>5</w:t>
      </w:r>
      <w:r w:rsidR="001259A7">
        <w:rPr>
          <w:rFonts w:cs="Arial"/>
          <w:b/>
          <w:bCs/>
          <w:spacing w:val="-4"/>
        </w:rPr>
        <w:t>4</w:t>
      </w:r>
      <w:r w:rsidRPr="006E3A1D">
        <w:rPr>
          <w:rFonts w:cs="Arial"/>
          <w:b/>
          <w:bCs/>
          <w:spacing w:val="-4"/>
        </w:rPr>
        <w:t>.</w:t>
      </w:r>
      <w:r w:rsidR="001259A7">
        <w:rPr>
          <w:rFonts w:cs="Arial"/>
          <w:b/>
          <w:bCs/>
          <w:spacing w:val="-4"/>
        </w:rPr>
        <w:t>6</w:t>
      </w:r>
      <w:r w:rsidR="006E3A1D" w:rsidRPr="006E3A1D">
        <w:rPr>
          <w:rFonts w:cs="Arial"/>
          <w:b/>
          <w:bCs/>
          <w:spacing w:val="-4"/>
        </w:rPr>
        <w:t>99</w:t>
      </w:r>
      <w:r w:rsidR="00BE33FD" w:rsidRPr="006E3A1D">
        <w:rPr>
          <w:rFonts w:cs="Arial"/>
          <w:b/>
          <w:bCs/>
          <w:spacing w:val="-4"/>
        </w:rPr>
        <w:t xml:space="preserve"> </w:t>
      </w:r>
      <w:r w:rsidR="00AD5698" w:rsidRPr="006E3A1D">
        <w:rPr>
          <w:rFonts w:cs="Arial"/>
          <w:b/>
          <w:bCs/>
          <w:spacing w:val="-4"/>
        </w:rPr>
        <w:t xml:space="preserve">imobile </w:t>
      </w:r>
      <w:r w:rsidR="00AD5698" w:rsidRPr="006E3A1D">
        <w:rPr>
          <w:rFonts w:cs="Arial"/>
          <w:bCs/>
          <w:spacing w:val="-4"/>
        </w:rPr>
        <w:t xml:space="preserve">cu o suprafață </w:t>
      </w:r>
      <w:r w:rsidRPr="006E3A1D">
        <w:rPr>
          <w:rFonts w:cs="Arial"/>
          <w:bCs/>
          <w:spacing w:val="-4"/>
        </w:rPr>
        <w:t xml:space="preserve">estimată </w:t>
      </w:r>
      <w:r w:rsidR="00AD5698" w:rsidRPr="006E3A1D">
        <w:rPr>
          <w:rFonts w:cs="Arial"/>
          <w:bCs/>
          <w:spacing w:val="-4"/>
        </w:rPr>
        <w:t>de</w:t>
      </w:r>
      <w:r w:rsidR="00AD5698" w:rsidRPr="006E3A1D">
        <w:rPr>
          <w:rFonts w:cs="Arial"/>
          <w:b/>
          <w:bCs/>
          <w:spacing w:val="-4"/>
        </w:rPr>
        <w:t xml:space="preserve"> </w:t>
      </w:r>
      <w:r w:rsidR="00D069F6" w:rsidRPr="006E3A1D">
        <w:rPr>
          <w:rFonts w:cs="Arial"/>
          <w:b/>
          <w:bCs/>
          <w:spacing w:val="-4"/>
        </w:rPr>
        <w:t>1</w:t>
      </w:r>
      <w:r w:rsidR="00864E9E" w:rsidRPr="006E3A1D">
        <w:rPr>
          <w:rFonts w:cs="Arial"/>
          <w:b/>
          <w:bCs/>
          <w:spacing w:val="-4"/>
        </w:rPr>
        <w:t>.</w:t>
      </w:r>
      <w:r w:rsidR="00D069F6" w:rsidRPr="006E3A1D">
        <w:rPr>
          <w:rFonts w:cs="Arial"/>
          <w:b/>
          <w:bCs/>
          <w:spacing w:val="-4"/>
        </w:rPr>
        <w:t>9</w:t>
      </w:r>
      <w:r w:rsidR="006E3A1D" w:rsidRPr="006E3A1D">
        <w:rPr>
          <w:rFonts w:cs="Arial"/>
          <w:b/>
          <w:bCs/>
          <w:spacing w:val="-4"/>
        </w:rPr>
        <w:t>3</w:t>
      </w:r>
      <w:r w:rsidR="001259A7">
        <w:rPr>
          <w:rFonts w:cs="Arial"/>
          <w:b/>
          <w:bCs/>
          <w:spacing w:val="-4"/>
        </w:rPr>
        <w:t>6</w:t>
      </w:r>
      <w:r w:rsidR="00864E9E" w:rsidRPr="006E3A1D">
        <w:rPr>
          <w:rFonts w:cs="Arial"/>
          <w:b/>
          <w:bCs/>
          <w:spacing w:val="-4"/>
        </w:rPr>
        <w:t>.</w:t>
      </w:r>
      <w:r w:rsidR="001259A7">
        <w:rPr>
          <w:rFonts w:cs="Arial"/>
          <w:b/>
          <w:bCs/>
          <w:spacing w:val="-4"/>
        </w:rPr>
        <w:t>878</w:t>
      </w:r>
      <w:r w:rsidR="00864E9E" w:rsidRPr="006E3A1D">
        <w:rPr>
          <w:rFonts w:cs="Arial"/>
          <w:b/>
          <w:bCs/>
          <w:spacing w:val="-4"/>
        </w:rPr>
        <w:t>,</w:t>
      </w:r>
      <w:r w:rsidR="006E3A1D" w:rsidRPr="006E3A1D">
        <w:rPr>
          <w:rFonts w:cs="Arial"/>
          <w:b/>
          <w:bCs/>
          <w:spacing w:val="-4"/>
        </w:rPr>
        <w:t>79</w:t>
      </w:r>
      <w:r w:rsidR="00AD5698" w:rsidRPr="006E3A1D">
        <w:rPr>
          <w:rFonts w:cs="Arial"/>
          <w:b/>
          <w:bCs/>
          <w:spacing w:val="-4"/>
        </w:rPr>
        <w:t xml:space="preserve"> ha</w:t>
      </w:r>
    </w:p>
    <w:p w:rsidR="005F6332" w:rsidRPr="00AA0206" w:rsidRDefault="005F6332" w:rsidP="00031F00">
      <w:pPr>
        <w:pStyle w:val="ListParagraph"/>
        <w:spacing w:line="276" w:lineRule="auto"/>
        <w:ind w:left="1776"/>
        <w:jc w:val="both"/>
        <w:rPr>
          <w:rFonts w:cs="Arial"/>
          <w:bCs/>
          <w:color w:val="FF0000"/>
          <w:sz w:val="28"/>
        </w:rPr>
      </w:pPr>
    </w:p>
    <w:p w:rsidR="00DA7CA5" w:rsidRPr="00F52945" w:rsidRDefault="00DA7CA5" w:rsidP="00F52945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  <w:spacing w:val="-8"/>
        </w:rPr>
      </w:pPr>
      <w:r w:rsidRPr="00F52945">
        <w:rPr>
          <w:rFonts w:cs="Arial"/>
          <w:b/>
          <w:bCs/>
          <w:color w:val="0070C0"/>
          <w:spacing w:val="-8"/>
        </w:rPr>
        <w:t xml:space="preserve">LUCRĂRI ÎN DERULARE LA NIVEL DE SECTOR CADASTRAL (Finanțare </w:t>
      </w:r>
      <w:r w:rsidR="0095419E" w:rsidRPr="00F52945">
        <w:rPr>
          <w:rFonts w:cs="Arial"/>
          <w:b/>
          <w:bCs/>
          <w:color w:val="0070C0"/>
          <w:spacing w:val="-8"/>
        </w:rPr>
        <w:t xml:space="preserve">III - </w:t>
      </w:r>
      <w:r w:rsidRPr="00F52945">
        <w:rPr>
          <w:rFonts w:cs="Arial"/>
          <w:b/>
          <w:bCs/>
          <w:color w:val="0070C0"/>
          <w:spacing w:val="-8"/>
        </w:rPr>
        <w:t>2018-20</w:t>
      </w:r>
      <w:r w:rsidR="00183C9D" w:rsidRPr="00F52945">
        <w:rPr>
          <w:rFonts w:cs="Arial"/>
          <w:b/>
          <w:bCs/>
          <w:color w:val="0070C0"/>
          <w:spacing w:val="-8"/>
        </w:rPr>
        <w:t>20</w:t>
      </w:r>
      <w:r w:rsidRPr="00F52945">
        <w:rPr>
          <w:rFonts w:cs="Arial"/>
          <w:b/>
          <w:bCs/>
          <w:color w:val="0070C0"/>
          <w:spacing w:val="-8"/>
        </w:rPr>
        <w:t>):</w:t>
      </w:r>
    </w:p>
    <w:p w:rsidR="00DA7CA5" w:rsidRPr="00506F36" w:rsidRDefault="00DA7CA5" w:rsidP="00031F00">
      <w:pPr>
        <w:pStyle w:val="ListParagraph"/>
        <w:spacing w:line="276" w:lineRule="auto"/>
        <w:ind w:left="1776"/>
        <w:jc w:val="both"/>
        <w:rPr>
          <w:rFonts w:cs="Arial"/>
          <w:bCs/>
          <w:sz w:val="20"/>
        </w:rPr>
      </w:pPr>
    </w:p>
    <w:p w:rsidR="00DA7CA5" w:rsidRPr="004E3298" w:rsidRDefault="00DA7CA5" w:rsidP="00DA7CA5">
      <w:pPr>
        <w:spacing w:line="276" w:lineRule="auto"/>
        <w:ind w:left="360" w:firstLine="708"/>
        <w:jc w:val="both"/>
        <w:rPr>
          <w:rFonts w:cs="Arial"/>
        </w:rPr>
      </w:pPr>
      <w:r w:rsidRPr="004E3298">
        <w:rPr>
          <w:rFonts w:cs="Arial"/>
        </w:rPr>
        <w:t xml:space="preserve">La această dată, prin finanțarea alocată în 2018, din fondurile proprii ale ANCPI, conform prevederilor Ordonanței de Urgență a Guvernului nr. 35/2016, sunt în derulare lucrări de înregistrare </w:t>
      </w:r>
      <w:r w:rsidRPr="003B6AA9">
        <w:rPr>
          <w:rFonts w:cs="Arial"/>
        </w:rPr>
        <w:t xml:space="preserve">sistematică în </w:t>
      </w:r>
      <w:r w:rsidR="00F46788">
        <w:rPr>
          <w:rFonts w:cs="Arial"/>
          <w:b/>
        </w:rPr>
        <w:t>1</w:t>
      </w:r>
      <w:r w:rsidR="00537127">
        <w:rPr>
          <w:rFonts w:cs="Arial"/>
          <w:b/>
        </w:rPr>
        <w:t>2</w:t>
      </w:r>
      <w:r w:rsidR="00C65D8D" w:rsidRPr="003B6AA9">
        <w:rPr>
          <w:rFonts w:cs="Arial"/>
          <w:b/>
        </w:rPr>
        <w:t>.</w:t>
      </w:r>
      <w:r w:rsidR="00435119">
        <w:rPr>
          <w:rFonts w:cs="Arial"/>
          <w:b/>
        </w:rPr>
        <w:t>4</w:t>
      </w:r>
      <w:r w:rsidR="00583340">
        <w:rPr>
          <w:rFonts w:cs="Arial"/>
          <w:b/>
        </w:rPr>
        <w:t>9</w:t>
      </w:r>
      <w:r w:rsidR="00893AA1">
        <w:rPr>
          <w:rFonts w:cs="Arial"/>
          <w:b/>
        </w:rPr>
        <w:t>1</w:t>
      </w:r>
      <w:r w:rsidRPr="003B6AA9">
        <w:rPr>
          <w:rFonts w:cs="Arial"/>
          <w:b/>
        </w:rPr>
        <w:t xml:space="preserve"> </w:t>
      </w:r>
      <w:r w:rsidRPr="004E3298">
        <w:rPr>
          <w:rFonts w:cs="Arial"/>
          <w:b/>
        </w:rPr>
        <w:t>sectoare cadastrale</w:t>
      </w:r>
      <w:r w:rsidRPr="004E3298">
        <w:rPr>
          <w:rFonts w:cs="Arial"/>
        </w:rPr>
        <w:t xml:space="preserve">, reprezentând un număr estimat de </w:t>
      </w:r>
      <w:r w:rsidR="0072096A">
        <w:rPr>
          <w:rFonts w:cs="Arial"/>
          <w:b/>
        </w:rPr>
        <w:t>2</w:t>
      </w:r>
      <w:r w:rsidR="003A49F5" w:rsidRPr="003A49F5">
        <w:rPr>
          <w:rFonts w:cs="Arial"/>
          <w:b/>
        </w:rPr>
        <w:t>.</w:t>
      </w:r>
      <w:r w:rsidR="0072096A">
        <w:rPr>
          <w:rFonts w:cs="Arial"/>
          <w:b/>
        </w:rPr>
        <w:t>1</w:t>
      </w:r>
      <w:r w:rsidR="00893AA1">
        <w:rPr>
          <w:rFonts w:cs="Arial"/>
          <w:b/>
        </w:rPr>
        <w:t>92</w:t>
      </w:r>
      <w:r w:rsidR="003A49F5" w:rsidRPr="003A49F5">
        <w:rPr>
          <w:rFonts w:cs="Arial"/>
          <w:b/>
        </w:rPr>
        <w:t>.</w:t>
      </w:r>
      <w:r w:rsidR="00583340">
        <w:rPr>
          <w:rFonts w:cs="Arial"/>
          <w:b/>
        </w:rPr>
        <w:t>430</w:t>
      </w:r>
      <w:r w:rsidR="003A49F5" w:rsidRPr="003A49F5">
        <w:rPr>
          <w:rFonts w:cs="Arial"/>
          <w:b/>
        </w:rPr>
        <w:t xml:space="preserve"> </w:t>
      </w:r>
      <w:r w:rsidRPr="004E3298">
        <w:rPr>
          <w:rFonts w:cs="Arial"/>
          <w:b/>
        </w:rPr>
        <w:t>imobile</w:t>
      </w:r>
      <w:r w:rsidRPr="004E3298">
        <w:rPr>
          <w:rFonts w:cs="Arial"/>
        </w:rPr>
        <w:t xml:space="preserve"> cu o suprafață estimată de </w:t>
      </w:r>
      <w:r w:rsidR="003A49F5" w:rsidRPr="003A49F5">
        <w:rPr>
          <w:rFonts w:cs="Arial"/>
          <w:b/>
        </w:rPr>
        <w:t>1.</w:t>
      </w:r>
      <w:r w:rsidR="00537127">
        <w:rPr>
          <w:rFonts w:cs="Arial"/>
          <w:b/>
        </w:rPr>
        <w:t>6</w:t>
      </w:r>
      <w:r w:rsidR="00583340">
        <w:rPr>
          <w:rFonts w:cs="Arial"/>
          <w:b/>
        </w:rPr>
        <w:t>31</w:t>
      </w:r>
      <w:r w:rsidR="003A49F5" w:rsidRPr="003A49F5">
        <w:rPr>
          <w:rFonts w:cs="Arial"/>
          <w:b/>
        </w:rPr>
        <w:t>.</w:t>
      </w:r>
      <w:r w:rsidR="00583340">
        <w:rPr>
          <w:rFonts w:cs="Arial"/>
          <w:b/>
        </w:rPr>
        <w:t>557</w:t>
      </w:r>
      <w:r w:rsidR="003A49F5" w:rsidRPr="003A49F5">
        <w:rPr>
          <w:rFonts w:cs="Arial"/>
          <w:b/>
        </w:rPr>
        <w:t>,</w:t>
      </w:r>
      <w:r w:rsidR="00583340">
        <w:rPr>
          <w:rFonts w:cs="Arial"/>
          <w:b/>
        </w:rPr>
        <w:t>89</w:t>
      </w:r>
      <w:r w:rsidR="003A49F5" w:rsidRPr="003A49F5">
        <w:rPr>
          <w:rFonts w:cs="Arial"/>
          <w:b/>
        </w:rPr>
        <w:t xml:space="preserve"> </w:t>
      </w:r>
      <w:r w:rsidRPr="004E3298">
        <w:rPr>
          <w:rFonts w:cs="Arial"/>
          <w:b/>
        </w:rPr>
        <w:t>ha</w:t>
      </w:r>
      <w:r w:rsidRPr="004E3298">
        <w:rPr>
          <w:rFonts w:cs="Arial"/>
        </w:rPr>
        <w:t xml:space="preserve">, din </w:t>
      </w:r>
      <w:r w:rsidR="00F46788">
        <w:rPr>
          <w:rFonts w:cs="Arial"/>
          <w:b/>
        </w:rPr>
        <w:t>1.</w:t>
      </w:r>
      <w:r w:rsidR="00435119">
        <w:rPr>
          <w:rFonts w:cs="Arial"/>
          <w:b/>
        </w:rPr>
        <w:t>60</w:t>
      </w:r>
      <w:r w:rsidR="00977129">
        <w:rPr>
          <w:rFonts w:cs="Arial"/>
          <w:b/>
        </w:rPr>
        <w:t>7</w:t>
      </w:r>
      <w:r w:rsidRPr="004E3298">
        <w:rPr>
          <w:rFonts w:cs="Arial"/>
          <w:b/>
        </w:rPr>
        <w:t xml:space="preserve"> UAT</w:t>
      </w:r>
      <w:r w:rsidRPr="004E3298">
        <w:rPr>
          <w:rFonts w:cs="Arial"/>
        </w:rPr>
        <w:t xml:space="preserve">-uri, situate în </w:t>
      </w:r>
      <w:r w:rsidR="00715FEA">
        <w:rPr>
          <w:rFonts w:cs="Arial"/>
          <w:b/>
        </w:rPr>
        <w:t>4</w:t>
      </w:r>
      <w:r w:rsidR="00537127">
        <w:rPr>
          <w:rFonts w:cs="Arial"/>
          <w:b/>
        </w:rPr>
        <w:t>1</w:t>
      </w:r>
      <w:r w:rsidRPr="004E3298">
        <w:rPr>
          <w:rFonts w:cs="Arial"/>
          <w:b/>
        </w:rPr>
        <w:t xml:space="preserve"> județe</w:t>
      </w:r>
      <w:r w:rsidRPr="004E3298">
        <w:rPr>
          <w:rFonts w:cs="Arial"/>
        </w:rPr>
        <w:t>.</w:t>
      </w:r>
    </w:p>
    <w:p w:rsidR="00DA7CA5" w:rsidRPr="009D25E7" w:rsidRDefault="00DA7CA5" w:rsidP="00DA7CA5">
      <w:pPr>
        <w:spacing w:line="276" w:lineRule="auto"/>
        <w:ind w:left="360" w:firstLine="708"/>
        <w:jc w:val="both"/>
        <w:rPr>
          <w:rStyle w:val="Hyperlink"/>
          <w:i/>
        </w:rPr>
      </w:pPr>
      <w:r w:rsidRPr="004E3298">
        <w:rPr>
          <w:rFonts w:cs="Arial"/>
          <w:bCs/>
        </w:rPr>
        <w:t xml:space="preserve">Lista UAT-urilor în care sunt în derulare lucrări de înregistrare sistematică la nivel de sector cadastral, se regăsește </w:t>
      </w:r>
      <w:hyperlink r:id="rId14" w:history="1">
        <w:r w:rsidRPr="009D25E7">
          <w:rPr>
            <w:bCs/>
          </w:rPr>
          <w:t xml:space="preserve">în </w:t>
        </w:r>
        <w:r w:rsidR="00977129">
          <w:rPr>
            <w:rStyle w:val="Hyperlink"/>
            <w:rFonts w:cs="Arial"/>
            <w:i/>
          </w:rPr>
          <w:t>Anexa V</w:t>
        </w:r>
        <w:r w:rsidRPr="009D25E7">
          <w:rPr>
            <w:rStyle w:val="Hyperlink"/>
            <w:rFonts w:cs="Arial"/>
            <w:i/>
          </w:rPr>
          <w:t>I. Lucrări în derulare la nivel de sector cadastral (Finanțare 2018-2019)</w:t>
        </w:r>
      </w:hyperlink>
      <w:r w:rsidRPr="009D25E7">
        <w:rPr>
          <w:rStyle w:val="Hyperlink"/>
        </w:rPr>
        <w:t>.</w:t>
      </w:r>
    </w:p>
    <w:p w:rsidR="00DA7CA5" w:rsidRPr="004E3298" w:rsidRDefault="00DA7CA5" w:rsidP="00DA7CA5">
      <w:pPr>
        <w:spacing w:line="276" w:lineRule="auto"/>
        <w:jc w:val="both"/>
        <w:rPr>
          <w:rFonts w:cs="Arial"/>
          <w:bCs/>
        </w:rPr>
      </w:pPr>
    </w:p>
    <w:p w:rsidR="00DA7CA5" w:rsidRPr="00583340" w:rsidRDefault="00F46788" w:rsidP="00DA7CA5">
      <w:pPr>
        <w:pStyle w:val="ListParagraph"/>
        <w:numPr>
          <w:ilvl w:val="0"/>
          <w:numId w:val="35"/>
        </w:numPr>
        <w:spacing w:line="276" w:lineRule="auto"/>
        <w:ind w:left="1701" w:hanging="283"/>
        <w:jc w:val="both"/>
        <w:rPr>
          <w:rFonts w:cs="Arial"/>
          <w:bCs/>
        </w:rPr>
      </w:pPr>
      <w:r w:rsidRPr="00583340">
        <w:rPr>
          <w:rFonts w:cs="Arial"/>
          <w:b/>
          <w:bCs/>
        </w:rPr>
        <w:t>1</w:t>
      </w:r>
      <w:r w:rsidR="0069665A" w:rsidRPr="00583340">
        <w:rPr>
          <w:rFonts w:cs="Arial"/>
          <w:b/>
          <w:bCs/>
        </w:rPr>
        <w:t>2</w:t>
      </w:r>
      <w:r w:rsidR="00C65D8D" w:rsidRPr="00583340">
        <w:rPr>
          <w:rFonts w:cs="Arial"/>
          <w:b/>
          <w:bCs/>
        </w:rPr>
        <w:t>.</w:t>
      </w:r>
      <w:r w:rsidR="00435119" w:rsidRPr="00583340">
        <w:rPr>
          <w:rFonts w:cs="Arial"/>
          <w:b/>
          <w:bCs/>
        </w:rPr>
        <w:t>4</w:t>
      </w:r>
      <w:r w:rsidR="00CA158B" w:rsidRPr="00583340">
        <w:rPr>
          <w:rFonts w:cs="Arial"/>
          <w:b/>
          <w:bCs/>
        </w:rPr>
        <w:t>9</w:t>
      </w:r>
      <w:r w:rsidR="00893AA1" w:rsidRPr="00583340">
        <w:rPr>
          <w:rFonts w:cs="Arial"/>
          <w:b/>
          <w:bCs/>
        </w:rPr>
        <w:t>1</w:t>
      </w:r>
      <w:r w:rsidR="00DA7CA5" w:rsidRPr="00583340">
        <w:rPr>
          <w:rFonts w:cs="Arial"/>
          <w:b/>
          <w:bCs/>
        </w:rPr>
        <w:t xml:space="preserve"> sectoare cadastrale</w:t>
      </w:r>
      <w:r w:rsidR="00DA7CA5" w:rsidRPr="00583340">
        <w:rPr>
          <w:rFonts w:cs="Arial"/>
          <w:bCs/>
        </w:rPr>
        <w:t xml:space="preserve"> în derulare din </w:t>
      </w:r>
      <w:r w:rsidRPr="00583340">
        <w:rPr>
          <w:rFonts w:cs="Arial"/>
          <w:b/>
          <w:bCs/>
        </w:rPr>
        <w:t>1.</w:t>
      </w:r>
      <w:r w:rsidR="00435119" w:rsidRPr="00583340">
        <w:rPr>
          <w:rFonts w:cs="Arial"/>
          <w:b/>
          <w:bCs/>
        </w:rPr>
        <w:t>60</w:t>
      </w:r>
      <w:r w:rsidR="00977129" w:rsidRPr="00583340">
        <w:rPr>
          <w:rFonts w:cs="Arial"/>
          <w:b/>
          <w:bCs/>
        </w:rPr>
        <w:t>7</w:t>
      </w:r>
      <w:r w:rsidR="00D218F5" w:rsidRPr="00583340">
        <w:rPr>
          <w:rFonts w:cs="Arial"/>
          <w:b/>
          <w:bCs/>
        </w:rPr>
        <w:t xml:space="preserve"> </w:t>
      </w:r>
      <w:r w:rsidR="00DA7CA5" w:rsidRPr="00583340">
        <w:rPr>
          <w:rFonts w:cs="Arial"/>
          <w:b/>
          <w:bCs/>
        </w:rPr>
        <w:t>UAT</w:t>
      </w:r>
      <w:r w:rsidR="00DA7CA5" w:rsidRPr="00583340">
        <w:rPr>
          <w:rFonts w:cs="Arial"/>
          <w:bCs/>
        </w:rPr>
        <w:t xml:space="preserve">-uri situate în </w:t>
      </w:r>
      <w:r w:rsidR="00715FEA" w:rsidRPr="00583340">
        <w:rPr>
          <w:rFonts w:cs="Arial"/>
          <w:b/>
          <w:bCs/>
        </w:rPr>
        <w:t>4</w:t>
      </w:r>
      <w:r w:rsidR="0069665A" w:rsidRPr="00583340">
        <w:rPr>
          <w:rFonts w:cs="Arial"/>
          <w:b/>
          <w:bCs/>
        </w:rPr>
        <w:t>1</w:t>
      </w:r>
      <w:r w:rsidR="00DA7CA5" w:rsidRPr="00583340">
        <w:rPr>
          <w:rFonts w:cs="Arial"/>
          <w:b/>
          <w:bCs/>
        </w:rPr>
        <w:t xml:space="preserve"> județe</w:t>
      </w:r>
    </w:p>
    <w:p w:rsidR="00DA7CA5" w:rsidRPr="00583340" w:rsidRDefault="0072096A" w:rsidP="00DA7CA5">
      <w:pPr>
        <w:pStyle w:val="ListParagraph"/>
        <w:numPr>
          <w:ilvl w:val="0"/>
          <w:numId w:val="34"/>
        </w:numPr>
        <w:spacing w:line="276" w:lineRule="auto"/>
        <w:ind w:left="1701" w:hanging="283"/>
        <w:jc w:val="both"/>
        <w:rPr>
          <w:rFonts w:cs="Arial"/>
          <w:b/>
          <w:bCs/>
          <w:spacing w:val="-4"/>
        </w:rPr>
      </w:pPr>
      <w:r w:rsidRPr="00583340">
        <w:rPr>
          <w:rFonts w:cs="Arial"/>
          <w:b/>
          <w:bCs/>
          <w:spacing w:val="-4"/>
        </w:rPr>
        <w:t>2</w:t>
      </w:r>
      <w:r w:rsidR="003A49F5" w:rsidRPr="00583340">
        <w:rPr>
          <w:rFonts w:cs="Arial"/>
          <w:b/>
          <w:bCs/>
          <w:spacing w:val="-4"/>
        </w:rPr>
        <w:t>.</w:t>
      </w:r>
      <w:r w:rsidRPr="00583340">
        <w:rPr>
          <w:rFonts w:cs="Arial"/>
          <w:b/>
          <w:bCs/>
          <w:spacing w:val="-4"/>
        </w:rPr>
        <w:t>1</w:t>
      </w:r>
      <w:r w:rsidR="00893AA1" w:rsidRPr="00583340">
        <w:rPr>
          <w:rFonts w:cs="Arial"/>
          <w:b/>
          <w:bCs/>
          <w:spacing w:val="-4"/>
        </w:rPr>
        <w:t>92</w:t>
      </w:r>
      <w:r w:rsidR="00DA7CA5" w:rsidRPr="00583340">
        <w:rPr>
          <w:rFonts w:cs="Arial"/>
          <w:b/>
          <w:bCs/>
          <w:spacing w:val="-4"/>
        </w:rPr>
        <w:t>.</w:t>
      </w:r>
      <w:r w:rsidR="00CA158B" w:rsidRPr="00583340">
        <w:rPr>
          <w:rFonts w:cs="Arial"/>
          <w:b/>
          <w:bCs/>
          <w:spacing w:val="-4"/>
        </w:rPr>
        <w:t>430</w:t>
      </w:r>
      <w:r w:rsidR="00DA7CA5" w:rsidRPr="00583340">
        <w:rPr>
          <w:rFonts w:cs="Arial"/>
          <w:b/>
          <w:bCs/>
          <w:spacing w:val="-4"/>
        </w:rPr>
        <w:t xml:space="preserve"> imobile </w:t>
      </w:r>
      <w:r w:rsidR="00DA7CA5" w:rsidRPr="00583340">
        <w:rPr>
          <w:rFonts w:cs="Arial"/>
          <w:bCs/>
          <w:spacing w:val="-4"/>
        </w:rPr>
        <w:t>cu o suprafață estimată de</w:t>
      </w:r>
      <w:r w:rsidR="00DA7CA5" w:rsidRPr="00583340">
        <w:rPr>
          <w:rFonts w:cs="Arial"/>
          <w:b/>
          <w:bCs/>
          <w:spacing w:val="-4"/>
        </w:rPr>
        <w:t xml:space="preserve"> </w:t>
      </w:r>
      <w:r w:rsidR="003A49F5" w:rsidRPr="00583340">
        <w:rPr>
          <w:rFonts w:cs="Arial"/>
          <w:b/>
          <w:bCs/>
          <w:spacing w:val="-4"/>
        </w:rPr>
        <w:t>1.</w:t>
      </w:r>
      <w:r w:rsidR="0069665A" w:rsidRPr="00583340">
        <w:rPr>
          <w:rFonts w:cs="Arial"/>
          <w:b/>
          <w:bCs/>
          <w:spacing w:val="-4"/>
        </w:rPr>
        <w:t>6</w:t>
      </w:r>
      <w:r w:rsidR="00583340" w:rsidRPr="00583340">
        <w:rPr>
          <w:rFonts w:cs="Arial"/>
          <w:b/>
          <w:bCs/>
          <w:spacing w:val="-4"/>
        </w:rPr>
        <w:t>31</w:t>
      </w:r>
      <w:r w:rsidR="00DA7CA5" w:rsidRPr="00583340">
        <w:rPr>
          <w:rFonts w:cs="Arial"/>
          <w:b/>
          <w:bCs/>
          <w:spacing w:val="-4"/>
        </w:rPr>
        <w:t>.</w:t>
      </w:r>
      <w:r w:rsidR="00583340" w:rsidRPr="00583340">
        <w:rPr>
          <w:rFonts w:cs="Arial"/>
          <w:b/>
          <w:bCs/>
          <w:spacing w:val="-4"/>
        </w:rPr>
        <w:t>557</w:t>
      </w:r>
      <w:r w:rsidR="00DA7CA5" w:rsidRPr="00583340">
        <w:rPr>
          <w:rFonts w:cs="Arial"/>
          <w:b/>
          <w:bCs/>
          <w:spacing w:val="-4"/>
        </w:rPr>
        <w:t>,</w:t>
      </w:r>
      <w:r w:rsidR="00583340" w:rsidRPr="00583340">
        <w:rPr>
          <w:rFonts w:cs="Arial"/>
          <w:b/>
          <w:bCs/>
          <w:spacing w:val="-4"/>
        </w:rPr>
        <w:t>89</w:t>
      </w:r>
      <w:r w:rsidR="00DA7CA5" w:rsidRPr="00583340">
        <w:rPr>
          <w:rFonts w:cs="Arial"/>
          <w:b/>
          <w:bCs/>
          <w:spacing w:val="-4"/>
        </w:rPr>
        <w:t xml:space="preserve"> ha</w:t>
      </w:r>
    </w:p>
    <w:p w:rsidR="00DA7CA5" w:rsidRDefault="00DA7CA5" w:rsidP="00031F00">
      <w:pPr>
        <w:pStyle w:val="ListParagraph"/>
        <w:spacing w:line="276" w:lineRule="auto"/>
        <w:ind w:left="1776"/>
        <w:jc w:val="both"/>
        <w:rPr>
          <w:rFonts w:cs="Arial"/>
          <w:bCs/>
          <w:sz w:val="28"/>
        </w:rPr>
      </w:pPr>
    </w:p>
    <w:p w:rsidR="000635CA" w:rsidRPr="00F52945" w:rsidRDefault="000635CA" w:rsidP="00F52945">
      <w:pPr>
        <w:pStyle w:val="ListParagraph"/>
        <w:numPr>
          <w:ilvl w:val="0"/>
          <w:numId w:val="21"/>
        </w:numPr>
        <w:spacing w:line="276" w:lineRule="auto"/>
        <w:jc w:val="both"/>
        <w:rPr>
          <w:rFonts w:cs="Arial"/>
          <w:b/>
          <w:bCs/>
          <w:color w:val="0070C0"/>
          <w:spacing w:val="-6"/>
        </w:rPr>
      </w:pPr>
      <w:r w:rsidRPr="00F52945">
        <w:rPr>
          <w:rFonts w:cs="Arial"/>
          <w:b/>
          <w:bCs/>
          <w:color w:val="0070C0"/>
          <w:spacing w:val="-6"/>
        </w:rPr>
        <w:t>LUCRĂRI FINALIZATE LA NIVEL DE SECTOR CADASTRAL (Finanțare din veniturile proprii ale UAT-urilor):</w:t>
      </w:r>
    </w:p>
    <w:p w:rsidR="000635CA" w:rsidRPr="00506F36" w:rsidRDefault="000635CA" w:rsidP="000635CA">
      <w:pPr>
        <w:spacing w:line="276" w:lineRule="auto"/>
        <w:rPr>
          <w:rFonts w:cs="Arial"/>
          <w:b/>
          <w:bCs/>
          <w:sz w:val="20"/>
        </w:rPr>
      </w:pPr>
    </w:p>
    <w:p w:rsidR="000635CA" w:rsidRPr="00462E5E" w:rsidRDefault="000635CA" w:rsidP="000635CA">
      <w:pPr>
        <w:spacing w:line="276" w:lineRule="auto"/>
        <w:ind w:left="360" w:firstLine="708"/>
        <w:jc w:val="both"/>
        <w:rPr>
          <w:rFonts w:cs="Arial"/>
        </w:rPr>
      </w:pPr>
      <w:r w:rsidRPr="00462E5E">
        <w:rPr>
          <w:rFonts w:cs="Arial"/>
        </w:rPr>
        <w:t xml:space="preserve">Până la această dată, prin finanțarea din veniturile proprii ale UAT-urilor, au fost finalizate lucrări de înregistrare sistematică în </w:t>
      </w:r>
      <w:r w:rsidR="006C739C" w:rsidRPr="00462E5E">
        <w:rPr>
          <w:rFonts w:cs="Arial"/>
          <w:b/>
        </w:rPr>
        <w:t>6</w:t>
      </w:r>
      <w:r w:rsidR="00BE31B8">
        <w:rPr>
          <w:rFonts w:cs="Arial"/>
          <w:b/>
        </w:rPr>
        <w:t>29</w:t>
      </w:r>
      <w:r w:rsidRPr="00462E5E">
        <w:rPr>
          <w:rFonts w:cs="Arial"/>
          <w:b/>
        </w:rPr>
        <w:t xml:space="preserve"> sectoare cadastrale</w:t>
      </w:r>
      <w:r w:rsidRPr="00462E5E">
        <w:rPr>
          <w:rFonts w:cs="Arial"/>
        </w:rPr>
        <w:t xml:space="preserve">, reprezentând </w:t>
      </w:r>
      <w:r w:rsidR="00F52C5B" w:rsidRPr="00462E5E">
        <w:rPr>
          <w:rFonts w:cs="Arial"/>
          <w:b/>
        </w:rPr>
        <w:t>2</w:t>
      </w:r>
      <w:r w:rsidR="00B95E7A" w:rsidRPr="00462E5E">
        <w:rPr>
          <w:rFonts w:cs="Arial"/>
          <w:b/>
        </w:rPr>
        <w:t>7</w:t>
      </w:r>
      <w:r w:rsidRPr="00462E5E">
        <w:rPr>
          <w:rFonts w:cs="Arial"/>
          <w:b/>
        </w:rPr>
        <w:t>.</w:t>
      </w:r>
      <w:r w:rsidR="00B95E7A" w:rsidRPr="00462E5E">
        <w:rPr>
          <w:rFonts w:cs="Arial"/>
          <w:b/>
        </w:rPr>
        <w:t>111</w:t>
      </w:r>
      <w:r w:rsidRPr="00462E5E">
        <w:rPr>
          <w:rFonts w:cs="Arial"/>
          <w:b/>
        </w:rPr>
        <w:t xml:space="preserve"> imobile</w:t>
      </w:r>
      <w:r w:rsidRPr="00462E5E">
        <w:rPr>
          <w:rFonts w:cs="Arial"/>
        </w:rPr>
        <w:t xml:space="preserve"> cu o suprafață de </w:t>
      </w:r>
      <w:r w:rsidR="00B95E7A" w:rsidRPr="00462E5E">
        <w:rPr>
          <w:rFonts w:cs="Arial"/>
          <w:b/>
        </w:rPr>
        <w:t>26.921</w:t>
      </w:r>
      <w:r w:rsidRPr="00462E5E">
        <w:rPr>
          <w:rFonts w:cs="Arial"/>
          <w:b/>
        </w:rPr>
        <w:t>,</w:t>
      </w:r>
      <w:r w:rsidR="00B95E7A" w:rsidRPr="00462E5E">
        <w:rPr>
          <w:rFonts w:cs="Arial"/>
          <w:b/>
        </w:rPr>
        <w:t>63</w:t>
      </w:r>
      <w:r w:rsidRPr="00462E5E">
        <w:rPr>
          <w:rFonts w:cs="Arial"/>
          <w:b/>
        </w:rPr>
        <w:t xml:space="preserve"> ha</w:t>
      </w:r>
      <w:r w:rsidRPr="00462E5E">
        <w:rPr>
          <w:rFonts w:cs="Arial"/>
        </w:rPr>
        <w:t xml:space="preserve">, din </w:t>
      </w:r>
      <w:r w:rsidR="0091071F" w:rsidRPr="00462E5E">
        <w:rPr>
          <w:rFonts w:cs="Arial"/>
          <w:b/>
        </w:rPr>
        <w:t>1</w:t>
      </w:r>
      <w:r w:rsidR="006C739C" w:rsidRPr="00462E5E">
        <w:rPr>
          <w:rFonts w:cs="Arial"/>
          <w:b/>
        </w:rPr>
        <w:t>1</w:t>
      </w:r>
      <w:r w:rsidRPr="00462E5E">
        <w:rPr>
          <w:rFonts w:cs="Arial"/>
          <w:b/>
        </w:rPr>
        <w:t xml:space="preserve"> UAT</w:t>
      </w:r>
      <w:r w:rsidRPr="00462E5E">
        <w:rPr>
          <w:rFonts w:cs="Arial"/>
        </w:rPr>
        <w:t xml:space="preserve">-uri, situate în </w:t>
      </w:r>
      <w:r w:rsidR="0091071F" w:rsidRPr="00462E5E">
        <w:rPr>
          <w:rFonts w:cs="Arial"/>
          <w:b/>
        </w:rPr>
        <w:t>5</w:t>
      </w:r>
      <w:r w:rsidRPr="00462E5E">
        <w:rPr>
          <w:rFonts w:cs="Arial"/>
          <w:b/>
        </w:rPr>
        <w:t xml:space="preserve"> județe</w:t>
      </w:r>
      <w:r w:rsidRPr="00462E5E">
        <w:rPr>
          <w:rFonts w:cs="Arial"/>
        </w:rPr>
        <w:t>.</w:t>
      </w:r>
    </w:p>
    <w:p w:rsidR="000635CA" w:rsidRPr="00462E5E" w:rsidRDefault="000635CA" w:rsidP="000635CA">
      <w:pPr>
        <w:spacing w:line="276" w:lineRule="auto"/>
        <w:ind w:left="360" w:firstLine="708"/>
        <w:jc w:val="both"/>
        <w:rPr>
          <w:rFonts w:cs="Arial"/>
          <w:bCs/>
          <w:i/>
        </w:rPr>
      </w:pPr>
      <w:r w:rsidRPr="00462E5E">
        <w:rPr>
          <w:rFonts w:cs="Arial"/>
          <w:bCs/>
        </w:rPr>
        <w:t xml:space="preserve">Lista UAT-urilor în care au fost finalizate lucrări de înregistrare sistematică la nivel de sector cadastral, se regăsește în </w:t>
      </w:r>
      <w:hyperlink r:id="rId15" w:history="1">
        <w:r w:rsidRPr="00462E5E">
          <w:rPr>
            <w:rStyle w:val="Hyperlink"/>
            <w:rFonts w:cs="Arial"/>
            <w:bCs/>
            <w:i/>
          </w:rPr>
          <w:t>Anexa V</w:t>
        </w:r>
        <w:r w:rsidR="00EB2E04" w:rsidRPr="00462E5E">
          <w:rPr>
            <w:rStyle w:val="Hyperlink"/>
            <w:rFonts w:cs="Arial"/>
            <w:bCs/>
            <w:i/>
          </w:rPr>
          <w:t>I</w:t>
        </w:r>
        <w:r w:rsidRPr="00462E5E">
          <w:rPr>
            <w:rStyle w:val="Hyperlink"/>
            <w:rFonts w:cs="Arial"/>
            <w:bCs/>
            <w:i/>
          </w:rPr>
          <w:t>I. Lucrări finalizate la nivel de sector</w:t>
        </w:r>
        <w:r w:rsidRPr="00462E5E">
          <w:rPr>
            <w:rStyle w:val="Hyperlink"/>
            <w:rFonts w:cs="Arial"/>
          </w:rPr>
          <w:t xml:space="preserve"> cadastral </w:t>
        </w:r>
        <w:r w:rsidRPr="00462E5E">
          <w:rPr>
            <w:rStyle w:val="Hyperlink"/>
            <w:rFonts w:cs="Arial"/>
            <w:i/>
          </w:rPr>
          <w:t>(Finanțare din veniturile proprii ale UAT-urilor)</w:t>
        </w:r>
      </w:hyperlink>
      <w:r w:rsidRPr="00462E5E">
        <w:rPr>
          <w:rFonts w:cs="Arial"/>
          <w:bCs/>
          <w:i/>
        </w:rPr>
        <w:t>.</w:t>
      </w:r>
    </w:p>
    <w:p w:rsidR="000635CA" w:rsidRPr="00163FF0" w:rsidRDefault="000635CA" w:rsidP="000635CA">
      <w:pPr>
        <w:spacing w:line="276" w:lineRule="auto"/>
        <w:ind w:firstLine="567"/>
        <w:jc w:val="both"/>
        <w:rPr>
          <w:rFonts w:cs="Arial"/>
        </w:rPr>
      </w:pPr>
    </w:p>
    <w:p w:rsidR="000635CA" w:rsidRPr="00163FF0" w:rsidRDefault="006C739C" w:rsidP="000635CA">
      <w:pPr>
        <w:pStyle w:val="ListParagraph"/>
        <w:numPr>
          <w:ilvl w:val="0"/>
          <w:numId w:val="34"/>
        </w:numPr>
        <w:tabs>
          <w:tab w:val="left" w:pos="1276"/>
        </w:tabs>
        <w:spacing w:line="276" w:lineRule="auto"/>
        <w:ind w:left="1701" w:hanging="283"/>
        <w:jc w:val="both"/>
        <w:rPr>
          <w:rFonts w:cs="Arial"/>
          <w:bCs/>
        </w:rPr>
      </w:pPr>
      <w:r w:rsidRPr="00163FF0">
        <w:rPr>
          <w:rFonts w:cs="Arial"/>
          <w:b/>
          <w:bCs/>
        </w:rPr>
        <w:t>6</w:t>
      </w:r>
      <w:r w:rsidR="00BE31B8" w:rsidRPr="00163FF0">
        <w:rPr>
          <w:rFonts w:cs="Arial"/>
          <w:b/>
          <w:bCs/>
        </w:rPr>
        <w:t>29</w:t>
      </w:r>
      <w:r w:rsidR="000635CA" w:rsidRPr="00163FF0">
        <w:rPr>
          <w:rFonts w:cs="Arial"/>
          <w:b/>
          <w:bCs/>
        </w:rPr>
        <w:t xml:space="preserve"> sectoare cadastrale</w:t>
      </w:r>
      <w:r w:rsidR="000635CA" w:rsidRPr="00163FF0">
        <w:rPr>
          <w:rFonts w:cs="Arial"/>
          <w:bCs/>
        </w:rPr>
        <w:t xml:space="preserve"> finalizate din </w:t>
      </w:r>
      <w:r w:rsidR="0091071F" w:rsidRPr="00163FF0">
        <w:rPr>
          <w:rFonts w:cs="Arial"/>
          <w:b/>
          <w:bCs/>
        </w:rPr>
        <w:t>1</w:t>
      </w:r>
      <w:r w:rsidRPr="00163FF0">
        <w:rPr>
          <w:rFonts w:cs="Arial"/>
          <w:b/>
          <w:bCs/>
        </w:rPr>
        <w:t>1</w:t>
      </w:r>
      <w:r w:rsidR="000635CA" w:rsidRPr="00163FF0">
        <w:rPr>
          <w:rFonts w:cs="Arial"/>
          <w:b/>
          <w:bCs/>
        </w:rPr>
        <w:t xml:space="preserve"> UAT</w:t>
      </w:r>
      <w:r w:rsidR="000635CA" w:rsidRPr="00163FF0">
        <w:rPr>
          <w:rFonts w:cs="Arial"/>
          <w:bCs/>
        </w:rPr>
        <w:t xml:space="preserve">-uri situate în </w:t>
      </w:r>
      <w:r w:rsidR="0091071F" w:rsidRPr="00163FF0">
        <w:rPr>
          <w:rFonts w:cs="Arial"/>
          <w:b/>
          <w:bCs/>
        </w:rPr>
        <w:t>5</w:t>
      </w:r>
      <w:r w:rsidR="000635CA" w:rsidRPr="00163FF0">
        <w:rPr>
          <w:rFonts w:cs="Arial"/>
          <w:b/>
          <w:bCs/>
        </w:rPr>
        <w:t xml:space="preserve"> județe</w:t>
      </w:r>
    </w:p>
    <w:p w:rsidR="000635CA" w:rsidRPr="00163FF0" w:rsidRDefault="00EC799E" w:rsidP="00D71640">
      <w:pPr>
        <w:pStyle w:val="ListParagraph"/>
        <w:numPr>
          <w:ilvl w:val="0"/>
          <w:numId w:val="34"/>
        </w:numPr>
        <w:tabs>
          <w:tab w:val="left" w:pos="1276"/>
        </w:tabs>
        <w:spacing w:line="276" w:lineRule="auto"/>
        <w:ind w:left="1701" w:hanging="283"/>
        <w:jc w:val="both"/>
        <w:rPr>
          <w:rFonts w:cs="Arial"/>
          <w:b/>
          <w:bCs/>
        </w:rPr>
      </w:pPr>
      <w:r w:rsidRPr="00163FF0">
        <w:rPr>
          <w:rFonts w:cs="Arial"/>
          <w:b/>
          <w:bCs/>
        </w:rPr>
        <w:t>2</w:t>
      </w:r>
      <w:r w:rsidR="006C739C" w:rsidRPr="00163FF0">
        <w:rPr>
          <w:rFonts w:cs="Arial"/>
          <w:b/>
          <w:bCs/>
        </w:rPr>
        <w:t>7</w:t>
      </w:r>
      <w:r w:rsidR="000635CA" w:rsidRPr="00163FF0">
        <w:rPr>
          <w:rFonts w:cs="Arial"/>
          <w:b/>
          <w:bCs/>
        </w:rPr>
        <w:t>.</w:t>
      </w:r>
      <w:r w:rsidR="006C739C" w:rsidRPr="00163FF0">
        <w:rPr>
          <w:rFonts w:cs="Arial"/>
          <w:b/>
          <w:bCs/>
        </w:rPr>
        <w:t>111</w:t>
      </w:r>
      <w:r w:rsidR="000635CA" w:rsidRPr="00163FF0">
        <w:rPr>
          <w:rFonts w:cs="Arial"/>
          <w:b/>
          <w:bCs/>
        </w:rPr>
        <w:t xml:space="preserve"> imobile </w:t>
      </w:r>
      <w:r w:rsidR="000635CA" w:rsidRPr="00163FF0">
        <w:rPr>
          <w:rFonts w:cs="Arial"/>
          <w:bCs/>
        </w:rPr>
        <w:t>înscrise în carte funciară cu o suprafață de</w:t>
      </w:r>
      <w:r w:rsidR="000635CA" w:rsidRPr="00163FF0">
        <w:rPr>
          <w:rFonts w:cs="Arial"/>
          <w:b/>
          <w:bCs/>
        </w:rPr>
        <w:t xml:space="preserve"> </w:t>
      </w:r>
      <w:r w:rsidR="009E43AF" w:rsidRPr="00163FF0">
        <w:rPr>
          <w:rFonts w:cs="Arial"/>
          <w:b/>
          <w:bCs/>
        </w:rPr>
        <w:t xml:space="preserve">26.921,63 </w:t>
      </w:r>
      <w:r w:rsidR="000635CA" w:rsidRPr="00163FF0">
        <w:rPr>
          <w:rFonts w:cs="Arial"/>
          <w:b/>
          <w:bCs/>
        </w:rPr>
        <w:t>ha</w:t>
      </w:r>
    </w:p>
    <w:p w:rsidR="00031F00" w:rsidRDefault="00031F00" w:rsidP="00031F00">
      <w:pPr>
        <w:pStyle w:val="ListParagraph"/>
        <w:spacing w:line="276" w:lineRule="auto"/>
        <w:ind w:left="1776"/>
        <w:jc w:val="both"/>
        <w:rPr>
          <w:rFonts w:cs="Arial"/>
          <w:bCs/>
          <w:color w:val="FF0000"/>
        </w:rPr>
      </w:pPr>
    </w:p>
    <w:p w:rsidR="0085542A" w:rsidRPr="003B5B7C" w:rsidRDefault="00F32A6F" w:rsidP="00DA7CA5">
      <w:pPr>
        <w:pStyle w:val="ListParagraph"/>
        <w:numPr>
          <w:ilvl w:val="0"/>
          <w:numId w:val="37"/>
        </w:numPr>
        <w:spacing w:line="276" w:lineRule="auto"/>
        <w:jc w:val="both"/>
        <w:rPr>
          <w:rFonts w:cs="Arial"/>
          <w:b/>
          <w:bCs/>
          <w:color w:val="0070C0"/>
        </w:rPr>
      </w:pPr>
      <w:r w:rsidRPr="003B5B7C">
        <w:rPr>
          <w:rFonts w:cs="Arial"/>
          <w:b/>
          <w:bCs/>
          <w:color w:val="0070C0"/>
        </w:rPr>
        <w:t>UAT-</w:t>
      </w:r>
      <w:r w:rsidR="00E777B5" w:rsidRPr="003B5B7C">
        <w:rPr>
          <w:rFonts w:cs="Arial"/>
          <w:b/>
          <w:bCs/>
          <w:color w:val="0070C0"/>
        </w:rPr>
        <w:t>uri care au semnat contract</w:t>
      </w:r>
      <w:r w:rsidR="00397398">
        <w:rPr>
          <w:rFonts w:cs="Arial"/>
          <w:b/>
          <w:bCs/>
          <w:color w:val="0070C0"/>
        </w:rPr>
        <w:t>e</w:t>
      </w:r>
      <w:r w:rsidR="00E777B5" w:rsidRPr="003B5B7C">
        <w:rPr>
          <w:rFonts w:cs="Arial"/>
          <w:b/>
          <w:bCs/>
          <w:color w:val="0070C0"/>
        </w:rPr>
        <w:t xml:space="preserve"> de </w:t>
      </w:r>
      <w:r w:rsidR="00E03067">
        <w:rPr>
          <w:rFonts w:cs="Arial"/>
          <w:b/>
          <w:bCs/>
          <w:color w:val="0070C0"/>
        </w:rPr>
        <w:t>servicii</w:t>
      </w:r>
      <w:r w:rsidR="00E777B5" w:rsidRPr="003B5B7C">
        <w:rPr>
          <w:rFonts w:cs="Arial"/>
          <w:b/>
          <w:bCs/>
          <w:color w:val="0070C0"/>
        </w:rPr>
        <w:t xml:space="preserve"> în exercițiul financiar 2017</w:t>
      </w:r>
      <w:r w:rsidR="005201C5">
        <w:rPr>
          <w:rFonts w:cs="Arial"/>
          <w:b/>
          <w:bCs/>
          <w:color w:val="0070C0"/>
        </w:rPr>
        <w:t xml:space="preserve"> (Finanțarea II)</w:t>
      </w:r>
    </w:p>
    <w:p w:rsidR="003A58BC" w:rsidRPr="00506F36" w:rsidRDefault="003A58BC" w:rsidP="00031F00">
      <w:pPr>
        <w:spacing w:line="276" w:lineRule="auto"/>
        <w:jc w:val="both"/>
        <w:rPr>
          <w:rFonts w:cs="Arial"/>
          <w:b/>
          <w:bCs/>
          <w:color w:val="0070C0"/>
          <w:sz w:val="20"/>
        </w:rPr>
      </w:pPr>
    </w:p>
    <w:p w:rsidR="00892922" w:rsidRPr="003B5B7C" w:rsidRDefault="00BC792D" w:rsidP="00031F00">
      <w:pPr>
        <w:spacing w:line="276" w:lineRule="auto"/>
        <w:ind w:left="360" w:firstLine="708"/>
        <w:jc w:val="both"/>
        <w:rPr>
          <w:rFonts w:cs="Arial"/>
        </w:rPr>
      </w:pPr>
      <w:r>
        <w:rPr>
          <w:rFonts w:cs="Arial"/>
        </w:rPr>
        <w:t>Până în prezent</w:t>
      </w:r>
      <w:r w:rsidR="00A507CC" w:rsidRPr="003B5B7C">
        <w:rPr>
          <w:rFonts w:cs="Arial"/>
        </w:rPr>
        <w:t>,</w:t>
      </w:r>
      <w:r w:rsidR="00892922" w:rsidRPr="003B5B7C">
        <w:rPr>
          <w:rFonts w:cs="Arial"/>
        </w:rPr>
        <w:t xml:space="preserve"> pentru cele </w:t>
      </w:r>
      <w:r w:rsidR="00892922" w:rsidRPr="003B5B7C">
        <w:rPr>
          <w:rFonts w:cs="Arial"/>
          <w:b/>
        </w:rPr>
        <w:t>2.9</w:t>
      </w:r>
      <w:r w:rsidR="00D209C2" w:rsidRPr="003B5B7C">
        <w:rPr>
          <w:rFonts w:cs="Arial"/>
          <w:b/>
        </w:rPr>
        <w:t>49</w:t>
      </w:r>
      <w:r w:rsidR="00892922" w:rsidRPr="003B5B7C">
        <w:rPr>
          <w:rFonts w:cs="Arial"/>
          <w:b/>
        </w:rPr>
        <w:t xml:space="preserve"> UAT</w:t>
      </w:r>
      <w:r w:rsidR="00892922" w:rsidRPr="003B5B7C">
        <w:rPr>
          <w:rFonts w:cs="Arial"/>
        </w:rPr>
        <w:t xml:space="preserve">-uri eligibile au fost semnate </w:t>
      </w:r>
      <w:r w:rsidR="00892922" w:rsidRPr="003B5B7C">
        <w:rPr>
          <w:rFonts w:cs="Arial"/>
          <w:b/>
        </w:rPr>
        <w:t>1.</w:t>
      </w:r>
      <w:r w:rsidR="006F6C41">
        <w:rPr>
          <w:rFonts w:cs="Arial"/>
          <w:b/>
        </w:rPr>
        <w:t>7</w:t>
      </w:r>
      <w:r w:rsidR="0092443F">
        <w:rPr>
          <w:rFonts w:cs="Arial"/>
          <w:b/>
        </w:rPr>
        <w:t>46</w:t>
      </w:r>
      <w:r w:rsidR="00DB722C">
        <w:rPr>
          <w:rFonts w:cs="Arial"/>
          <w:b/>
        </w:rPr>
        <w:t xml:space="preserve"> </w:t>
      </w:r>
      <w:r w:rsidR="00892922" w:rsidRPr="003B5B7C">
        <w:rPr>
          <w:rFonts w:cs="Arial"/>
          <w:b/>
        </w:rPr>
        <w:t>contracte de servicii</w:t>
      </w:r>
      <w:r w:rsidR="00892922" w:rsidRPr="003B5B7C">
        <w:rPr>
          <w:rFonts w:cs="Arial"/>
        </w:rPr>
        <w:t xml:space="preserve"> între unitățile administrativ-teritoriale și persoane fizice sau juridice autorizate</w:t>
      </w:r>
      <w:r w:rsidR="00D209C2" w:rsidRPr="003B5B7C">
        <w:rPr>
          <w:rFonts w:cs="Arial"/>
        </w:rPr>
        <w:t xml:space="preserve">, reprezentând </w:t>
      </w:r>
      <w:r w:rsidR="0092443F" w:rsidRPr="0092443F">
        <w:rPr>
          <w:rFonts w:cs="Arial"/>
          <w:b/>
          <w:bCs/>
        </w:rPr>
        <w:t xml:space="preserve">2.395.519 </w:t>
      </w:r>
      <w:r w:rsidR="00D209C2" w:rsidRPr="003B5B7C">
        <w:rPr>
          <w:rFonts w:cs="Arial"/>
          <w:b/>
        </w:rPr>
        <w:t>imobile</w:t>
      </w:r>
      <w:r w:rsidR="00D209C2" w:rsidRPr="003B5B7C">
        <w:rPr>
          <w:rFonts w:cs="Arial"/>
        </w:rPr>
        <w:t xml:space="preserve"> cu o suprafață de </w:t>
      </w:r>
      <w:r w:rsidR="0092443F" w:rsidRPr="0092443F">
        <w:rPr>
          <w:rFonts w:cs="Arial"/>
          <w:b/>
          <w:bCs/>
        </w:rPr>
        <w:t>2.042.379,31</w:t>
      </w:r>
      <w:r w:rsidR="00700139">
        <w:rPr>
          <w:rFonts w:cs="Arial"/>
          <w:b/>
          <w:bCs/>
        </w:rPr>
        <w:t xml:space="preserve"> </w:t>
      </w:r>
      <w:r w:rsidR="00D209C2" w:rsidRPr="003B5B7C">
        <w:rPr>
          <w:rFonts w:cs="Arial"/>
          <w:b/>
        </w:rPr>
        <w:t>ha</w:t>
      </w:r>
      <w:r w:rsidR="00892922" w:rsidRPr="003B5B7C">
        <w:rPr>
          <w:rFonts w:cs="Arial"/>
        </w:rPr>
        <w:t>.</w:t>
      </w:r>
    </w:p>
    <w:p w:rsidR="00031F00" w:rsidRPr="003B5B7C" w:rsidRDefault="00031F00" w:rsidP="00031F00">
      <w:pPr>
        <w:spacing w:line="276" w:lineRule="auto"/>
        <w:ind w:left="360" w:firstLine="708"/>
        <w:jc w:val="both"/>
        <w:rPr>
          <w:rFonts w:cs="Arial"/>
          <w:bCs/>
        </w:rPr>
      </w:pPr>
      <w:r w:rsidRPr="003B5B7C">
        <w:rPr>
          <w:rFonts w:cs="Arial"/>
          <w:bCs/>
        </w:rPr>
        <w:t xml:space="preserve">Lista UAT-urilor care au semnat contract de finanțare în exercițiul financiar 2017, se regăsește în </w:t>
      </w:r>
      <w:r w:rsidR="00977129" w:rsidRPr="00977129">
        <w:rPr>
          <w:rStyle w:val="Hyperlink"/>
          <w:i/>
        </w:rPr>
        <w:t>VII</w:t>
      </w:r>
      <w:hyperlink r:id="rId16" w:history="1">
        <w:r w:rsidR="00EB2E04">
          <w:rPr>
            <w:rStyle w:val="Hyperlink"/>
            <w:rFonts w:cs="Arial"/>
            <w:bCs/>
            <w:i/>
          </w:rPr>
          <w:t>I</w:t>
        </w:r>
        <w:r w:rsidRPr="003B5B7C">
          <w:rPr>
            <w:rStyle w:val="Hyperlink"/>
            <w:rFonts w:cs="Arial"/>
            <w:bCs/>
            <w:i/>
          </w:rPr>
          <w:t>.</w:t>
        </w:r>
        <w:r w:rsidR="00865EF4" w:rsidRPr="003B5B7C">
          <w:rPr>
            <w:rStyle w:val="Hyperlink"/>
            <w:rFonts w:cs="Arial"/>
            <w:bCs/>
            <w:i/>
          </w:rPr>
          <w:t xml:space="preserve"> </w:t>
        </w:r>
        <w:r w:rsidRPr="003B5B7C">
          <w:rPr>
            <w:rStyle w:val="Hyperlink"/>
            <w:rFonts w:cs="Arial"/>
            <w:bCs/>
            <w:i/>
          </w:rPr>
          <w:t xml:space="preserve">UAT-uri care au semnat contract de </w:t>
        </w:r>
        <w:r w:rsidR="00E03067">
          <w:rPr>
            <w:rStyle w:val="Hyperlink"/>
            <w:rFonts w:cs="Arial"/>
            <w:bCs/>
            <w:i/>
          </w:rPr>
          <w:t>servicii</w:t>
        </w:r>
        <w:r w:rsidRPr="003B5B7C">
          <w:rPr>
            <w:rStyle w:val="Hyperlink"/>
            <w:rFonts w:cs="Arial"/>
            <w:bCs/>
            <w:i/>
          </w:rPr>
          <w:t xml:space="preserve"> în exercițiul financiar 2017</w:t>
        </w:r>
      </w:hyperlink>
      <w:r w:rsidRPr="003B5B7C">
        <w:rPr>
          <w:rFonts w:cs="Arial"/>
          <w:bCs/>
          <w:i/>
        </w:rPr>
        <w:t>.</w:t>
      </w:r>
    </w:p>
    <w:p w:rsidR="00892922" w:rsidRPr="003B5B7C" w:rsidRDefault="00892922" w:rsidP="00031F00">
      <w:pPr>
        <w:pStyle w:val="ListParagraph"/>
        <w:spacing w:line="276" w:lineRule="auto"/>
        <w:ind w:left="1080"/>
        <w:jc w:val="both"/>
        <w:rPr>
          <w:rFonts w:cs="Arial"/>
          <w:b/>
          <w:bCs/>
          <w:color w:val="FF0000"/>
        </w:rPr>
      </w:pPr>
    </w:p>
    <w:p w:rsidR="008A3442" w:rsidRPr="0092443F" w:rsidRDefault="00FC1434" w:rsidP="0092443F">
      <w:pPr>
        <w:pStyle w:val="ListParagraph"/>
        <w:numPr>
          <w:ilvl w:val="0"/>
          <w:numId w:val="36"/>
        </w:numPr>
        <w:spacing w:line="276" w:lineRule="auto"/>
        <w:jc w:val="both"/>
        <w:rPr>
          <w:rFonts w:cs="Arial"/>
          <w:b/>
          <w:bCs/>
          <w:color w:val="000000" w:themeColor="text1"/>
        </w:rPr>
      </w:pPr>
      <w:r w:rsidRPr="0092443F">
        <w:rPr>
          <w:rFonts w:cs="Arial"/>
          <w:b/>
          <w:bCs/>
          <w:color w:val="000000" w:themeColor="text1"/>
        </w:rPr>
        <w:t>1</w:t>
      </w:r>
      <w:r w:rsidR="006726A0" w:rsidRPr="0092443F">
        <w:rPr>
          <w:rFonts w:cs="Arial"/>
          <w:b/>
          <w:bCs/>
          <w:color w:val="000000" w:themeColor="text1"/>
        </w:rPr>
        <w:t>.</w:t>
      </w:r>
      <w:r w:rsidR="006F6C41" w:rsidRPr="0092443F">
        <w:rPr>
          <w:rFonts w:cs="Arial"/>
          <w:b/>
          <w:bCs/>
          <w:color w:val="000000" w:themeColor="text1"/>
        </w:rPr>
        <w:t>7</w:t>
      </w:r>
      <w:r w:rsidR="0092443F" w:rsidRPr="0092443F">
        <w:rPr>
          <w:rFonts w:cs="Arial"/>
          <w:b/>
          <w:bCs/>
          <w:color w:val="000000" w:themeColor="text1"/>
        </w:rPr>
        <w:t>46</w:t>
      </w:r>
      <w:r w:rsidR="00FA1796" w:rsidRPr="0092443F">
        <w:rPr>
          <w:rFonts w:cs="Arial"/>
          <w:b/>
          <w:bCs/>
          <w:color w:val="000000" w:themeColor="text1"/>
        </w:rPr>
        <w:t xml:space="preserve"> </w:t>
      </w:r>
      <w:r w:rsidR="007418FA" w:rsidRPr="0092443F">
        <w:rPr>
          <w:rFonts w:cs="Arial"/>
          <w:b/>
          <w:bCs/>
          <w:color w:val="000000" w:themeColor="text1"/>
        </w:rPr>
        <w:t xml:space="preserve">contracte de servicii semnate </w:t>
      </w:r>
      <w:r w:rsidR="001D3268" w:rsidRPr="0092443F">
        <w:rPr>
          <w:rFonts w:cs="Arial"/>
          <w:b/>
          <w:bCs/>
          <w:color w:val="000000" w:themeColor="text1"/>
        </w:rPr>
        <w:t xml:space="preserve">pentru </w:t>
      </w:r>
      <w:r w:rsidR="0092443F" w:rsidRPr="0092443F">
        <w:rPr>
          <w:rFonts w:cs="Arial"/>
          <w:b/>
          <w:bCs/>
          <w:color w:val="000000" w:themeColor="text1"/>
        </w:rPr>
        <w:t xml:space="preserve">2.395.519 </w:t>
      </w:r>
      <w:r w:rsidR="004A6FD8" w:rsidRPr="0092443F">
        <w:rPr>
          <w:rFonts w:cs="Arial"/>
          <w:b/>
          <w:bCs/>
          <w:color w:val="000000" w:themeColor="text1"/>
        </w:rPr>
        <w:t>imobile</w:t>
      </w:r>
      <w:r w:rsidR="001D3268" w:rsidRPr="0092443F">
        <w:rPr>
          <w:rFonts w:cs="Arial"/>
          <w:b/>
          <w:bCs/>
          <w:color w:val="000000" w:themeColor="text1"/>
        </w:rPr>
        <w:t xml:space="preserve"> </w:t>
      </w:r>
      <w:r w:rsidR="001D3268" w:rsidRPr="0092443F">
        <w:rPr>
          <w:rFonts w:cs="Arial"/>
          <w:bCs/>
          <w:color w:val="000000" w:themeColor="text1"/>
        </w:rPr>
        <w:t xml:space="preserve">cu o suprafață </w:t>
      </w:r>
      <w:r w:rsidR="009645E0" w:rsidRPr="0092443F">
        <w:rPr>
          <w:rFonts w:cs="Arial"/>
          <w:bCs/>
          <w:color w:val="000000" w:themeColor="text1"/>
        </w:rPr>
        <w:t>de</w:t>
      </w:r>
      <w:r w:rsidR="001D3268" w:rsidRPr="0092443F">
        <w:rPr>
          <w:rFonts w:cs="Arial"/>
          <w:b/>
          <w:bCs/>
          <w:color w:val="000000" w:themeColor="text1"/>
        </w:rPr>
        <w:t xml:space="preserve"> </w:t>
      </w:r>
      <w:r w:rsidR="0092443F" w:rsidRPr="0092443F">
        <w:rPr>
          <w:rFonts w:cs="Arial"/>
          <w:b/>
          <w:bCs/>
          <w:color w:val="000000" w:themeColor="text1"/>
        </w:rPr>
        <w:t xml:space="preserve">2.042.379,31 </w:t>
      </w:r>
      <w:r w:rsidR="004A6FD8" w:rsidRPr="0092443F">
        <w:rPr>
          <w:rFonts w:cs="Arial"/>
          <w:b/>
          <w:bCs/>
          <w:color w:val="000000" w:themeColor="text1"/>
        </w:rPr>
        <w:t>ha</w:t>
      </w:r>
    </w:p>
    <w:p w:rsidR="009645E0" w:rsidRDefault="009645E0" w:rsidP="00D27206">
      <w:pPr>
        <w:spacing w:line="276" w:lineRule="auto"/>
        <w:ind w:left="2127" w:hanging="426"/>
        <w:rPr>
          <w:rFonts w:cs="Arial"/>
          <w:noProof/>
          <w:color w:val="FF0000"/>
          <w:lang w:val="en-US" w:eastAsia="en-US"/>
        </w:rPr>
      </w:pPr>
    </w:p>
    <w:p w:rsidR="00C45F9F" w:rsidRPr="003B5B7C" w:rsidRDefault="00C45F9F" w:rsidP="005201C5">
      <w:pPr>
        <w:pStyle w:val="ListParagraph"/>
        <w:numPr>
          <w:ilvl w:val="0"/>
          <w:numId w:val="37"/>
        </w:numPr>
        <w:spacing w:line="276" w:lineRule="auto"/>
        <w:jc w:val="both"/>
        <w:rPr>
          <w:rFonts w:cs="Arial"/>
          <w:b/>
          <w:bCs/>
          <w:color w:val="0070C0"/>
        </w:rPr>
      </w:pPr>
      <w:r w:rsidRPr="003B5B7C">
        <w:rPr>
          <w:rFonts w:cs="Arial"/>
          <w:b/>
          <w:bCs/>
          <w:color w:val="0070C0"/>
        </w:rPr>
        <w:t>UAT-uri care au semnat contract</w:t>
      </w:r>
      <w:r w:rsidR="00397398">
        <w:rPr>
          <w:rFonts w:cs="Arial"/>
          <w:b/>
          <w:bCs/>
          <w:color w:val="0070C0"/>
        </w:rPr>
        <w:t>e</w:t>
      </w:r>
      <w:r w:rsidRPr="003B5B7C">
        <w:rPr>
          <w:rFonts w:cs="Arial"/>
          <w:b/>
          <w:bCs/>
          <w:color w:val="0070C0"/>
        </w:rPr>
        <w:t xml:space="preserve"> de </w:t>
      </w:r>
      <w:r w:rsidR="0095419E">
        <w:rPr>
          <w:rFonts w:cs="Arial"/>
          <w:b/>
          <w:bCs/>
          <w:color w:val="0070C0"/>
        </w:rPr>
        <w:t>servicii</w:t>
      </w:r>
      <w:r w:rsidRPr="003B5B7C">
        <w:rPr>
          <w:rFonts w:cs="Arial"/>
          <w:b/>
          <w:bCs/>
          <w:color w:val="0070C0"/>
        </w:rPr>
        <w:t xml:space="preserve"> în exercițiul financiar 2018</w:t>
      </w:r>
      <w:r w:rsidR="005201C5">
        <w:rPr>
          <w:rFonts w:cs="Arial"/>
          <w:b/>
          <w:bCs/>
          <w:color w:val="0070C0"/>
        </w:rPr>
        <w:t xml:space="preserve"> </w:t>
      </w:r>
      <w:r w:rsidR="005201C5" w:rsidRPr="005201C5">
        <w:rPr>
          <w:rFonts w:cs="Arial"/>
          <w:b/>
          <w:bCs/>
          <w:color w:val="0070C0"/>
        </w:rPr>
        <w:t xml:space="preserve">(Finanțarea </w:t>
      </w:r>
      <w:r w:rsidR="005201C5">
        <w:rPr>
          <w:rFonts w:cs="Arial"/>
          <w:b/>
          <w:bCs/>
          <w:color w:val="0070C0"/>
        </w:rPr>
        <w:t>II</w:t>
      </w:r>
      <w:r w:rsidR="005201C5" w:rsidRPr="005201C5">
        <w:rPr>
          <w:rFonts w:cs="Arial"/>
          <w:b/>
          <w:bCs/>
          <w:color w:val="0070C0"/>
        </w:rPr>
        <w:t>I)</w:t>
      </w:r>
    </w:p>
    <w:p w:rsidR="00C45F9F" w:rsidRPr="003B5B7C" w:rsidRDefault="00C45F9F" w:rsidP="00C45F9F">
      <w:pPr>
        <w:spacing w:line="276" w:lineRule="auto"/>
        <w:jc w:val="both"/>
        <w:rPr>
          <w:rFonts w:cs="Arial"/>
          <w:b/>
          <w:bCs/>
        </w:rPr>
      </w:pPr>
    </w:p>
    <w:p w:rsidR="00C45F9F" w:rsidRPr="001B27CA" w:rsidRDefault="008D2E13" w:rsidP="00BD66F0">
      <w:pPr>
        <w:spacing w:line="276" w:lineRule="auto"/>
        <w:ind w:left="360" w:firstLine="708"/>
        <w:jc w:val="both"/>
        <w:rPr>
          <w:rFonts w:cs="Arial"/>
        </w:rPr>
      </w:pPr>
      <w:r w:rsidRPr="00EB4996">
        <w:rPr>
          <w:rFonts w:cs="Arial"/>
        </w:rPr>
        <w:t xml:space="preserve">Până la </w:t>
      </w:r>
      <w:r w:rsidR="001A3B6B">
        <w:rPr>
          <w:rFonts w:cs="Arial"/>
        </w:rPr>
        <w:t xml:space="preserve">această </w:t>
      </w:r>
      <w:r w:rsidRPr="00EB4996">
        <w:rPr>
          <w:rFonts w:cs="Arial"/>
        </w:rPr>
        <w:t>dat</w:t>
      </w:r>
      <w:r w:rsidR="001A3B6B">
        <w:rPr>
          <w:rFonts w:cs="Arial"/>
        </w:rPr>
        <w:t>ă</w:t>
      </w:r>
      <w:r w:rsidRPr="00EB4996">
        <w:rPr>
          <w:rFonts w:cs="Arial"/>
        </w:rPr>
        <w:t xml:space="preserve">, prin finanțarea alocată în </w:t>
      </w:r>
      <w:r w:rsidRPr="00EB4996">
        <w:rPr>
          <w:rFonts w:cs="Arial"/>
          <w:b/>
        </w:rPr>
        <w:t>2018</w:t>
      </w:r>
      <w:r w:rsidRPr="00EB4996">
        <w:rPr>
          <w:rFonts w:cs="Arial"/>
        </w:rPr>
        <w:t xml:space="preserve">, din fondurile proprii ale ANCPI, conform prevederilor Ordonanței de Urgență a Guvernului nr. 35/2016, </w:t>
      </w:r>
      <w:r w:rsidR="009E55D7" w:rsidRPr="00EB4996">
        <w:rPr>
          <w:rFonts w:cs="Arial"/>
        </w:rPr>
        <w:t xml:space="preserve">pentru cele </w:t>
      </w:r>
      <w:r w:rsidR="009E55D7" w:rsidRPr="00EB4996">
        <w:rPr>
          <w:rFonts w:cs="Arial"/>
          <w:b/>
        </w:rPr>
        <w:t>2.74</w:t>
      </w:r>
      <w:r w:rsidR="0038093B">
        <w:rPr>
          <w:rFonts w:cs="Arial"/>
          <w:b/>
        </w:rPr>
        <w:t>7</w:t>
      </w:r>
      <w:r w:rsidR="009E55D7" w:rsidRPr="00EB4996">
        <w:rPr>
          <w:rFonts w:cs="Arial"/>
        </w:rPr>
        <w:t xml:space="preserve"> UAT-uri eligibile </w:t>
      </w:r>
      <w:r w:rsidR="00C45F9F" w:rsidRPr="00EB4996">
        <w:rPr>
          <w:rFonts w:cs="Arial"/>
        </w:rPr>
        <w:t xml:space="preserve">au fost semnate </w:t>
      </w:r>
      <w:r w:rsidR="004267AF">
        <w:rPr>
          <w:rFonts w:cs="Arial"/>
          <w:b/>
        </w:rPr>
        <w:t>1.</w:t>
      </w:r>
      <w:r w:rsidR="00772FC9">
        <w:rPr>
          <w:rFonts w:cs="Arial"/>
          <w:b/>
        </w:rPr>
        <w:t>8</w:t>
      </w:r>
      <w:r w:rsidR="00AF67F0">
        <w:rPr>
          <w:rFonts w:cs="Arial"/>
          <w:b/>
        </w:rPr>
        <w:t>8</w:t>
      </w:r>
      <w:r w:rsidR="00E91583">
        <w:rPr>
          <w:rFonts w:cs="Arial"/>
          <w:b/>
        </w:rPr>
        <w:t>2</w:t>
      </w:r>
      <w:r w:rsidR="009A72A4">
        <w:rPr>
          <w:rFonts w:cs="Arial"/>
          <w:b/>
        </w:rPr>
        <w:t xml:space="preserve"> </w:t>
      </w:r>
      <w:r w:rsidR="00EC289E" w:rsidRPr="003B5B7C">
        <w:rPr>
          <w:rFonts w:cs="Arial"/>
        </w:rPr>
        <w:t>contracte de servicii între unitățile administrativ-teritoriale și persoane fizice</w:t>
      </w:r>
      <w:r w:rsidR="00EC289E" w:rsidRPr="001B27CA">
        <w:rPr>
          <w:rFonts w:cs="Arial"/>
        </w:rPr>
        <w:t xml:space="preserve"> sau juridice autorizate, reprezentând </w:t>
      </w:r>
      <w:r w:rsidR="00E91583" w:rsidRPr="00E91583">
        <w:rPr>
          <w:rFonts w:cs="Arial"/>
          <w:b/>
        </w:rPr>
        <w:t xml:space="preserve">2.196.925 </w:t>
      </w:r>
      <w:r w:rsidR="00EC289E" w:rsidRPr="001B27CA">
        <w:rPr>
          <w:rFonts w:cs="Arial"/>
        </w:rPr>
        <w:t xml:space="preserve">imobile cu o suprafață de </w:t>
      </w:r>
      <w:r w:rsidR="00E91583" w:rsidRPr="00E91583">
        <w:rPr>
          <w:rFonts w:cs="Arial"/>
          <w:b/>
        </w:rPr>
        <w:t>1.637.758,37</w:t>
      </w:r>
      <w:r w:rsidR="00566148">
        <w:rPr>
          <w:rFonts w:cs="Arial"/>
          <w:b/>
        </w:rPr>
        <w:t xml:space="preserve"> </w:t>
      </w:r>
      <w:r w:rsidR="00EC289E" w:rsidRPr="001B27CA">
        <w:rPr>
          <w:rFonts w:cs="Arial"/>
        </w:rPr>
        <w:t>ha.</w:t>
      </w:r>
    </w:p>
    <w:p w:rsidR="00C45F9F" w:rsidRPr="001B27CA" w:rsidRDefault="00C45F9F" w:rsidP="00C45F9F">
      <w:pPr>
        <w:spacing w:line="276" w:lineRule="auto"/>
        <w:ind w:left="360" w:firstLine="708"/>
        <w:jc w:val="both"/>
        <w:rPr>
          <w:rFonts w:cs="Arial"/>
          <w:bCs/>
        </w:rPr>
      </w:pPr>
      <w:r w:rsidRPr="001B27CA">
        <w:rPr>
          <w:rFonts w:cs="Arial"/>
          <w:bCs/>
        </w:rPr>
        <w:t xml:space="preserve">Lista UAT-urilor care au semnat contract de </w:t>
      </w:r>
      <w:r w:rsidR="005C3DC5">
        <w:rPr>
          <w:rFonts w:cs="Arial"/>
          <w:bCs/>
        </w:rPr>
        <w:t>servicii</w:t>
      </w:r>
      <w:r w:rsidRPr="001B27CA">
        <w:rPr>
          <w:rFonts w:cs="Arial"/>
          <w:bCs/>
        </w:rPr>
        <w:t xml:space="preserve"> în exercițiul financiar 201</w:t>
      </w:r>
      <w:r w:rsidR="00625EF9" w:rsidRPr="001B27CA">
        <w:rPr>
          <w:rFonts w:cs="Arial"/>
          <w:bCs/>
        </w:rPr>
        <w:t>8</w:t>
      </w:r>
      <w:r w:rsidRPr="001B27CA">
        <w:rPr>
          <w:rFonts w:cs="Arial"/>
          <w:bCs/>
        </w:rPr>
        <w:t xml:space="preserve">, se regăsește în </w:t>
      </w:r>
      <w:r w:rsidR="00977129" w:rsidRPr="00977129">
        <w:rPr>
          <w:rStyle w:val="Hyperlink"/>
          <w:i/>
        </w:rPr>
        <w:t>I</w:t>
      </w:r>
      <w:hyperlink r:id="rId17" w:history="1">
        <w:r w:rsidR="00625EF9" w:rsidRPr="001B27CA">
          <w:rPr>
            <w:rStyle w:val="Hyperlink"/>
            <w:rFonts w:cs="Arial"/>
            <w:bCs/>
            <w:i/>
          </w:rPr>
          <w:t>X</w:t>
        </w:r>
        <w:r w:rsidRPr="001B27CA">
          <w:rPr>
            <w:rStyle w:val="Hyperlink"/>
            <w:rFonts w:cs="Arial"/>
            <w:bCs/>
            <w:i/>
          </w:rPr>
          <w:t>.</w:t>
        </w:r>
        <w:r w:rsidRPr="001B27CA">
          <w:rPr>
            <w:rStyle w:val="Hyperlink"/>
            <w:rFonts w:cs="Arial"/>
            <w:bCs/>
            <w:i/>
          </w:rPr>
          <w:tab/>
          <w:t xml:space="preserve">UAT-uri care au semnat contract de </w:t>
        </w:r>
        <w:r w:rsidR="005C3DC5">
          <w:rPr>
            <w:rStyle w:val="Hyperlink"/>
            <w:rFonts w:cs="Arial"/>
            <w:bCs/>
            <w:i/>
          </w:rPr>
          <w:t>servicii</w:t>
        </w:r>
        <w:r w:rsidRPr="001B27CA">
          <w:rPr>
            <w:rStyle w:val="Hyperlink"/>
            <w:rFonts w:cs="Arial"/>
            <w:bCs/>
            <w:i/>
          </w:rPr>
          <w:t xml:space="preserve"> în exercițiul financiar 201</w:t>
        </w:r>
        <w:r w:rsidR="00625EF9" w:rsidRPr="001B27CA">
          <w:rPr>
            <w:rStyle w:val="Hyperlink"/>
            <w:rFonts w:cs="Arial"/>
            <w:bCs/>
            <w:i/>
          </w:rPr>
          <w:t>8</w:t>
        </w:r>
      </w:hyperlink>
      <w:r w:rsidRPr="001B27CA">
        <w:rPr>
          <w:rStyle w:val="Hyperlink"/>
          <w:rFonts w:cs="Arial"/>
          <w:bCs/>
          <w:i/>
        </w:rPr>
        <w:t>.</w:t>
      </w:r>
    </w:p>
    <w:p w:rsidR="00385057" w:rsidRPr="001B27CA" w:rsidRDefault="00385057" w:rsidP="00D27206">
      <w:pPr>
        <w:spacing w:line="276" w:lineRule="auto"/>
        <w:ind w:left="2127" w:hanging="426"/>
        <w:rPr>
          <w:rFonts w:cs="Arial"/>
          <w:noProof/>
          <w:lang w:val="en-US" w:eastAsia="en-US"/>
        </w:rPr>
      </w:pPr>
    </w:p>
    <w:p w:rsidR="00EC289E" w:rsidRPr="00E91583" w:rsidRDefault="004267AF" w:rsidP="00AF67F0">
      <w:pPr>
        <w:pStyle w:val="ListParagraph"/>
        <w:numPr>
          <w:ilvl w:val="0"/>
          <w:numId w:val="36"/>
        </w:numPr>
        <w:spacing w:line="276" w:lineRule="auto"/>
        <w:jc w:val="both"/>
        <w:rPr>
          <w:rFonts w:cs="Arial"/>
          <w:b/>
          <w:bCs/>
          <w:color w:val="000000" w:themeColor="text1"/>
        </w:rPr>
      </w:pPr>
      <w:r w:rsidRPr="00E91583">
        <w:rPr>
          <w:rFonts w:cs="Arial"/>
          <w:b/>
          <w:bCs/>
          <w:color w:val="000000" w:themeColor="text1"/>
        </w:rPr>
        <w:t>1.</w:t>
      </w:r>
      <w:r w:rsidR="00772FC9" w:rsidRPr="00E91583">
        <w:rPr>
          <w:rFonts w:cs="Arial"/>
          <w:b/>
          <w:bCs/>
          <w:color w:val="000000" w:themeColor="text1"/>
        </w:rPr>
        <w:t>8</w:t>
      </w:r>
      <w:r w:rsidR="00AF67F0" w:rsidRPr="00E91583">
        <w:rPr>
          <w:rFonts w:cs="Arial"/>
          <w:b/>
          <w:bCs/>
          <w:color w:val="000000" w:themeColor="text1"/>
        </w:rPr>
        <w:t>8</w:t>
      </w:r>
      <w:r w:rsidR="00E91583" w:rsidRPr="00E91583">
        <w:rPr>
          <w:rFonts w:cs="Arial"/>
          <w:b/>
          <w:bCs/>
          <w:color w:val="000000" w:themeColor="text1"/>
        </w:rPr>
        <w:t>2</w:t>
      </w:r>
      <w:r w:rsidR="00EC289E" w:rsidRPr="00E91583">
        <w:rPr>
          <w:rFonts w:cs="Arial"/>
          <w:b/>
          <w:bCs/>
          <w:color w:val="000000" w:themeColor="text1"/>
        </w:rPr>
        <w:t xml:space="preserve"> contracte de servicii</w:t>
      </w:r>
      <w:r w:rsidR="00EC289E" w:rsidRPr="00E91583">
        <w:rPr>
          <w:rFonts w:cs="Arial"/>
          <w:bCs/>
          <w:color w:val="000000" w:themeColor="text1"/>
        </w:rPr>
        <w:t xml:space="preserve"> semnate pentru </w:t>
      </w:r>
      <w:r w:rsidR="00AF67F0" w:rsidRPr="00E91583">
        <w:rPr>
          <w:rFonts w:cs="Arial"/>
          <w:b/>
          <w:bCs/>
          <w:color w:val="000000" w:themeColor="text1"/>
        </w:rPr>
        <w:t>2.19</w:t>
      </w:r>
      <w:r w:rsidR="00E91583" w:rsidRPr="00E91583">
        <w:rPr>
          <w:rFonts w:cs="Arial"/>
          <w:b/>
          <w:bCs/>
          <w:color w:val="000000" w:themeColor="text1"/>
        </w:rPr>
        <w:t>6</w:t>
      </w:r>
      <w:r w:rsidR="00AF67F0" w:rsidRPr="00E91583">
        <w:rPr>
          <w:rFonts w:cs="Arial"/>
          <w:b/>
          <w:bCs/>
          <w:color w:val="000000" w:themeColor="text1"/>
        </w:rPr>
        <w:t>.</w:t>
      </w:r>
      <w:r w:rsidR="00E91583" w:rsidRPr="00E91583">
        <w:rPr>
          <w:rFonts w:cs="Arial"/>
          <w:b/>
          <w:bCs/>
          <w:color w:val="000000" w:themeColor="text1"/>
        </w:rPr>
        <w:t>925</w:t>
      </w:r>
      <w:r w:rsidR="00AF67F0" w:rsidRPr="00E91583">
        <w:rPr>
          <w:rFonts w:cs="Arial"/>
          <w:b/>
          <w:bCs/>
          <w:color w:val="000000" w:themeColor="text1"/>
        </w:rPr>
        <w:t xml:space="preserve"> </w:t>
      </w:r>
      <w:r w:rsidR="00EC289E" w:rsidRPr="00E91583">
        <w:rPr>
          <w:rFonts w:cs="Arial"/>
          <w:b/>
          <w:bCs/>
          <w:color w:val="000000" w:themeColor="text1"/>
        </w:rPr>
        <w:t>imobile</w:t>
      </w:r>
      <w:r w:rsidR="00EC289E" w:rsidRPr="00E91583">
        <w:rPr>
          <w:rFonts w:cs="Arial"/>
          <w:bCs/>
          <w:color w:val="000000" w:themeColor="text1"/>
        </w:rPr>
        <w:t xml:space="preserve"> cu o suprafață </w:t>
      </w:r>
      <w:r w:rsidR="009645E0" w:rsidRPr="00E91583">
        <w:rPr>
          <w:rFonts w:cs="Arial"/>
          <w:bCs/>
          <w:color w:val="000000" w:themeColor="text1"/>
        </w:rPr>
        <w:t>de</w:t>
      </w:r>
      <w:r w:rsidR="00EC289E" w:rsidRPr="00E91583">
        <w:rPr>
          <w:rFonts w:cs="Arial"/>
          <w:bCs/>
          <w:color w:val="000000" w:themeColor="text1"/>
        </w:rPr>
        <w:t xml:space="preserve"> </w:t>
      </w:r>
      <w:r w:rsidR="00AF67F0" w:rsidRPr="00E91583">
        <w:rPr>
          <w:rFonts w:cs="Arial"/>
          <w:b/>
          <w:bCs/>
          <w:color w:val="000000" w:themeColor="text1"/>
        </w:rPr>
        <w:t>1.63</w:t>
      </w:r>
      <w:r w:rsidR="00E91583" w:rsidRPr="00E91583">
        <w:rPr>
          <w:rFonts w:cs="Arial"/>
          <w:b/>
          <w:bCs/>
          <w:color w:val="000000" w:themeColor="text1"/>
        </w:rPr>
        <w:t>7</w:t>
      </w:r>
      <w:r w:rsidR="00AF67F0" w:rsidRPr="00E91583">
        <w:rPr>
          <w:rFonts w:cs="Arial"/>
          <w:b/>
          <w:bCs/>
          <w:color w:val="000000" w:themeColor="text1"/>
        </w:rPr>
        <w:t>.</w:t>
      </w:r>
      <w:r w:rsidR="00E91583" w:rsidRPr="00E91583">
        <w:rPr>
          <w:rFonts w:cs="Arial"/>
          <w:b/>
          <w:bCs/>
          <w:color w:val="000000" w:themeColor="text1"/>
        </w:rPr>
        <w:t>758</w:t>
      </w:r>
      <w:r w:rsidR="00AF67F0" w:rsidRPr="00E91583">
        <w:rPr>
          <w:rFonts w:cs="Arial"/>
          <w:b/>
          <w:bCs/>
          <w:color w:val="000000" w:themeColor="text1"/>
        </w:rPr>
        <w:t>,</w:t>
      </w:r>
      <w:r w:rsidR="00E91583" w:rsidRPr="00E91583">
        <w:rPr>
          <w:rFonts w:cs="Arial"/>
          <w:b/>
          <w:bCs/>
          <w:color w:val="000000" w:themeColor="text1"/>
        </w:rPr>
        <w:t>37</w:t>
      </w:r>
      <w:r w:rsidR="00AF67F0" w:rsidRPr="00E91583">
        <w:rPr>
          <w:rFonts w:cs="Arial"/>
          <w:b/>
          <w:bCs/>
          <w:color w:val="000000" w:themeColor="text1"/>
        </w:rPr>
        <w:t xml:space="preserve"> </w:t>
      </w:r>
      <w:r w:rsidR="00EC289E" w:rsidRPr="00E91583">
        <w:rPr>
          <w:rFonts w:cs="Arial"/>
          <w:b/>
          <w:bCs/>
          <w:color w:val="000000" w:themeColor="text1"/>
        </w:rPr>
        <w:t>ha</w:t>
      </w:r>
    </w:p>
    <w:p w:rsidR="009E55D7" w:rsidRDefault="009E55D7" w:rsidP="00D27206">
      <w:pPr>
        <w:spacing w:line="276" w:lineRule="auto"/>
        <w:ind w:left="2127" w:hanging="426"/>
        <w:rPr>
          <w:rFonts w:cs="Arial"/>
          <w:noProof/>
          <w:lang w:val="en-US" w:eastAsia="en-US"/>
        </w:rPr>
      </w:pPr>
    </w:p>
    <w:p w:rsidR="00F52945" w:rsidRDefault="00F52945" w:rsidP="00D27206">
      <w:pPr>
        <w:spacing w:line="276" w:lineRule="auto"/>
        <w:ind w:left="2127" w:hanging="426"/>
        <w:rPr>
          <w:rFonts w:cs="Arial"/>
          <w:noProof/>
          <w:lang w:val="en-US" w:eastAsia="en-US"/>
        </w:rPr>
      </w:pPr>
    </w:p>
    <w:p w:rsidR="00F52945" w:rsidRDefault="00F52945" w:rsidP="00D27206">
      <w:pPr>
        <w:spacing w:line="276" w:lineRule="auto"/>
        <w:ind w:left="2127" w:hanging="426"/>
        <w:rPr>
          <w:rFonts w:cs="Arial"/>
          <w:noProof/>
          <w:lang w:val="en-US" w:eastAsia="en-US"/>
        </w:rPr>
      </w:pPr>
    </w:p>
    <w:p w:rsidR="0095419E" w:rsidRDefault="0095419E" w:rsidP="0095419E">
      <w:pPr>
        <w:pStyle w:val="ListParagraph"/>
        <w:numPr>
          <w:ilvl w:val="0"/>
          <w:numId w:val="37"/>
        </w:numPr>
        <w:spacing w:line="276" w:lineRule="auto"/>
        <w:jc w:val="both"/>
        <w:rPr>
          <w:rFonts w:cs="Arial"/>
          <w:b/>
          <w:bCs/>
          <w:color w:val="0070C0"/>
        </w:rPr>
      </w:pPr>
      <w:r w:rsidRPr="003B5B7C">
        <w:rPr>
          <w:rFonts w:cs="Arial"/>
          <w:b/>
          <w:bCs/>
          <w:color w:val="0070C0"/>
        </w:rPr>
        <w:t>UAT-uri care au semnat contract</w:t>
      </w:r>
      <w:r>
        <w:rPr>
          <w:rFonts w:cs="Arial"/>
          <w:b/>
          <w:bCs/>
          <w:color w:val="0070C0"/>
        </w:rPr>
        <w:t>e</w:t>
      </w:r>
      <w:r w:rsidRPr="003B5B7C">
        <w:rPr>
          <w:rFonts w:cs="Arial"/>
          <w:b/>
          <w:bCs/>
          <w:color w:val="0070C0"/>
        </w:rPr>
        <w:t xml:space="preserve"> de </w:t>
      </w:r>
      <w:r w:rsidR="00977129">
        <w:rPr>
          <w:rFonts w:cs="Arial"/>
          <w:b/>
          <w:bCs/>
          <w:color w:val="0070C0"/>
        </w:rPr>
        <w:t>servicii</w:t>
      </w:r>
      <w:r w:rsidRPr="003B5B7C">
        <w:rPr>
          <w:rFonts w:cs="Arial"/>
          <w:b/>
          <w:bCs/>
          <w:color w:val="0070C0"/>
        </w:rPr>
        <w:t xml:space="preserve"> în exercițiul financiar 2018</w:t>
      </w:r>
      <w:r>
        <w:rPr>
          <w:rFonts w:cs="Arial"/>
          <w:b/>
          <w:bCs/>
          <w:color w:val="0070C0"/>
        </w:rPr>
        <w:t xml:space="preserve"> (Finanțarea IV)</w:t>
      </w:r>
    </w:p>
    <w:p w:rsidR="005C3DC5" w:rsidRDefault="005C3DC5" w:rsidP="005C3DC5">
      <w:pPr>
        <w:spacing w:line="276" w:lineRule="auto"/>
        <w:jc w:val="both"/>
        <w:rPr>
          <w:rFonts w:cs="Arial"/>
          <w:b/>
          <w:bCs/>
          <w:color w:val="0070C0"/>
        </w:rPr>
      </w:pPr>
    </w:p>
    <w:p w:rsidR="00A52DFA" w:rsidRDefault="00266880" w:rsidP="00266880">
      <w:pPr>
        <w:spacing w:line="276" w:lineRule="auto"/>
        <w:ind w:left="360" w:firstLine="708"/>
        <w:jc w:val="both"/>
        <w:rPr>
          <w:rFonts w:cs="Arial"/>
        </w:rPr>
      </w:pPr>
      <w:r w:rsidRPr="00266880">
        <w:rPr>
          <w:rFonts w:cs="Arial"/>
        </w:rPr>
        <w:t xml:space="preserve">Până în prezent, </w:t>
      </w:r>
      <w:r w:rsidR="00A52DFA" w:rsidRPr="00A52DFA">
        <w:rPr>
          <w:rFonts w:cs="Arial"/>
        </w:rPr>
        <w:t>prin finanțarea alocată în 2018</w:t>
      </w:r>
      <w:r w:rsidR="0067080B">
        <w:rPr>
          <w:rFonts w:cs="Arial"/>
        </w:rPr>
        <w:t xml:space="preserve"> </w:t>
      </w:r>
      <w:r w:rsidR="00A52DFA" w:rsidRPr="00A52DFA">
        <w:rPr>
          <w:rFonts w:cs="Arial"/>
        </w:rPr>
        <w:t xml:space="preserve">(Finanțarea IV), din fondurile proprii ale ANCPI, conform prevederilor Ordonanței de Urgență a Guvernului nr. 35/2016, pentru cele </w:t>
      </w:r>
      <w:r w:rsidR="00A52DFA" w:rsidRPr="00A52DFA">
        <w:rPr>
          <w:rFonts w:cs="Arial"/>
          <w:b/>
        </w:rPr>
        <w:t>1.340 UAT-uri eligibile</w:t>
      </w:r>
      <w:r w:rsidR="00A52DFA" w:rsidRPr="00A52DFA">
        <w:rPr>
          <w:rFonts w:cs="Arial"/>
        </w:rPr>
        <w:t xml:space="preserve"> au fost semnate </w:t>
      </w:r>
      <w:r w:rsidR="00977CD6">
        <w:rPr>
          <w:rFonts w:cs="Arial"/>
          <w:b/>
        </w:rPr>
        <w:t>21</w:t>
      </w:r>
      <w:r w:rsidR="00A52DFA" w:rsidRPr="00A52DFA">
        <w:rPr>
          <w:rFonts w:cs="Arial"/>
          <w:b/>
        </w:rPr>
        <w:t xml:space="preserve"> contracte de servicii</w:t>
      </w:r>
      <w:r w:rsidR="00A52DFA" w:rsidRPr="00A52DFA">
        <w:rPr>
          <w:rFonts w:cs="Arial"/>
        </w:rPr>
        <w:t xml:space="preserve"> între unitățile administrativ-teritoriale și persoane fizice sau juridice autorizate, reprezentând </w:t>
      </w:r>
      <w:r w:rsidR="00977CD6" w:rsidRPr="00977CD6">
        <w:rPr>
          <w:rFonts w:cs="Arial"/>
          <w:b/>
        </w:rPr>
        <w:t>30.325</w:t>
      </w:r>
      <w:r w:rsidR="00A52DFA" w:rsidRPr="00A52DFA">
        <w:rPr>
          <w:rFonts w:cs="Arial"/>
          <w:b/>
        </w:rPr>
        <w:t xml:space="preserve"> imobile</w:t>
      </w:r>
      <w:r w:rsidR="00A52DFA" w:rsidRPr="00A52DFA">
        <w:rPr>
          <w:rFonts w:cs="Arial"/>
        </w:rPr>
        <w:t xml:space="preserve"> cu o suprafață de </w:t>
      </w:r>
      <w:r w:rsidR="00977CD6" w:rsidRPr="00977CD6">
        <w:rPr>
          <w:rFonts w:cs="Arial"/>
          <w:b/>
        </w:rPr>
        <w:t>21.627,75</w:t>
      </w:r>
      <w:r w:rsidR="00A52DFA" w:rsidRPr="00A52DFA">
        <w:rPr>
          <w:rFonts w:cs="Arial"/>
          <w:b/>
        </w:rPr>
        <w:t xml:space="preserve"> ha</w:t>
      </w:r>
      <w:r w:rsidR="00A52DFA" w:rsidRPr="00A52DFA">
        <w:rPr>
          <w:rFonts w:cs="Arial"/>
        </w:rPr>
        <w:t>.</w:t>
      </w:r>
    </w:p>
    <w:p w:rsidR="005C3DC5" w:rsidRDefault="00266880" w:rsidP="00266880">
      <w:pPr>
        <w:spacing w:line="276" w:lineRule="auto"/>
        <w:ind w:left="360" w:firstLine="708"/>
        <w:jc w:val="both"/>
        <w:rPr>
          <w:rFonts w:cs="Arial"/>
        </w:rPr>
      </w:pPr>
      <w:r w:rsidRPr="00266880">
        <w:rPr>
          <w:rFonts w:cs="Arial"/>
        </w:rPr>
        <w:t xml:space="preserve">Lista UAT-urilor care au semnat contract de </w:t>
      </w:r>
      <w:r w:rsidR="00A52DFA">
        <w:rPr>
          <w:rFonts w:cs="Arial"/>
        </w:rPr>
        <w:t>servicii</w:t>
      </w:r>
      <w:r w:rsidRPr="00266880">
        <w:rPr>
          <w:rFonts w:cs="Arial"/>
        </w:rPr>
        <w:t xml:space="preserve"> (Finanțarea IV)</w:t>
      </w:r>
      <w:r>
        <w:rPr>
          <w:rFonts w:cs="Arial"/>
        </w:rPr>
        <w:t xml:space="preserve"> </w:t>
      </w:r>
      <w:r w:rsidRPr="00266880">
        <w:rPr>
          <w:rFonts w:cs="Arial"/>
        </w:rPr>
        <w:t xml:space="preserve">în exercițiul financiar 2018, se regăsește în </w:t>
      </w:r>
      <w:r w:rsidRPr="00266880">
        <w:rPr>
          <w:rStyle w:val="Hyperlink"/>
          <w:bCs/>
          <w:i/>
        </w:rPr>
        <w:t>X</w:t>
      </w:r>
      <w:r>
        <w:rPr>
          <w:rStyle w:val="Hyperlink"/>
          <w:bCs/>
          <w:i/>
        </w:rPr>
        <w:t xml:space="preserve">. </w:t>
      </w:r>
      <w:r w:rsidRPr="00266880">
        <w:rPr>
          <w:rStyle w:val="Hyperlink"/>
          <w:bCs/>
          <w:i/>
        </w:rPr>
        <w:t xml:space="preserve">UAT-uri care au semnat contracte de </w:t>
      </w:r>
      <w:r w:rsidR="00977129">
        <w:rPr>
          <w:rStyle w:val="Hyperlink"/>
          <w:bCs/>
          <w:i/>
        </w:rPr>
        <w:t>servicii</w:t>
      </w:r>
      <w:r w:rsidRPr="00266880">
        <w:rPr>
          <w:rStyle w:val="Hyperlink"/>
          <w:bCs/>
          <w:i/>
        </w:rPr>
        <w:t xml:space="preserve"> în exercițiul financiar 2018 (Finanțarea IV)</w:t>
      </w:r>
      <w:r>
        <w:rPr>
          <w:rFonts w:cs="Arial"/>
        </w:rPr>
        <w:t>.</w:t>
      </w:r>
    </w:p>
    <w:p w:rsidR="00266880" w:rsidRPr="005C3DC5" w:rsidRDefault="00266880" w:rsidP="00266880">
      <w:pPr>
        <w:spacing w:line="276" w:lineRule="auto"/>
        <w:ind w:left="360" w:firstLine="708"/>
        <w:jc w:val="both"/>
        <w:rPr>
          <w:rFonts w:cs="Arial"/>
          <w:b/>
          <w:bCs/>
          <w:color w:val="0070C0"/>
        </w:rPr>
      </w:pPr>
    </w:p>
    <w:p w:rsidR="00A52DFA" w:rsidRPr="0067080B" w:rsidRDefault="0057703C" w:rsidP="00977CD6">
      <w:pPr>
        <w:pStyle w:val="ListParagraph"/>
        <w:numPr>
          <w:ilvl w:val="0"/>
          <w:numId w:val="36"/>
        </w:numPr>
        <w:rPr>
          <w:rFonts w:cs="Arial"/>
          <w:b/>
          <w:bCs/>
          <w:color w:val="000000" w:themeColor="text1"/>
        </w:rPr>
      </w:pPr>
      <w:bookmarkStart w:id="0" w:name="_GoBack"/>
      <w:r w:rsidRPr="0067080B">
        <w:rPr>
          <w:rFonts w:cs="Arial"/>
          <w:b/>
          <w:bCs/>
          <w:color w:val="000000" w:themeColor="text1"/>
        </w:rPr>
        <w:t>21</w:t>
      </w:r>
      <w:r w:rsidR="00A52DFA" w:rsidRPr="0067080B">
        <w:rPr>
          <w:rFonts w:cs="Arial"/>
          <w:b/>
          <w:bCs/>
          <w:color w:val="000000" w:themeColor="text1"/>
        </w:rPr>
        <w:t xml:space="preserve"> contracte de servicii semnate pentru </w:t>
      </w:r>
      <w:r w:rsidR="00977CD6" w:rsidRPr="0067080B">
        <w:rPr>
          <w:rFonts w:cs="Arial"/>
          <w:b/>
          <w:bCs/>
          <w:color w:val="000000" w:themeColor="text1"/>
        </w:rPr>
        <w:t>30.325</w:t>
      </w:r>
      <w:r w:rsidR="00A52DFA" w:rsidRPr="0067080B">
        <w:rPr>
          <w:rFonts w:cs="Arial"/>
          <w:b/>
          <w:bCs/>
          <w:color w:val="000000" w:themeColor="text1"/>
        </w:rPr>
        <w:t xml:space="preserve"> imobile cu o suprafață de </w:t>
      </w:r>
      <w:r w:rsidR="00977CD6" w:rsidRPr="0067080B">
        <w:rPr>
          <w:rFonts w:cs="Arial"/>
          <w:b/>
          <w:bCs/>
          <w:color w:val="000000" w:themeColor="text1"/>
        </w:rPr>
        <w:t>21.627,75</w:t>
      </w:r>
      <w:r w:rsidR="00A52DFA" w:rsidRPr="0067080B">
        <w:rPr>
          <w:rFonts w:cs="Arial"/>
          <w:b/>
          <w:bCs/>
          <w:color w:val="000000" w:themeColor="text1"/>
        </w:rPr>
        <w:t xml:space="preserve"> ha</w:t>
      </w:r>
    </w:p>
    <w:p w:rsidR="0095419E" w:rsidRPr="0067080B" w:rsidRDefault="0095419E" w:rsidP="005C3DC5">
      <w:pPr>
        <w:pStyle w:val="ListParagraph"/>
        <w:numPr>
          <w:ilvl w:val="0"/>
          <w:numId w:val="36"/>
        </w:numPr>
        <w:spacing w:line="276" w:lineRule="auto"/>
        <w:jc w:val="both"/>
        <w:rPr>
          <w:rFonts w:cs="Arial"/>
          <w:b/>
          <w:bCs/>
          <w:color w:val="000000" w:themeColor="text1"/>
        </w:rPr>
        <w:sectPr w:rsidR="0095419E" w:rsidRPr="0067080B" w:rsidSect="001B27CA">
          <w:headerReference w:type="default" r:id="rId18"/>
          <w:footerReference w:type="default" r:id="rId19"/>
          <w:pgSz w:w="11906" w:h="16838" w:code="9"/>
          <w:pgMar w:top="284" w:right="567" w:bottom="510" w:left="851" w:header="284" w:footer="125" w:gutter="0"/>
          <w:cols w:space="708"/>
          <w:docGrid w:linePitch="360"/>
        </w:sectPr>
      </w:pPr>
    </w:p>
    <w:bookmarkEnd w:id="0"/>
    <w:p w:rsidR="00F76A6C" w:rsidRDefault="00F76A6C" w:rsidP="001D0F82">
      <w:pPr>
        <w:spacing w:line="276" w:lineRule="auto"/>
        <w:rPr>
          <w:rFonts w:cs="Arial"/>
          <w:noProof/>
          <w:lang w:val="en-US" w:eastAsia="en-US"/>
        </w:rPr>
      </w:pPr>
    </w:p>
    <w:p w:rsidR="00C342B7" w:rsidRDefault="000006D1" w:rsidP="001D0F82">
      <w:pPr>
        <w:spacing w:line="276" w:lineRule="auto"/>
        <w:rPr>
          <w:rFonts w:cs="Arial"/>
          <w:noProof/>
          <w:lang w:val="en-US" w:eastAsia="en-US"/>
        </w:rPr>
      </w:pPr>
      <w:r>
        <w:rPr>
          <w:noProof/>
        </w:rPr>
        <w:drawing>
          <wp:inline distT="0" distB="0" distL="0" distR="0" wp14:anchorId="2AFE4546" wp14:editId="7B5812E7">
            <wp:extent cx="10096500" cy="2308860"/>
            <wp:effectExtent l="0" t="0" r="19050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342B7" w:rsidRDefault="000006D1" w:rsidP="001D0F82">
      <w:pPr>
        <w:spacing w:line="276" w:lineRule="auto"/>
        <w:rPr>
          <w:rFonts w:cs="Arial"/>
          <w:noProof/>
          <w:lang w:val="en-US" w:eastAsia="en-US"/>
        </w:rPr>
      </w:pPr>
      <w:r>
        <w:rPr>
          <w:noProof/>
        </w:rPr>
        <w:drawing>
          <wp:inline distT="0" distB="0" distL="0" distR="0" wp14:anchorId="087DCD97" wp14:editId="37DC859D">
            <wp:extent cx="10096500" cy="2293620"/>
            <wp:effectExtent l="0" t="0" r="19050" b="1143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006D1" w:rsidRDefault="000006D1" w:rsidP="001D0F82">
      <w:pPr>
        <w:spacing w:line="276" w:lineRule="auto"/>
        <w:rPr>
          <w:rFonts w:cs="Arial"/>
          <w:noProof/>
          <w:lang w:val="en-US" w:eastAsia="en-US"/>
        </w:rPr>
      </w:pPr>
    </w:p>
    <w:p w:rsidR="00BC5005" w:rsidRDefault="00BC5005" w:rsidP="001D0F82">
      <w:pPr>
        <w:spacing w:line="276" w:lineRule="auto"/>
        <w:rPr>
          <w:rFonts w:cs="Arial"/>
          <w:noProof/>
          <w:lang w:val="en-US" w:eastAsia="en-US"/>
        </w:rPr>
      </w:pPr>
    </w:p>
    <w:p w:rsidR="00C342B7" w:rsidRDefault="00354ED4" w:rsidP="001D0F82">
      <w:pPr>
        <w:spacing w:line="276" w:lineRule="auto"/>
        <w:rPr>
          <w:rFonts w:cs="Arial"/>
          <w:noProof/>
          <w:lang w:val="en-US" w:eastAsia="en-US"/>
        </w:rPr>
      </w:pPr>
      <w:r w:rsidRPr="00354ED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46A63" wp14:editId="1E224058">
                <wp:simplePos x="0" y="0"/>
                <wp:positionH relativeFrom="column">
                  <wp:posOffset>615315</wp:posOffset>
                </wp:positionH>
                <wp:positionV relativeFrom="paragraph">
                  <wp:posOffset>1825625</wp:posOffset>
                </wp:positionV>
                <wp:extent cx="9425940" cy="192405"/>
                <wp:effectExtent l="0" t="0" r="0" b="0"/>
                <wp:wrapNone/>
                <wp:docPr id="2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5940" cy="192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354ED4" w:rsidRPr="006352B2" w:rsidRDefault="00354ED4" w:rsidP="00354E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01.12.2017 15.12.2017  29.12.2017 15.01.2018  01.02.2018  15.02.2018  01.03.2018 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</w:rPr>
                              <w:t>15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</w:rPr>
                              <w:t>3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/>
                                <w:sz w:val="14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01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4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15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4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01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5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15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5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 01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.0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>6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  <w:lang w:val="en-US"/>
                              </w:rPr>
                              <w:t>.2018</w:t>
                            </w:r>
                            <w:r w:rsidRPr="006352B2">
                              <w:rPr>
                                <w:rFonts w:ascii="Calibri" w:hAnsi="Calibri" w:cs="Arial"/>
                                <w:color w:val="000000" w:themeColor="text1"/>
                                <w:sz w:val="14"/>
                                <w:szCs w:val="16"/>
                              </w:rPr>
                              <w:t xml:space="preserve">  15.06.2018  1.07.2018  15.07.2018  31.07.2018  14.08.2018   31.08.2018  </w:t>
                            </w:r>
                            <w:r w:rsidRPr="006352B2">
                              <w:rPr>
                                <w:rFonts w:asciiTheme="minorHAnsi" w:hAnsi="Calibri" w:cstheme="minorBidi"/>
                                <w:color w:val="000000"/>
                                <w:sz w:val="14"/>
                                <w:szCs w:val="16"/>
                              </w:rPr>
                              <w:t>12.09.2018  15.10.2018</w:t>
                            </w:r>
                          </w:p>
                          <w:p w:rsidR="00354ED4" w:rsidRPr="006352B2" w:rsidRDefault="00354ED4" w:rsidP="00354ED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352B2">
                              <w:rPr>
                                <w:rFonts w:asciiTheme="minorHAnsi" w:hAnsi="Calibri" w:cstheme="minorBidi"/>
                                <w:color w:val="000000" w:themeColor="text1"/>
                                <w:sz w:val="16"/>
                                <w:szCs w:val="17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48.45pt;margin-top:143.75pt;width:742.2pt;height:15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" filled="f" stroked="f">
                <v:textbox>
                  <w:txbxContent>
                    <w:p w:rsidR="00354ED4" w:rsidRPr="006352B2" w:rsidRDefault="00354ED4" w:rsidP="00354ED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01.12.2017 15.12.2017  29.12.2017 15.01.2018  01.02.2018  15.02.2018  01.03.2018  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</w:rPr>
                        <w:t>15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</w:rPr>
                        <w:t>3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/>
                          <w:sz w:val="14"/>
                          <w:szCs w:val="16"/>
                          <w:lang w:val="en-US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01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4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15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4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01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5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 xml:space="preserve"> 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15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5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 01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.0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>6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  <w:lang w:val="en-US"/>
                        </w:rPr>
                        <w:t>.2018</w:t>
                      </w:r>
                      <w:r w:rsidRPr="006352B2">
                        <w:rPr>
                          <w:rFonts w:ascii="Calibri" w:hAnsi="Calibri" w:cs="Arial"/>
                          <w:color w:val="000000" w:themeColor="text1"/>
                          <w:sz w:val="14"/>
                          <w:szCs w:val="16"/>
                        </w:rPr>
                        <w:t xml:space="preserve">  15.06.2018  1.07.2018  15.07.2018  31.07.2018  14.08.2018   31.08.2018  </w:t>
                      </w:r>
                      <w:r w:rsidRPr="006352B2">
                        <w:rPr>
                          <w:rFonts w:asciiTheme="minorHAnsi" w:hAnsi="Calibri" w:cstheme="minorBidi"/>
                          <w:color w:val="000000"/>
                          <w:sz w:val="14"/>
                          <w:szCs w:val="16"/>
                        </w:rPr>
                        <w:t>12.09.2018  15.10.2018</w:t>
                      </w:r>
                    </w:p>
                    <w:p w:rsidR="00354ED4" w:rsidRPr="006352B2" w:rsidRDefault="00354ED4" w:rsidP="00354ED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352B2">
                        <w:rPr>
                          <w:rFonts w:asciiTheme="minorHAnsi" w:hAnsi="Calibri" w:cstheme="minorBidi"/>
                          <w:color w:val="000000" w:themeColor="text1"/>
                          <w:sz w:val="16"/>
                          <w:szCs w:val="17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006D1">
        <w:rPr>
          <w:noProof/>
        </w:rPr>
        <w:drawing>
          <wp:inline distT="0" distB="0" distL="0" distR="0" wp14:anchorId="52080F2E" wp14:editId="37A3615D">
            <wp:extent cx="10096500" cy="2125980"/>
            <wp:effectExtent l="0" t="0" r="19050" b="2667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927B4" w:rsidRPr="0018216D" w:rsidRDefault="000006D1" w:rsidP="001D0F82">
      <w:pPr>
        <w:spacing w:line="276" w:lineRule="auto"/>
        <w:rPr>
          <w:rFonts w:cs="Arial"/>
          <w:noProof/>
          <w:lang w:val="en-US" w:eastAsia="en-US"/>
        </w:rPr>
      </w:pPr>
      <w:r>
        <w:rPr>
          <w:noProof/>
        </w:rPr>
        <w:drawing>
          <wp:inline distT="0" distB="0" distL="0" distR="0" wp14:anchorId="2F2735CA" wp14:editId="29BA6B2F">
            <wp:extent cx="10096500" cy="2354580"/>
            <wp:effectExtent l="0" t="0" r="19050" b="2667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C5795" w:rsidRDefault="00AC5795" w:rsidP="001D0F82">
      <w:pPr>
        <w:spacing w:line="276" w:lineRule="auto"/>
        <w:rPr>
          <w:rFonts w:cs="Arial"/>
          <w:noProof/>
          <w:sz w:val="8"/>
          <w:lang w:val="en-US" w:eastAsia="en-US"/>
        </w:rPr>
      </w:pPr>
    </w:p>
    <w:p w:rsidR="007878E7" w:rsidRDefault="007878E7" w:rsidP="001D0F82">
      <w:pPr>
        <w:spacing w:line="276" w:lineRule="auto"/>
        <w:rPr>
          <w:noProof/>
          <w:lang w:val="en-US" w:eastAsia="en-US"/>
        </w:rPr>
      </w:pPr>
    </w:p>
    <w:p w:rsidR="00304676" w:rsidRPr="00304676" w:rsidRDefault="00304676" w:rsidP="001D0F82">
      <w:pPr>
        <w:spacing w:line="276" w:lineRule="auto"/>
        <w:rPr>
          <w:noProof/>
          <w:sz w:val="14"/>
          <w:lang w:val="en-US" w:eastAsia="en-US"/>
        </w:rPr>
      </w:pPr>
    </w:p>
    <w:p w:rsidR="009006C2" w:rsidRDefault="00304676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361CD568" wp14:editId="29FD8604">
            <wp:extent cx="10005060" cy="2324100"/>
            <wp:effectExtent l="0" t="0" r="1524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5005" w:rsidRPr="00304676" w:rsidRDefault="00BC5005" w:rsidP="001D0F82">
      <w:pPr>
        <w:spacing w:line="276" w:lineRule="auto"/>
        <w:rPr>
          <w:noProof/>
          <w:sz w:val="16"/>
          <w:lang w:val="en-US" w:eastAsia="en-US"/>
        </w:rPr>
      </w:pPr>
    </w:p>
    <w:p w:rsidR="008D0013" w:rsidRDefault="00304676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18215A23" wp14:editId="3311FC65">
            <wp:extent cx="10005060" cy="2255520"/>
            <wp:effectExtent l="0" t="0" r="15240" b="1143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D0013" w:rsidRDefault="008D0013" w:rsidP="001D0F82">
      <w:pPr>
        <w:spacing w:line="276" w:lineRule="auto"/>
        <w:rPr>
          <w:noProof/>
          <w:sz w:val="20"/>
          <w:lang w:val="en-US" w:eastAsia="en-US"/>
        </w:rPr>
      </w:pPr>
    </w:p>
    <w:p w:rsidR="00617C2C" w:rsidRDefault="00617C2C" w:rsidP="001D0F82">
      <w:pPr>
        <w:spacing w:line="276" w:lineRule="auto"/>
        <w:rPr>
          <w:noProof/>
          <w:sz w:val="20"/>
          <w:lang w:val="en-US" w:eastAsia="en-US"/>
        </w:rPr>
      </w:pPr>
    </w:p>
    <w:p w:rsidR="00BC5005" w:rsidRDefault="008D0013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260D74E5" wp14:editId="03B7EAFD">
            <wp:extent cx="9944100" cy="2575560"/>
            <wp:effectExtent l="0" t="0" r="19050" b="1524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C5005" w:rsidRDefault="00BC5005" w:rsidP="001D0F82">
      <w:pPr>
        <w:spacing w:line="276" w:lineRule="auto"/>
        <w:rPr>
          <w:noProof/>
          <w:sz w:val="20"/>
          <w:lang w:val="en-US" w:eastAsia="en-US"/>
        </w:rPr>
      </w:pPr>
    </w:p>
    <w:p w:rsidR="00BC5005" w:rsidRDefault="006F3C9F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203F1423" wp14:editId="00856F0F">
            <wp:extent cx="9944100" cy="2065020"/>
            <wp:effectExtent l="0" t="0" r="19050" b="1143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F3C9F" w:rsidRDefault="006F3C9F" w:rsidP="001D0F82">
      <w:pPr>
        <w:spacing w:line="276" w:lineRule="auto"/>
        <w:rPr>
          <w:noProof/>
          <w:sz w:val="20"/>
          <w:lang w:val="en-US" w:eastAsia="en-US"/>
        </w:rPr>
      </w:pPr>
    </w:p>
    <w:p w:rsidR="006F3C9F" w:rsidRDefault="006F3C9F" w:rsidP="001D0F82">
      <w:pPr>
        <w:spacing w:line="276" w:lineRule="auto"/>
        <w:rPr>
          <w:noProof/>
          <w:sz w:val="20"/>
          <w:lang w:val="en-US" w:eastAsia="en-US"/>
        </w:rPr>
      </w:pPr>
    </w:p>
    <w:p w:rsidR="006F3C9F" w:rsidRDefault="00BD5A80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4822A95A" wp14:editId="64D9DA60">
            <wp:extent cx="10119360" cy="2171700"/>
            <wp:effectExtent l="0" t="0" r="15240" b="1905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BD5A80" w:rsidRDefault="00BD5A80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6605D0EC" wp14:editId="411082C4">
            <wp:extent cx="10119360" cy="2293620"/>
            <wp:effectExtent l="0" t="0" r="15240" b="1143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C5005" w:rsidRDefault="00BC5005" w:rsidP="001D0F82">
      <w:pPr>
        <w:spacing w:line="276" w:lineRule="auto"/>
        <w:rPr>
          <w:noProof/>
          <w:sz w:val="20"/>
          <w:lang w:val="en-US" w:eastAsia="en-US"/>
        </w:rPr>
      </w:pPr>
    </w:p>
    <w:p w:rsidR="00BC5005" w:rsidRDefault="00BC5005" w:rsidP="001D0F82">
      <w:pPr>
        <w:spacing w:line="276" w:lineRule="auto"/>
        <w:rPr>
          <w:noProof/>
          <w:sz w:val="20"/>
          <w:lang w:val="en-US" w:eastAsia="en-US"/>
        </w:rPr>
      </w:pPr>
    </w:p>
    <w:p w:rsidR="00DE4B69" w:rsidRDefault="00DE4B69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0FA884EF" wp14:editId="4550192C">
            <wp:extent cx="10172700" cy="2286000"/>
            <wp:effectExtent l="0" t="0" r="19050" b="1905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C5005" w:rsidRDefault="00BC5005" w:rsidP="001D0F82">
      <w:pPr>
        <w:spacing w:line="276" w:lineRule="auto"/>
        <w:rPr>
          <w:noProof/>
          <w:sz w:val="20"/>
          <w:lang w:val="en-US" w:eastAsia="en-US"/>
        </w:rPr>
      </w:pPr>
    </w:p>
    <w:p w:rsidR="00BC5005" w:rsidRPr="00617B74" w:rsidRDefault="00DE4B69" w:rsidP="001D0F82">
      <w:pPr>
        <w:spacing w:line="276" w:lineRule="auto"/>
        <w:rPr>
          <w:noProof/>
          <w:sz w:val="20"/>
          <w:lang w:val="en-US" w:eastAsia="en-US"/>
        </w:rPr>
      </w:pPr>
      <w:r>
        <w:rPr>
          <w:noProof/>
        </w:rPr>
        <w:drawing>
          <wp:inline distT="0" distB="0" distL="0" distR="0" wp14:anchorId="2F2D0E1C" wp14:editId="50FE5B4E">
            <wp:extent cx="10172700" cy="2286000"/>
            <wp:effectExtent l="0" t="0" r="19050" b="1905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BC5005" w:rsidRPr="00617B74" w:rsidSect="001D0F82">
      <w:pgSz w:w="16838" w:h="11906" w:orient="landscape" w:code="9"/>
      <w:pgMar w:top="1134" w:right="851" w:bottom="567" w:left="567" w:header="624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71" w:rsidRDefault="00C26471">
      <w:r>
        <w:separator/>
      </w:r>
    </w:p>
  </w:endnote>
  <w:endnote w:type="continuationSeparator" w:id="0">
    <w:p w:rsidR="00C26471" w:rsidRDefault="00C2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E9C" w:rsidRPr="002B1E9C" w:rsidRDefault="002B1E9C" w:rsidP="00A145D6">
    <w:pPr>
      <w:rPr>
        <w:rFonts w:cs="Arial"/>
        <w:color w:val="000000"/>
        <w:sz w:val="16"/>
        <w:szCs w:val="16"/>
        <w:lang w:val="en-US"/>
      </w:rPr>
    </w:pPr>
    <w:r w:rsidRPr="002B1E9C">
      <w:rPr>
        <w:rFonts w:cs="Arial"/>
        <w:noProof/>
        <w:color w:val="000000"/>
        <w:sz w:val="16"/>
        <w:szCs w:val="16"/>
      </w:rPr>
      <w:drawing>
        <wp:inline distT="0" distB="0" distL="0" distR="0" wp14:anchorId="0904A087" wp14:editId="118F0515">
          <wp:extent cx="6416040" cy="77827"/>
          <wp:effectExtent l="0" t="0" r="0" b="0"/>
          <wp:docPr id="24" name="Picture 24" descr="dun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n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6040" cy="77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22942" w:rsidRPr="00522942" w:rsidRDefault="00522942" w:rsidP="00522942">
    <w:pPr>
      <w:outlineLvl w:val="2"/>
      <w:rPr>
        <w:rFonts w:cs="Arial"/>
        <w:sz w:val="16"/>
        <w:szCs w:val="16"/>
      </w:rPr>
    </w:pPr>
    <w:r w:rsidRPr="00522942">
      <w:rPr>
        <w:rFonts w:cs="Arial"/>
        <w:sz w:val="16"/>
        <w:szCs w:val="16"/>
        <w:lang w:val="en-US"/>
      </w:rPr>
      <w:t xml:space="preserve">ANCPI/Str. </w:t>
    </w:r>
    <w:proofErr w:type="spellStart"/>
    <w:r w:rsidRPr="00522942">
      <w:rPr>
        <w:rFonts w:cs="Arial"/>
        <w:sz w:val="16"/>
        <w:szCs w:val="16"/>
        <w:lang w:val="en-US"/>
      </w:rPr>
      <w:t>Splaiul</w:t>
    </w:r>
    <w:proofErr w:type="spellEnd"/>
    <w:r w:rsidRPr="00522942">
      <w:rPr>
        <w:rFonts w:cs="Arial"/>
        <w:sz w:val="16"/>
        <w:szCs w:val="16"/>
        <w:lang w:val="en-US"/>
      </w:rPr>
      <w:t xml:space="preserve"> </w:t>
    </w:r>
    <w:proofErr w:type="spellStart"/>
    <w:r w:rsidRPr="00522942">
      <w:rPr>
        <w:rFonts w:cs="Arial"/>
        <w:sz w:val="16"/>
        <w:szCs w:val="16"/>
        <w:lang w:val="en-US"/>
      </w:rPr>
      <w:t>Independenţei</w:t>
    </w:r>
    <w:proofErr w:type="spellEnd"/>
    <w:r w:rsidRPr="00522942">
      <w:rPr>
        <w:rFonts w:cs="Arial"/>
        <w:sz w:val="16"/>
        <w:szCs w:val="16"/>
        <w:lang w:val="en-US"/>
      </w:rPr>
      <w:t xml:space="preserve"> </w:t>
    </w:r>
    <w:proofErr w:type="spellStart"/>
    <w:r w:rsidRPr="00522942">
      <w:rPr>
        <w:rFonts w:cs="Arial"/>
        <w:sz w:val="16"/>
        <w:szCs w:val="16"/>
        <w:lang w:val="en-US"/>
      </w:rPr>
      <w:t>nr</w:t>
    </w:r>
    <w:proofErr w:type="spellEnd"/>
    <w:r w:rsidRPr="00522942">
      <w:rPr>
        <w:rFonts w:cs="Arial"/>
        <w:sz w:val="16"/>
        <w:szCs w:val="16"/>
        <w:lang w:val="en-US"/>
      </w:rPr>
      <w:t xml:space="preserve">. 202 A, </w:t>
    </w:r>
    <w:proofErr w:type="spellStart"/>
    <w:r w:rsidRPr="00522942">
      <w:rPr>
        <w:rFonts w:cs="Arial"/>
        <w:sz w:val="16"/>
        <w:szCs w:val="16"/>
        <w:lang w:val="en-US"/>
      </w:rPr>
      <w:t>Etaj</w:t>
    </w:r>
    <w:proofErr w:type="spellEnd"/>
    <w:r w:rsidRPr="00522942">
      <w:rPr>
        <w:rFonts w:cs="Arial"/>
        <w:sz w:val="16"/>
        <w:szCs w:val="16"/>
        <w:lang w:val="en-US"/>
      </w:rPr>
      <w:t xml:space="preserve"> 1, Sector 6, Cod </w:t>
    </w:r>
    <w:proofErr w:type="spellStart"/>
    <w:r w:rsidRPr="00522942">
      <w:rPr>
        <w:rFonts w:cs="Arial"/>
        <w:sz w:val="16"/>
        <w:szCs w:val="16"/>
        <w:lang w:val="en-US"/>
      </w:rPr>
      <w:t>po</w:t>
    </w:r>
    <w:r w:rsidRPr="00522942">
      <w:rPr>
        <w:rFonts w:cs="Arial"/>
        <w:sz w:val="16"/>
        <w:szCs w:val="16"/>
      </w:rPr>
      <w:t>ștal</w:t>
    </w:r>
    <w:proofErr w:type="spellEnd"/>
    <w:r w:rsidRPr="00522942">
      <w:rPr>
        <w:rFonts w:cs="Arial"/>
        <w:sz w:val="16"/>
        <w:szCs w:val="16"/>
        <w:lang w:val="en-GB"/>
      </w:rPr>
      <w:t xml:space="preserve"> 060022,</w:t>
    </w:r>
    <w:r w:rsidRPr="00522942">
      <w:rPr>
        <w:rFonts w:cs="Arial"/>
        <w:sz w:val="16"/>
        <w:szCs w:val="16"/>
        <w:lang w:val="en-US"/>
      </w:rPr>
      <w:t xml:space="preserve"> </w:t>
    </w:r>
    <w:proofErr w:type="spellStart"/>
    <w:r w:rsidRPr="00522942">
      <w:rPr>
        <w:rFonts w:cs="Arial"/>
        <w:sz w:val="16"/>
        <w:szCs w:val="16"/>
        <w:lang w:val="en-US"/>
      </w:rPr>
      <w:t>Bucureşti</w:t>
    </w:r>
    <w:proofErr w:type="spellEnd"/>
    <w:r w:rsidRPr="00522942">
      <w:rPr>
        <w:rFonts w:cs="Arial"/>
        <w:sz w:val="16"/>
        <w:szCs w:val="16"/>
      </w:rPr>
      <w:t>, ROMÂNIA   Certificat SR EN ISO 9001:20</w:t>
    </w:r>
    <w:r w:rsidR="00D13B38">
      <w:rPr>
        <w:rFonts w:cs="Arial"/>
        <w:sz w:val="16"/>
        <w:szCs w:val="16"/>
      </w:rPr>
      <w:t>15</w:t>
    </w:r>
  </w:p>
  <w:p w:rsidR="00522942" w:rsidRPr="00522942" w:rsidRDefault="00522942" w:rsidP="00522942">
    <w:pPr>
      <w:outlineLvl w:val="2"/>
      <w:rPr>
        <w:rFonts w:cs="Arial"/>
        <w:sz w:val="16"/>
        <w:szCs w:val="16"/>
      </w:rPr>
    </w:pPr>
    <w:r w:rsidRPr="00522942">
      <w:rPr>
        <w:rFonts w:cs="Arial"/>
        <w:sz w:val="16"/>
        <w:szCs w:val="16"/>
      </w:rPr>
      <w:t xml:space="preserve">Telefon: (+4021) 317 73 39; Fax: (+4021) 316 52 24; e-mail: </w:t>
    </w:r>
    <w:proofErr w:type="spellStart"/>
    <w:r w:rsidRPr="00522942">
      <w:rPr>
        <w:rFonts w:cs="Arial"/>
        <w:sz w:val="16"/>
        <w:szCs w:val="16"/>
      </w:rPr>
      <w:t>office</w:t>
    </w:r>
    <w:proofErr w:type="spellEnd"/>
    <w:r w:rsidRPr="00522942">
      <w:rPr>
        <w:rFonts w:cs="Arial"/>
        <w:sz w:val="16"/>
        <w:szCs w:val="16"/>
      </w:rPr>
      <w:t>@</w:t>
    </w:r>
    <w:proofErr w:type="spellStart"/>
    <w:r w:rsidRPr="00522942">
      <w:rPr>
        <w:rFonts w:cs="Arial"/>
        <w:sz w:val="16"/>
        <w:szCs w:val="16"/>
      </w:rPr>
      <w:t>ancpi.ro</w:t>
    </w:r>
    <w:proofErr w:type="spellEnd"/>
    <w:r w:rsidRPr="00522942">
      <w:rPr>
        <w:rFonts w:cs="Arial"/>
        <w:sz w:val="16"/>
        <w:szCs w:val="16"/>
      </w:rPr>
      <w:t xml:space="preserve">; </w:t>
    </w:r>
    <w:hyperlink r:id="rId2" w:history="1">
      <w:r w:rsidRPr="00522942">
        <w:rPr>
          <w:rFonts w:cs="Arial"/>
          <w:color w:val="0000FF"/>
          <w:sz w:val="16"/>
          <w:szCs w:val="16"/>
          <w:u w:val="single"/>
        </w:rPr>
        <w:t>www.ancpi.ro</w:t>
      </w:r>
    </w:hyperlink>
    <w:r w:rsidRPr="00522942">
      <w:rPr>
        <w:rFonts w:cs="Arial"/>
        <w:sz w:val="16"/>
        <w:szCs w:val="16"/>
      </w:rPr>
      <w:t xml:space="preserve">                                   Nr. 27921/09/R</w:t>
    </w:r>
  </w:p>
  <w:p w:rsidR="00522942" w:rsidRPr="00522942" w:rsidRDefault="00522942" w:rsidP="00522942">
    <w:pPr>
      <w:rPr>
        <w:i/>
        <w:color w:val="2E74B5"/>
        <w:sz w:val="22"/>
        <w:szCs w:val="22"/>
        <w:lang w:val="en-US"/>
      </w:rPr>
    </w:pPr>
    <w:r w:rsidRPr="00522942">
      <w:rPr>
        <w:i/>
        <w:color w:val="2E74B5"/>
        <w:sz w:val="22"/>
        <w:szCs w:val="22"/>
      </w:rPr>
      <w:t>Extrase de carte funciară pentru informare online</w:t>
    </w:r>
    <w:r w:rsidRPr="00522942">
      <w:rPr>
        <w:i/>
        <w:color w:val="2E74B5"/>
        <w:sz w:val="22"/>
        <w:szCs w:val="22"/>
        <w:lang w:val="en-US"/>
      </w:rPr>
      <w:t xml:space="preserve">: </w:t>
    </w:r>
    <w:r w:rsidRPr="00522942">
      <w:rPr>
        <w:b/>
        <w:i/>
        <w:color w:val="2E74B5"/>
        <w:sz w:val="22"/>
        <w:szCs w:val="22"/>
        <w:lang w:val="en-US"/>
      </w:rPr>
      <w:t>ePay.ancpi.ro</w:t>
    </w:r>
  </w:p>
  <w:sdt>
    <w:sdtPr>
      <w:id w:val="1823309334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DE7F6F" w:rsidRPr="002B1E9C" w:rsidRDefault="00DE7F6F" w:rsidP="00DE7F6F">
        <w:pPr>
          <w:pStyle w:val="Footer"/>
          <w:jc w:val="center"/>
          <w:rPr>
            <w:noProof/>
            <w:sz w:val="20"/>
          </w:rPr>
        </w:pPr>
        <w:r w:rsidRPr="002B1E9C">
          <w:rPr>
            <w:sz w:val="20"/>
          </w:rPr>
          <w:fldChar w:fldCharType="begin"/>
        </w:r>
        <w:r w:rsidRPr="002B1E9C">
          <w:rPr>
            <w:sz w:val="20"/>
          </w:rPr>
          <w:instrText xml:space="preserve"> PAGE   \* MERGEFORMAT </w:instrText>
        </w:r>
        <w:r w:rsidRPr="002B1E9C">
          <w:rPr>
            <w:sz w:val="20"/>
          </w:rPr>
          <w:fldChar w:fldCharType="separate"/>
        </w:r>
        <w:r w:rsidR="0067080B">
          <w:rPr>
            <w:noProof/>
            <w:sz w:val="20"/>
          </w:rPr>
          <w:t>4</w:t>
        </w:r>
        <w:r w:rsidRPr="002B1E9C">
          <w:rPr>
            <w:noProof/>
            <w:sz w:val="20"/>
          </w:rPr>
          <w:fldChar w:fldCharType="end"/>
        </w:r>
      </w:p>
      <w:p w:rsidR="00DE7F6F" w:rsidRDefault="00C26471" w:rsidP="00DE7F6F">
        <w:pPr>
          <w:pStyle w:val="Footer"/>
          <w:rPr>
            <w:noProof/>
            <w:sz w:val="16"/>
          </w:rPr>
        </w:pPr>
      </w:p>
    </w:sdtContent>
  </w:sdt>
  <w:p w:rsidR="00405F2D" w:rsidRDefault="00405F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71" w:rsidRDefault="00C26471">
      <w:r>
        <w:separator/>
      </w:r>
    </w:p>
  </w:footnote>
  <w:footnote w:type="continuationSeparator" w:id="0">
    <w:p w:rsidR="00C26471" w:rsidRDefault="00C26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699" w:rsidRDefault="003F7699" w:rsidP="00255972">
    <w:pPr>
      <w:pStyle w:val="Header"/>
      <w:tabs>
        <w:tab w:val="clear" w:pos="9072"/>
        <w:tab w:val="right" w:pos="1006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0674EA51" wp14:editId="4E4DE796">
          <wp:simplePos x="0" y="0"/>
          <wp:positionH relativeFrom="column">
            <wp:posOffset>-6985</wp:posOffset>
          </wp:positionH>
          <wp:positionV relativeFrom="paragraph">
            <wp:posOffset>1069340</wp:posOffset>
          </wp:positionV>
          <wp:extent cx="6621780" cy="61595"/>
          <wp:effectExtent l="0" t="0" r="7620" b="0"/>
          <wp:wrapSquare wrapText="bothSides"/>
          <wp:docPr id="17" name="Picture 17" descr="Description: adresa ANC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adresa ANC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52" b="81366"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621780" cy="61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DBA4E3F" wp14:editId="0F5877D1">
          <wp:extent cx="1066800" cy="1066800"/>
          <wp:effectExtent l="0" t="0" r="0" b="0"/>
          <wp:docPr id="18" name="Picture 18" descr="C:\Users\Iancu\AppData\Local\Microsoft\Windows\INetCache\Content.Word\LOGO ANC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C:\Users\Iancu\AppData\Local\Microsoft\Windows\INetCache\Content.Word\LOGO ANCP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t xml:space="preserve">  </w:t>
    </w:r>
    <w:r>
      <w:rPr>
        <w:noProof/>
        <w:lang w:val="en-US" w:eastAsia="en-US"/>
      </w:rPr>
      <w:tab/>
    </w:r>
    <w:r>
      <w:rPr>
        <w:noProof/>
        <w:lang w:val="en-US" w:eastAsia="en-US"/>
      </w:rPr>
      <w:tab/>
    </w:r>
    <w:r w:rsidR="00255972">
      <w:rPr>
        <w:noProof/>
        <w:lang w:val="en-US" w:eastAsia="en-US"/>
      </w:rPr>
      <w:t xml:space="preserve"> </w:t>
    </w:r>
    <w:r>
      <w:rPr>
        <w:noProof/>
      </w:rPr>
      <w:drawing>
        <wp:inline distT="0" distB="0" distL="0" distR="0" wp14:anchorId="4FF957DA" wp14:editId="2BAC389D">
          <wp:extent cx="1222495" cy="969480"/>
          <wp:effectExtent l="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ntenar_ROMANI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495" cy="969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29C0"/>
    <w:multiLevelType w:val="hybridMultilevel"/>
    <w:tmpl w:val="B71C425C"/>
    <w:lvl w:ilvl="0" w:tplc="96746810">
      <w:start w:val="38"/>
      <w:numFmt w:val="bullet"/>
      <w:lvlText w:val="-"/>
      <w:lvlJc w:val="left"/>
      <w:pPr>
        <w:ind w:left="1429" w:hanging="360"/>
      </w:pPr>
      <w:rPr>
        <w:rFonts w:ascii="Trebuchet MS" w:eastAsia="Calibri" w:hAnsi="Trebuchet MS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E34200"/>
    <w:multiLevelType w:val="hybridMultilevel"/>
    <w:tmpl w:val="B336B07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4B832F0"/>
    <w:multiLevelType w:val="hybridMultilevel"/>
    <w:tmpl w:val="C6EAAE6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B700BE7"/>
    <w:multiLevelType w:val="hybridMultilevel"/>
    <w:tmpl w:val="41526628"/>
    <w:lvl w:ilvl="0" w:tplc="05B8E84C">
      <w:start w:val="1"/>
      <w:numFmt w:val="bullet"/>
      <w:lvlText w:val="-"/>
      <w:lvlJc w:val="left"/>
      <w:pPr>
        <w:ind w:left="2408" w:hanging="360"/>
      </w:pPr>
      <w:rPr>
        <w:rFonts w:ascii="Arial" w:eastAsia="Times New Roman" w:hAnsi="Arial" w:cs="Arial" w:hint="default"/>
      </w:rPr>
    </w:lvl>
    <w:lvl w:ilvl="1" w:tplc="04180003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16" w:hanging="360"/>
      </w:pPr>
      <w:rPr>
        <w:rFonts w:ascii="Wingdings" w:hAnsi="Wingdings" w:hint="default"/>
      </w:rPr>
    </w:lvl>
  </w:abstractNum>
  <w:abstractNum w:abstractNumId="4">
    <w:nsid w:val="0FB532F1"/>
    <w:multiLevelType w:val="hybridMultilevel"/>
    <w:tmpl w:val="5C68862E"/>
    <w:lvl w:ilvl="0" w:tplc="439059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B664F"/>
    <w:multiLevelType w:val="hybridMultilevel"/>
    <w:tmpl w:val="84F05A34"/>
    <w:lvl w:ilvl="0" w:tplc="040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0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2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744" w:hanging="360"/>
      </w:pPr>
      <w:rPr>
        <w:rFonts w:ascii="Wingdings" w:hAnsi="Wingdings" w:hint="default"/>
      </w:rPr>
    </w:lvl>
  </w:abstractNum>
  <w:abstractNum w:abstractNumId="6">
    <w:nsid w:val="1352686F"/>
    <w:multiLevelType w:val="hybridMultilevel"/>
    <w:tmpl w:val="93A49064"/>
    <w:lvl w:ilvl="0" w:tplc="05B8E8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B8E84C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E1ECF"/>
    <w:multiLevelType w:val="hybridMultilevel"/>
    <w:tmpl w:val="47C0EEBC"/>
    <w:lvl w:ilvl="0" w:tplc="05B8E84C">
      <w:start w:val="1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>
    <w:nsid w:val="1D324F54"/>
    <w:multiLevelType w:val="hybridMultilevel"/>
    <w:tmpl w:val="3BE4ED90"/>
    <w:lvl w:ilvl="0" w:tplc="0409000B">
      <w:start w:val="1"/>
      <w:numFmt w:val="bullet"/>
      <w:lvlText w:val=""/>
      <w:lvlJc w:val="left"/>
      <w:pPr>
        <w:ind w:left="2156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764" w:hanging="360"/>
      </w:pPr>
      <w:rPr>
        <w:rFonts w:ascii="Wingdings" w:hAnsi="Wingdings" w:hint="default"/>
      </w:rPr>
    </w:lvl>
  </w:abstractNum>
  <w:abstractNum w:abstractNumId="9">
    <w:nsid w:val="1D476610"/>
    <w:multiLevelType w:val="hybridMultilevel"/>
    <w:tmpl w:val="68202ABA"/>
    <w:lvl w:ilvl="0" w:tplc="0418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>
    <w:nsid w:val="1DF2147C"/>
    <w:multiLevelType w:val="hybridMultilevel"/>
    <w:tmpl w:val="36D87986"/>
    <w:lvl w:ilvl="0" w:tplc="05B8E84C">
      <w:start w:val="1"/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5B8E84C">
      <w:start w:val="1"/>
      <w:numFmt w:val="bullet"/>
      <w:lvlText w:val="-"/>
      <w:lvlJc w:val="left"/>
      <w:pPr>
        <w:ind w:left="2496" w:hanging="360"/>
      </w:pPr>
      <w:rPr>
        <w:rFonts w:ascii="Arial" w:eastAsia="Times New Roman" w:hAnsi="Arial" w:cs="Arial" w:hint="default"/>
      </w:rPr>
    </w:lvl>
    <w:lvl w:ilvl="2" w:tplc="0418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23A945E7"/>
    <w:multiLevelType w:val="hybridMultilevel"/>
    <w:tmpl w:val="ABC2B3A2"/>
    <w:lvl w:ilvl="0" w:tplc="040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B3301A"/>
    <w:multiLevelType w:val="hybridMultilevel"/>
    <w:tmpl w:val="01F0A5E8"/>
    <w:lvl w:ilvl="0" w:tplc="883C112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114BA"/>
    <w:multiLevelType w:val="hybridMultilevel"/>
    <w:tmpl w:val="BA34E88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4">
    <w:nsid w:val="30CA72FD"/>
    <w:multiLevelType w:val="hybridMultilevel"/>
    <w:tmpl w:val="24CAD1C4"/>
    <w:lvl w:ilvl="0" w:tplc="05B8E84C">
      <w:start w:val="1"/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9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>
    <w:nsid w:val="34AC608F"/>
    <w:multiLevelType w:val="hybridMultilevel"/>
    <w:tmpl w:val="29585B5C"/>
    <w:lvl w:ilvl="0" w:tplc="05B8E84C">
      <w:start w:val="1"/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9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>
    <w:nsid w:val="36243731"/>
    <w:multiLevelType w:val="hybridMultilevel"/>
    <w:tmpl w:val="2E223FB8"/>
    <w:lvl w:ilvl="0" w:tplc="0409000B">
      <w:start w:val="1"/>
      <w:numFmt w:val="bullet"/>
      <w:lvlText w:val=""/>
      <w:lvlJc w:val="left"/>
      <w:pPr>
        <w:ind w:left="240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16" w:hanging="360"/>
      </w:pPr>
      <w:rPr>
        <w:rFonts w:ascii="Wingdings" w:hAnsi="Wingdings" w:hint="default"/>
      </w:rPr>
    </w:lvl>
  </w:abstractNum>
  <w:abstractNum w:abstractNumId="17">
    <w:nsid w:val="39064776"/>
    <w:multiLevelType w:val="hybridMultilevel"/>
    <w:tmpl w:val="CCDA78CE"/>
    <w:lvl w:ilvl="0" w:tplc="BE78AC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9D25C3F"/>
    <w:multiLevelType w:val="hybridMultilevel"/>
    <w:tmpl w:val="6DD0460C"/>
    <w:lvl w:ilvl="0" w:tplc="0418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9">
    <w:nsid w:val="3F877066"/>
    <w:multiLevelType w:val="hybridMultilevel"/>
    <w:tmpl w:val="FB4C282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8B44E1"/>
    <w:multiLevelType w:val="hybridMultilevel"/>
    <w:tmpl w:val="41ACC1B2"/>
    <w:lvl w:ilvl="0" w:tplc="F92E1242">
      <w:start w:val="1"/>
      <w:numFmt w:val="bullet"/>
      <w:lvlText w:val="-"/>
      <w:lvlJc w:val="left"/>
      <w:pPr>
        <w:ind w:left="2844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1">
    <w:nsid w:val="55167891"/>
    <w:multiLevelType w:val="hybridMultilevel"/>
    <w:tmpl w:val="80360F82"/>
    <w:lvl w:ilvl="0" w:tplc="B39635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9D45C9B"/>
    <w:multiLevelType w:val="hybridMultilevel"/>
    <w:tmpl w:val="E214DAD6"/>
    <w:lvl w:ilvl="0" w:tplc="62D01E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5BAE6ED4"/>
    <w:multiLevelType w:val="hybridMultilevel"/>
    <w:tmpl w:val="5088E64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EE07A86"/>
    <w:multiLevelType w:val="hybridMultilevel"/>
    <w:tmpl w:val="C0D8A416"/>
    <w:lvl w:ilvl="0" w:tplc="F92E1242">
      <w:start w:val="1"/>
      <w:numFmt w:val="bullet"/>
      <w:lvlText w:val="-"/>
      <w:lvlJc w:val="left"/>
      <w:pPr>
        <w:ind w:left="2078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7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8" w:hanging="360"/>
      </w:pPr>
      <w:rPr>
        <w:rFonts w:ascii="Wingdings" w:hAnsi="Wingdings" w:hint="default"/>
      </w:rPr>
    </w:lvl>
  </w:abstractNum>
  <w:abstractNum w:abstractNumId="25">
    <w:nsid w:val="5F0D3928"/>
    <w:multiLevelType w:val="hybridMultilevel"/>
    <w:tmpl w:val="D2489FA0"/>
    <w:lvl w:ilvl="0" w:tplc="F1AE6A34">
      <w:numFmt w:val="bullet"/>
      <w:lvlText w:val="-"/>
      <w:lvlJc w:val="left"/>
      <w:pPr>
        <w:ind w:left="1416" w:hanging="708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35C0252"/>
    <w:multiLevelType w:val="hybridMultilevel"/>
    <w:tmpl w:val="753840C8"/>
    <w:lvl w:ilvl="0" w:tplc="3C26D942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2A3936"/>
    <w:multiLevelType w:val="hybridMultilevel"/>
    <w:tmpl w:val="39C82182"/>
    <w:lvl w:ilvl="0" w:tplc="05B8E8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B8E84C">
      <w:start w:val="1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03AD4"/>
    <w:multiLevelType w:val="hybridMultilevel"/>
    <w:tmpl w:val="0F9E71E6"/>
    <w:lvl w:ilvl="0" w:tplc="02B2C326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69A11B37"/>
    <w:multiLevelType w:val="hybridMultilevel"/>
    <w:tmpl w:val="3DC06D8A"/>
    <w:lvl w:ilvl="0" w:tplc="883C112C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D31D90"/>
    <w:multiLevelType w:val="hybridMultilevel"/>
    <w:tmpl w:val="2BD26CA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6C0B2011"/>
    <w:multiLevelType w:val="hybridMultilevel"/>
    <w:tmpl w:val="948C5E26"/>
    <w:lvl w:ilvl="0" w:tplc="CD3E37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32736C"/>
    <w:multiLevelType w:val="hybridMultilevel"/>
    <w:tmpl w:val="DAD825BE"/>
    <w:lvl w:ilvl="0" w:tplc="6CD22A4A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3">
    <w:nsid w:val="716C07B0"/>
    <w:multiLevelType w:val="hybridMultilevel"/>
    <w:tmpl w:val="42D42A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41273E"/>
    <w:multiLevelType w:val="hybridMultilevel"/>
    <w:tmpl w:val="5E62295E"/>
    <w:lvl w:ilvl="0" w:tplc="05B8E8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8E26CD"/>
    <w:multiLevelType w:val="hybridMultilevel"/>
    <w:tmpl w:val="75AA7A94"/>
    <w:lvl w:ilvl="0" w:tplc="0409000B">
      <w:start w:val="1"/>
      <w:numFmt w:val="bullet"/>
      <w:lvlText w:val=""/>
      <w:lvlJc w:val="left"/>
      <w:pPr>
        <w:ind w:left="2156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4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764" w:hanging="360"/>
      </w:pPr>
      <w:rPr>
        <w:rFonts w:ascii="Wingdings" w:hAnsi="Wingdings" w:hint="default"/>
      </w:rPr>
    </w:lvl>
  </w:abstractNum>
  <w:abstractNum w:abstractNumId="36">
    <w:nsid w:val="78C452DC"/>
    <w:multiLevelType w:val="hybridMultilevel"/>
    <w:tmpl w:val="28EAEC46"/>
    <w:lvl w:ilvl="0" w:tplc="05B8E84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987182"/>
    <w:multiLevelType w:val="hybridMultilevel"/>
    <w:tmpl w:val="B4EC305E"/>
    <w:lvl w:ilvl="0" w:tplc="0409000B">
      <w:start w:val="1"/>
      <w:numFmt w:val="bullet"/>
      <w:lvlText w:val=""/>
      <w:lvlJc w:val="left"/>
      <w:pPr>
        <w:ind w:left="240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3976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4696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5416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61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1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2"/>
  </w:num>
  <w:num w:numId="3">
    <w:abstractNumId w:val="28"/>
  </w:num>
  <w:num w:numId="4">
    <w:abstractNumId w:val="17"/>
  </w:num>
  <w:num w:numId="5">
    <w:abstractNumId w:val="19"/>
  </w:num>
  <w:num w:numId="6">
    <w:abstractNumId w:val="3"/>
  </w:num>
  <w:num w:numId="7">
    <w:abstractNumId w:val="33"/>
  </w:num>
  <w:num w:numId="8">
    <w:abstractNumId w:val="25"/>
  </w:num>
  <w:num w:numId="9">
    <w:abstractNumId w:val="13"/>
  </w:num>
  <w:num w:numId="10">
    <w:abstractNumId w:val="2"/>
  </w:num>
  <w:num w:numId="11">
    <w:abstractNumId w:val="12"/>
  </w:num>
  <w:num w:numId="12">
    <w:abstractNumId w:val="31"/>
  </w:num>
  <w:num w:numId="13">
    <w:abstractNumId w:val="9"/>
  </w:num>
  <w:num w:numId="14">
    <w:abstractNumId w:val="20"/>
  </w:num>
  <w:num w:numId="15">
    <w:abstractNumId w:val="24"/>
  </w:num>
  <w:num w:numId="16">
    <w:abstractNumId w:val="11"/>
  </w:num>
  <w:num w:numId="17">
    <w:abstractNumId w:val="23"/>
  </w:num>
  <w:num w:numId="18">
    <w:abstractNumId w:val="0"/>
  </w:num>
  <w:num w:numId="19">
    <w:abstractNumId w:val="1"/>
  </w:num>
  <w:num w:numId="20">
    <w:abstractNumId w:val="32"/>
  </w:num>
  <w:num w:numId="21">
    <w:abstractNumId w:val="4"/>
  </w:num>
  <w:num w:numId="22">
    <w:abstractNumId w:val="18"/>
  </w:num>
  <w:num w:numId="23">
    <w:abstractNumId w:val="7"/>
  </w:num>
  <w:num w:numId="24">
    <w:abstractNumId w:val="29"/>
  </w:num>
  <w:num w:numId="25">
    <w:abstractNumId w:val="34"/>
  </w:num>
  <w:num w:numId="26">
    <w:abstractNumId w:val="6"/>
  </w:num>
  <w:num w:numId="27">
    <w:abstractNumId w:val="36"/>
  </w:num>
  <w:num w:numId="28">
    <w:abstractNumId w:val="27"/>
  </w:num>
  <w:num w:numId="29">
    <w:abstractNumId w:val="10"/>
  </w:num>
  <w:num w:numId="30">
    <w:abstractNumId w:val="15"/>
  </w:num>
  <w:num w:numId="31">
    <w:abstractNumId w:val="14"/>
  </w:num>
  <w:num w:numId="32">
    <w:abstractNumId w:val="5"/>
  </w:num>
  <w:num w:numId="33">
    <w:abstractNumId w:val="35"/>
  </w:num>
  <w:num w:numId="34">
    <w:abstractNumId w:val="8"/>
  </w:num>
  <w:num w:numId="35">
    <w:abstractNumId w:val="16"/>
  </w:num>
  <w:num w:numId="36">
    <w:abstractNumId w:val="37"/>
  </w:num>
  <w:num w:numId="37">
    <w:abstractNumId w:val="26"/>
  </w:num>
  <w:num w:numId="38">
    <w:abstractNumId w:val="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5E"/>
    <w:rsid w:val="000006D1"/>
    <w:rsid w:val="00000F1E"/>
    <w:rsid w:val="00001BB5"/>
    <w:rsid w:val="000026D4"/>
    <w:rsid w:val="00002744"/>
    <w:rsid w:val="000053EE"/>
    <w:rsid w:val="00006973"/>
    <w:rsid w:val="00007E88"/>
    <w:rsid w:val="00011E9D"/>
    <w:rsid w:val="000131B2"/>
    <w:rsid w:val="00013A21"/>
    <w:rsid w:val="000144BD"/>
    <w:rsid w:val="00016D7C"/>
    <w:rsid w:val="00016EDE"/>
    <w:rsid w:val="000170D2"/>
    <w:rsid w:val="0001732A"/>
    <w:rsid w:val="00017E43"/>
    <w:rsid w:val="00020421"/>
    <w:rsid w:val="00020B26"/>
    <w:rsid w:val="00020BA1"/>
    <w:rsid w:val="00021025"/>
    <w:rsid w:val="00022C34"/>
    <w:rsid w:val="0002311A"/>
    <w:rsid w:val="00024078"/>
    <w:rsid w:val="00024AC6"/>
    <w:rsid w:val="000253F9"/>
    <w:rsid w:val="00025B79"/>
    <w:rsid w:val="00025CC0"/>
    <w:rsid w:val="00025D13"/>
    <w:rsid w:val="00026909"/>
    <w:rsid w:val="000303A8"/>
    <w:rsid w:val="00030454"/>
    <w:rsid w:val="00030D2F"/>
    <w:rsid w:val="000317BB"/>
    <w:rsid w:val="000319D1"/>
    <w:rsid w:val="00031F00"/>
    <w:rsid w:val="000320CB"/>
    <w:rsid w:val="0003482F"/>
    <w:rsid w:val="00034845"/>
    <w:rsid w:val="00034C85"/>
    <w:rsid w:val="0003603F"/>
    <w:rsid w:val="00036F0B"/>
    <w:rsid w:val="000405D5"/>
    <w:rsid w:val="0004124B"/>
    <w:rsid w:val="000418A3"/>
    <w:rsid w:val="00044314"/>
    <w:rsid w:val="00044B47"/>
    <w:rsid w:val="000456BC"/>
    <w:rsid w:val="00045F4B"/>
    <w:rsid w:val="00050BE7"/>
    <w:rsid w:val="00052BEF"/>
    <w:rsid w:val="00053CF2"/>
    <w:rsid w:val="0005715C"/>
    <w:rsid w:val="000575E4"/>
    <w:rsid w:val="00062703"/>
    <w:rsid w:val="00062A35"/>
    <w:rsid w:val="00062EF5"/>
    <w:rsid w:val="000635CA"/>
    <w:rsid w:val="00064B31"/>
    <w:rsid w:val="0006545B"/>
    <w:rsid w:val="00066996"/>
    <w:rsid w:val="00070D4E"/>
    <w:rsid w:val="00071EE3"/>
    <w:rsid w:val="00072CBD"/>
    <w:rsid w:val="0007419B"/>
    <w:rsid w:val="00074BE3"/>
    <w:rsid w:val="00074E2C"/>
    <w:rsid w:val="00076DCA"/>
    <w:rsid w:val="00077C85"/>
    <w:rsid w:val="00080CC4"/>
    <w:rsid w:val="000839E3"/>
    <w:rsid w:val="0008417C"/>
    <w:rsid w:val="00084A3C"/>
    <w:rsid w:val="00084E8E"/>
    <w:rsid w:val="0008515B"/>
    <w:rsid w:val="00085D26"/>
    <w:rsid w:val="000864A8"/>
    <w:rsid w:val="00086DD6"/>
    <w:rsid w:val="0008744B"/>
    <w:rsid w:val="00090928"/>
    <w:rsid w:val="00094442"/>
    <w:rsid w:val="00095079"/>
    <w:rsid w:val="00096802"/>
    <w:rsid w:val="000A0BDD"/>
    <w:rsid w:val="000A0C31"/>
    <w:rsid w:val="000A115B"/>
    <w:rsid w:val="000A2064"/>
    <w:rsid w:val="000A27A5"/>
    <w:rsid w:val="000A370D"/>
    <w:rsid w:val="000A43ED"/>
    <w:rsid w:val="000A602D"/>
    <w:rsid w:val="000A6343"/>
    <w:rsid w:val="000A7B0D"/>
    <w:rsid w:val="000B2DD4"/>
    <w:rsid w:val="000B31DC"/>
    <w:rsid w:val="000B3662"/>
    <w:rsid w:val="000B4056"/>
    <w:rsid w:val="000C0E1C"/>
    <w:rsid w:val="000C3EDF"/>
    <w:rsid w:val="000C3FFF"/>
    <w:rsid w:val="000C5209"/>
    <w:rsid w:val="000C54BC"/>
    <w:rsid w:val="000C6770"/>
    <w:rsid w:val="000D096A"/>
    <w:rsid w:val="000D0A5F"/>
    <w:rsid w:val="000D1539"/>
    <w:rsid w:val="000D200F"/>
    <w:rsid w:val="000D223F"/>
    <w:rsid w:val="000D3C1E"/>
    <w:rsid w:val="000E0DF9"/>
    <w:rsid w:val="000E0FCB"/>
    <w:rsid w:val="000E71D9"/>
    <w:rsid w:val="000F1BA5"/>
    <w:rsid w:val="000F3002"/>
    <w:rsid w:val="000F4018"/>
    <w:rsid w:val="000F4E53"/>
    <w:rsid w:val="000F65AE"/>
    <w:rsid w:val="000F6E15"/>
    <w:rsid w:val="000F70EF"/>
    <w:rsid w:val="000F7B0C"/>
    <w:rsid w:val="00100BAF"/>
    <w:rsid w:val="001014D0"/>
    <w:rsid w:val="0010188E"/>
    <w:rsid w:val="00101EC2"/>
    <w:rsid w:val="00102C80"/>
    <w:rsid w:val="00102CE4"/>
    <w:rsid w:val="00104DB6"/>
    <w:rsid w:val="00106132"/>
    <w:rsid w:val="00106F09"/>
    <w:rsid w:val="0010789E"/>
    <w:rsid w:val="00107B98"/>
    <w:rsid w:val="00107D33"/>
    <w:rsid w:val="001102B6"/>
    <w:rsid w:val="0011042A"/>
    <w:rsid w:val="00112069"/>
    <w:rsid w:val="00112122"/>
    <w:rsid w:val="00113065"/>
    <w:rsid w:val="00113292"/>
    <w:rsid w:val="001133D8"/>
    <w:rsid w:val="001142C4"/>
    <w:rsid w:val="00115C1D"/>
    <w:rsid w:val="0011647C"/>
    <w:rsid w:val="00120742"/>
    <w:rsid w:val="001212D6"/>
    <w:rsid w:val="00122746"/>
    <w:rsid w:val="0012303F"/>
    <w:rsid w:val="0012492A"/>
    <w:rsid w:val="00124947"/>
    <w:rsid w:val="00124BA2"/>
    <w:rsid w:val="00124FCB"/>
    <w:rsid w:val="001259A7"/>
    <w:rsid w:val="00125DF4"/>
    <w:rsid w:val="001260C1"/>
    <w:rsid w:val="0012687A"/>
    <w:rsid w:val="00130159"/>
    <w:rsid w:val="001322BC"/>
    <w:rsid w:val="00132703"/>
    <w:rsid w:val="00135485"/>
    <w:rsid w:val="00135906"/>
    <w:rsid w:val="00135977"/>
    <w:rsid w:val="001366E2"/>
    <w:rsid w:val="00141113"/>
    <w:rsid w:val="00141D49"/>
    <w:rsid w:val="001435EC"/>
    <w:rsid w:val="00143631"/>
    <w:rsid w:val="00144534"/>
    <w:rsid w:val="00144B3F"/>
    <w:rsid w:val="00144C10"/>
    <w:rsid w:val="001450C0"/>
    <w:rsid w:val="00145E55"/>
    <w:rsid w:val="001471A2"/>
    <w:rsid w:val="00150415"/>
    <w:rsid w:val="001505AE"/>
    <w:rsid w:val="001510C9"/>
    <w:rsid w:val="0015358D"/>
    <w:rsid w:val="001548AE"/>
    <w:rsid w:val="00157547"/>
    <w:rsid w:val="00157E18"/>
    <w:rsid w:val="00160D11"/>
    <w:rsid w:val="00161C24"/>
    <w:rsid w:val="001622F4"/>
    <w:rsid w:val="00162F2D"/>
    <w:rsid w:val="00163CDD"/>
    <w:rsid w:val="00163FF0"/>
    <w:rsid w:val="0016438B"/>
    <w:rsid w:val="0016459D"/>
    <w:rsid w:val="001653F1"/>
    <w:rsid w:val="00167040"/>
    <w:rsid w:val="00167275"/>
    <w:rsid w:val="001708CA"/>
    <w:rsid w:val="001748DB"/>
    <w:rsid w:val="00177004"/>
    <w:rsid w:val="00177729"/>
    <w:rsid w:val="00180C4C"/>
    <w:rsid w:val="001820FE"/>
    <w:rsid w:val="0018216D"/>
    <w:rsid w:val="001823C8"/>
    <w:rsid w:val="001832A1"/>
    <w:rsid w:val="00183C9D"/>
    <w:rsid w:val="00183DF8"/>
    <w:rsid w:val="001852AD"/>
    <w:rsid w:val="00185823"/>
    <w:rsid w:val="00185950"/>
    <w:rsid w:val="00187303"/>
    <w:rsid w:val="00187A1C"/>
    <w:rsid w:val="00187D08"/>
    <w:rsid w:val="00187F77"/>
    <w:rsid w:val="00193803"/>
    <w:rsid w:val="00194835"/>
    <w:rsid w:val="001948CF"/>
    <w:rsid w:val="001A0211"/>
    <w:rsid w:val="001A0699"/>
    <w:rsid w:val="001A3B6B"/>
    <w:rsid w:val="001A587D"/>
    <w:rsid w:val="001A6865"/>
    <w:rsid w:val="001A7FE6"/>
    <w:rsid w:val="001B1974"/>
    <w:rsid w:val="001B1A3A"/>
    <w:rsid w:val="001B27CA"/>
    <w:rsid w:val="001B2C91"/>
    <w:rsid w:val="001B393C"/>
    <w:rsid w:val="001B4A3D"/>
    <w:rsid w:val="001B578D"/>
    <w:rsid w:val="001B6717"/>
    <w:rsid w:val="001C0266"/>
    <w:rsid w:val="001C25F1"/>
    <w:rsid w:val="001C29F3"/>
    <w:rsid w:val="001C2E10"/>
    <w:rsid w:val="001C3F53"/>
    <w:rsid w:val="001C42FA"/>
    <w:rsid w:val="001C62D2"/>
    <w:rsid w:val="001C65AA"/>
    <w:rsid w:val="001C6D2B"/>
    <w:rsid w:val="001C6D71"/>
    <w:rsid w:val="001C7E6A"/>
    <w:rsid w:val="001C7E8A"/>
    <w:rsid w:val="001D0F82"/>
    <w:rsid w:val="001D3268"/>
    <w:rsid w:val="001D772E"/>
    <w:rsid w:val="001D78BF"/>
    <w:rsid w:val="001D7AC3"/>
    <w:rsid w:val="001D7CF0"/>
    <w:rsid w:val="001E001D"/>
    <w:rsid w:val="001E1EB8"/>
    <w:rsid w:val="001E202B"/>
    <w:rsid w:val="001E2212"/>
    <w:rsid w:val="001E2658"/>
    <w:rsid w:val="001E3ACF"/>
    <w:rsid w:val="001E4383"/>
    <w:rsid w:val="001E51B0"/>
    <w:rsid w:val="001E66A6"/>
    <w:rsid w:val="001E6E01"/>
    <w:rsid w:val="001E7064"/>
    <w:rsid w:val="001F0B15"/>
    <w:rsid w:val="001F1D40"/>
    <w:rsid w:val="001F21D1"/>
    <w:rsid w:val="001F28EB"/>
    <w:rsid w:val="001F2ED5"/>
    <w:rsid w:val="001F38FD"/>
    <w:rsid w:val="001F3CAA"/>
    <w:rsid w:val="001F4AE8"/>
    <w:rsid w:val="001F6268"/>
    <w:rsid w:val="001F651A"/>
    <w:rsid w:val="001F66EE"/>
    <w:rsid w:val="001F7736"/>
    <w:rsid w:val="002008C7"/>
    <w:rsid w:val="00200A49"/>
    <w:rsid w:val="0020320F"/>
    <w:rsid w:val="00203ACC"/>
    <w:rsid w:val="00203B96"/>
    <w:rsid w:val="00203FB9"/>
    <w:rsid w:val="00205290"/>
    <w:rsid w:val="00205832"/>
    <w:rsid w:val="00206295"/>
    <w:rsid w:val="002111EB"/>
    <w:rsid w:val="00211399"/>
    <w:rsid w:val="00211FF9"/>
    <w:rsid w:val="00212618"/>
    <w:rsid w:val="00213CFE"/>
    <w:rsid w:val="00214073"/>
    <w:rsid w:val="00214689"/>
    <w:rsid w:val="00217E60"/>
    <w:rsid w:val="002204CF"/>
    <w:rsid w:val="00220788"/>
    <w:rsid w:val="00220FF5"/>
    <w:rsid w:val="002216A5"/>
    <w:rsid w:val="00224742"/>
    <w:rsid w:val="00226E94"/>
    <w:rsid w:val="00227BDD"/>
    <w:rsid w:val="00233F6A"/>
    <w:rsid w:val="0023468F"/>
    <w:rsid w:val="00234725"/>
    <w:rsid w:val="00236FAC"/>
    <w:rsid w:val="002375D6"/>
    <w:rsid w:val="00237C35"/>
    <w:rsid w:val="00237D39"/>
    <w:rsid w:val="00237E78"/>
    <w:rsid w:val="00240A70"/>
    <w:rsid w:val="00240ABA"/>
    <w:rsid w:val="002418FC"/>
    <w:rsid w:val="00242373"/>
    <w:rsid w:val="00242800"/>
    <w:rsid w:val="002431F1"/>
    <w:rsid w:val="00244D58"/>
    <w:rsid w:val="00246842"/>
    <w:rsid w:val="00246E33"/>
    <w:rsid w:val="002472FE"/>
    <w:rsid w:val="002501E4"/>
    <w:rsid w:val="0025055E"/>
    <w:rsid w:val="00250CEB"/>
    <w:rsid w:val="002512BD"/>
    <w:rsid w:val="002517D4"/>
    <w:rsid w:val="002529F5"/>
    <w:rsid w:val="00255972"/>
    <w:rsid w:val="00257C5B"/>
    <w:rsid w:val="00260A0A"/>
    <w:rsid w:val="0026150B"/>
    <w:rsid w:val="002633D9"/>
    <w:rsid w:val="0026458C"/>
    <w:rsid w:val="00264999"/>
    <w:rsid w:val="00264F39"/>
    <w:rsid w:val="002659A9"/>
    <w:rsid w:val="002662D0"/>
    <w:rsid w:val="00266880"/>
    <w:rsid w:val="00267717"/>
    <w:rsid w:val="00270CED"/>
    <w:rsid w:val="00271269"/>
    <w:rsid w:val="002717AB"/>
    <w:rsid w:val="00271875"/>
    <w:rsid w:val="00274C7B"/>
    <w:rsid w:val="00275215"/>
    <w:rsid w:val="0027628E"/>
    <w:rsid w:val="002767D3"/>
    <w:rsid w:val="00281C33"/>
    <w:rsid w:val="00282957"/>
    <w:rsid w:val="00282D26"/>
    <w:rsid w:val="002843CC"/>
    <w:rsid w:val="002849A7"/>
    <w:rsid w:val="00285ACF"/>
    <w:rsid w:val="00286ABF"/>
    <w:rsid w:val="00286AD2"/>
    <w:rsid w:val="00286D1C"/>
    <w:rsid w:val="002874CA"/>
    <w:rsid w:val="00287AAA"/>
    <w:rsid w:val="00287E4D"/>
    <w:rsid w:val="00290294"/>
    <w:rsid w:val="0029090A"/>
    <w:rsid w:val="002925BA"/>
    <w:rsid w:val="002925D6"/>
    <w:rsid w:val="002938E7"/>
    <w:rsid w:val="00294734"/>
    <w:rsid w:val="002949D0"/>
    <w:rsid w:val="00294B70"/>
    <w:rsid w:val="00294DCA"/>
    <w:rsid w:val="00294F76"/>
    <w:rsid w:val="00295171"/>
    <w:rsid w:val="002972D8"/>
    <w:rsid w:val="002977F3"/>
    <w:rsid w:val="002978B6"/>
    <w:rsid w:val="00297FF2"/>
    <w:rsid w:val="002A132A"/>
    <w:rsid w:val="002A157C"/>
    <w:rsid w:val="002A3F19"/>
    <w:rsid w:val="002A435A"/>
    <w:rsid w:val="002A54BC"/>
    <w:rsid w:val="002A7E21"/>
    <w:rsid w:val="002B0237"/>
    <w:rsid w:val="002B0543"/>
    <w:rsid w:val="002B0DD6"/>
    <w:rsid w:val="002B11C5"/>
    <w:rsid w:val="002B1E9C"/>
    <w:rsid w:val="002B23BC"/>
    <w:rsid w:val="002B4AF7"/>
    <w:rsid w:val="002B5D55"/>
    <w:rsid w:val="002B6C4C"/>
    <w:rsid w:val="002B7E03"/>
    <w:rsid w:val="002C0583"/>
    <w:rsid w:val="002C0C59"/>
    <w:rsid w:val="002C1294"/>
    <w:rsid w:val="002C16B6"/>
    <w:rsid w:val="002C1DCC"/>
    <w:rsid w:val="002C3FE4"/>
    <w:rsid w:val="002C49CF"/>
    <w:rsid w:val="002C4D0B"/>
    <w:rsid w:val="002C6682"/>
    <w:rsid w:val="002C70DA"/>
    <w:rsid w:val="002D0494"/>
    <w:rsid w:val="002D0AC1"/>
    <w:rsid w:val="002D192E"/>
    <w:rsid w:val="002D3D11"/>
    <w:rsid w:val="002D5093"/>
    <w:rsid w:val="002D5DE7"/>
    <w:rsid w:val="002E0DA5"/>
    <w:rsid w:val="002E0F83"/>
    <w:rsid w:val="002E30C4"/>
    <w:rsid w:val="002E4606"/>
    <w:rsid w:val="002E5E3E"/>
    <w:rsid w:val="002E624C"/>
    <w:rsid w:val="002E6FF8"/>
    <w:rsid w:val="002F0750"/>
    <w:rsid w:val="002F2D5A"/>
    <w:rsid w:val="002F2D98"/>
    <w:rsid w:val="002F452B"/>
    <w:rsid w:val="002F4708"/>
    <w:rsid w:val="002F4735"/>
    <w:rsid w:val="002F649C"/>
    <w:rsid w:val="0030002B"/>
    <w:rsid w:val="003009DD"/>
    <w:rsid w:val="00301020"/>
    <w:rsid w:val="00301FEB"/>
    <w:rsid w:val="0030201E"/>
    <w:rsid w:val="00303A7D"/>
    <w:rsid w:val="00304030"/>
    <w:rsid w:val="00304676"/>
    <w:rsid w:val="003046D2"/>
    <w:rsid w:val="00305FEA"/>
    <w:rsid w:val="00307431"/>
    <w:rsid w:val="0031092E"/>
    <w:rsid w:val="00310B52"/>
    <w:rsid w:val="003110FB"/>
    <w:rsid w:val="0031169C"/>
    <w:rsid w:val="00312E96"/>
    <w:rsid w:val="00315BB5"/>
    <w:rsid w:val="00316ED8"/>
    <w:rsid w:val="00320860"/>
    <w:rsid w:val="00320DDD"/>
    <w:rsid w:val="0032352F"/>
    <w:rsid w:val="003238A3"/>
    <w:rsid w:val="00324057"/>
    <w:rsid w:val="003240A7"/>
    <w:rsid w:val="00324BD4"/>
    <w:rsid w:val="00324DB4"/>
    <w:rsid w:val="00325477"/>
    <w:rsid w:val="00325677"/>
    <w:rsid w:val="00327F69"/>
    <w:rsid w:val="003301F6"/>
    <w:rsid w:val="00330312"/>
    <w:rsid w:val="00330B29"/>
    <w:rsid w:val="00331F21"/>
    <w:rsid w:val="003346D1"/>
    <w:rsid w:val="0033765A"/>
    <w:rsid w:val="00337E20"/>
    <w:rsid w:val="00340243"/>
    <w:rsid w:val="00344138"/>
    <w:rsid w:val="00346EB6"/>
    <w:rsid w:val="00347A32"/>
    <w:rsid w:val="00347A59"/>
    <w:rsid w:val="00350C27"/>
    <w:rsid w:val="003532DB"/>
    <w:rsid w:val="0035465E"/>
    <w:rsid w:val="00354ED4"/>
    <w:rsid w:val="0035555C"/>
    <w:rsid w:val="00355B2D"/>
    <w:rsid w:val="00360717"/>
    <w:rsid w:val="00360E1C"/>
    <w:rsid w:val="00361436"/>
    <w:rsid w:val="00361694"/>
    <w:rsid w:val="00362929"/>
    <w:rsid w:val="003631F7"/>
    <w:rsid w:val="00363FB3"/>
    <w:rsid w:val="00364043"/>
    <w:rsid w:val="0036478D"/>
    <w:rsid w:val="00364B58"/>
    <w:rsid w:val="00364FD8"/>
    <w:rsid w:val="0036729B"/>
    <w:rsid w:val="00367520"/>
    <w:rsid w:val="00367706"/>
    <w:rsid w:val="00367750"/>
    <w:rsid w:val="00367D23"/>
    <w:rsid w:val="003710A1"/>
    <w:rsid w:val="003717AB"/>
    <w:rsid w:val="00373CFA"/>
    <w:rsid w:val="003740E5"/>
    <w:rsid w:val="003747F7"/>
    <w:rsid w:val="00374BB5"/>
    <w:rsid w:val="003759EF"/>
    <w:rsid w:val="00376507"/>
    <w:rsid w:val="00376D74"/>
    <w:rsid w:val="003773CA"/>
    <w:rsid w:val="0038093B"/>
    <w:rsid w:val="003811C5"/>
    <w:rsid w:val="00381406"/>
    <w:rsid w:val="00381CF3"/>
    <w:rsid w:val="00383BB1"/>
    <w:rsid w:val="00385057"/>
    <w:rsid w:val="0038539F"/>
    <w:rsid w:val="0038745A"/>
    <w:rsid w:val="00387695"/>
    <w:rsid w:val="00394B92"/>
    <w:rsid w:val="00394FA5"/>
    <w:rsid w:val="00395643"/>
    <w:rsid w:val="00395D52"/>
    <w:rsid w:val="00397398"/>
    <w:rsid w:val="003A0CE0"/>
    <w:rsid w:val="003A0D0E"/>
    <w:rsid w:val="003A1852"/>
    <w:rsid w:val="003A444A"/>
    <w:rsid w:val="003A49F5"/>
    <w:rsid w:val="003A4C23"/>
    <w:rsid w:val="003A54AD"/>
    <w:rsid w:val="003A58BC"/>
    <w:rsid w:val="003A5A3B"/>
    <w:rsid w:val="003A5A71"/>
    <w:rsid w:val="003A6842"/>
    <w:rsid w:val="003A768F"/>
    <w:rsid w:val="003A7CA2"/>
    <w:rsid w:val="003B238F"/>
    <w:rsid w:val="003B2A9F"/>
    <w:rsid w:val="003B2F75"/>
    <w:rsid w:val="003B32F0"/>
    <w:rsid w:val="003B59D5"/>
    <w:rsid w:val="003B5B7C"/>
    <w:rsid w:val="003B6AA9"/>
    <w:rsid w:val="003B6C42"/>
    <w:rsid w:val="003B6DEE"/>
    <w:rsid w:val="003B73FA"/>
    <w:rsid w:val="003C3C3D"/>
    <w:rsid w:val="003C6FF4"/>
    <w:rsid w:val="003D07A7"/>
    <w:rsid w:val="003D18AD"/>
    <w:rsid w:val="003D1A10"/>
    <w:rsid w:val="003D2883"/>
    <w:rsid w:val="003D2D04"/>
    <w:rsid w:val="003D33FE"/>
    <w:rsid w:val="003D3A1C"/>
    <w:rsid w:val="003D40B6"/>
    <w:rsid w:val="003D59C2"/>
    <w:rsid w:val="003D6E78"/>
    <w:rsid w:val="003D71EC"/>
    <w:rsid w:val="003E1750"/>
    <w:rsid w:val="003E1C28"/>
    <w:rsid w:val="003E2621"/>
    <w:rsid w:val="003E3081"/>
    <w:rsid w:val="003E3443"/>
    <w:rsid w:val="003E36A6"/>
    <w:rsid w:val="003E4A22"/>
    <w:rsid w:val="003E6659"/>
    <w:rsid w:val="003E6BB5"/>
    <w:rsid w:val="003E6D34"/>
    <w:rsid w:val="003E7D1E"/>
    <w:rsid w:val="003F0027"/>
    <w:rsid w:val="003F00CB"/>
    <w:rsid w:val="003F1B68"/>
    <w:rsid w:val="003F1F93"/>
    <w:rsid w:val="003F345D"/>
    <w:rsid w:val="003F42F3"/>
    <w:rsid w:val="003F5A9D"/>
    <w:rsid w:val="003F5BFB"/>
    <w:rsid w:val="003F602D"/>
    <w:rsid w:val="003F7699"/>
    <w:rsid w:val="003F7B0F"/>
    <w:rsid w:val="003F7E9F"/>
    <w:rsid w:val="0040173F"/>
    <w:rsid w:val="004028B0"/>
    <w:rsid w:val="00404FA2"/>
    <w:rsid w:val="00405F2D"/>
    <w:rsid w:val="00406709"/>
    <w:rsid w:val="00410798"/>
    <w:rsid w:val="004114F7"/>
    <w:rsid w:val="00412913"/>
    <w:rsid w:val="004144D6"/>
    <w:rsid w:val="00414A04"/>
    <w:rsid w:val="00414BB0"/>
    <w:rsid w:val="004162E2"/>
    <w:rsid w:val="00416719"/>
    <w:rsid w:val="00420395"/>
    <w:rsid w:val="00424E7E"/>
    <w:rsid w:val="00424F75"/>
    <w:rsid w:val="004267AF"/>
    <w:rsid w:val="00426E85"/>
    <w:rsid w:val="00430D6A"/>
    <w:rsid w:val="00430DFC"/>
    <w:rsid w:val="0043380B"/>
    <w:rsid w:val="004344B5"/>
    <w:rsid w:val="00434596"/>
    <w:rsid w:val="0043476A"/>
    <w:rsid w:val="00435119"/>
    <w:rsid w:val="004369E7"/>
    <w:rsid w:val="00440D1A"/>
    <w:rsid w:val="00440D49"/>
    <w:rsid w:val="004438AD"/>
    <w:rsid w:val="0044519C"/>
    <w:rsid w:val="00445B96"/>
    <w:rsid w:val="004478F1"/>
    <w:rsid w:val="004507B1"/>
    <w:rsid w:val="004520E7"/>
    <w:rsid w:val="00452EF2"/>
    <w:rsid w:val="00454CE7"/>
    <w:rsid w:val="00456947"/>
    <w:rsid w:val="004602BF"/>
    <w:rsid w:val="00460E4E"/>
    <w:rsid w:val="00462355"/>
    <w:rsid w:val="004626EA"/>
    <w:rsid w:val="00462E5E"/>
    <w:rsid w:val="0046315B"/>
    <w:rsid w:val="004637D9"/>
    <w:rsid w:val="0046420E"/>
    <w:rsid w:val="00464636"/>
    <w:rsid w:val="004660C9"/>
    <w:rsid w:val="0046638C"/>
    <w:rsid w:val="00470264"/>
    <w:rsid w:val="00470656"/>
    <w:rsid w:val="004724CB"/>
    <w:rsid w:val="0047277E"/>
    <w:rsid w:val="00473B5A"/>
    <w:rsid w:val="00474217"/>
    <w:rsid w:val="00476247"/>
    <w:rsid w:val="00476295"/>
    <w:rsid w:val="00481958"/>
    <w:rsid w:val="00481A21"/>
    <w:rsid w:val="00481AFD"/>
    <w:rsid w:val="004825AB"/>
    <w:rsid w:val="004825C9"/>
    <w:rsid w:val="00483624"/>
    <w:rsid w:val="00483F9B"/>
    <w:rsid w:val="0048547B"/>
    <w:rsid w:val="0048599C"/>
    <w:rsid w:val="00486031"/>
    <w:rsid w:val="00490AC0"/>
    <w:rsid w:val="004913FB"/>
    <w:rsid w:val="004915FF"/>
    <w:rsid w:val="00491A66"/>
    <w:rsid w:val="00492CFF"/>
    <w:rsid w:val="00493306"/>
    <w:rsid w:val="0049633B"/>
    <w:rsid w:val="00496FE1"/>
    <w:rsid w:val="004A5A98"/>
    <w:rsid w:val="004A5B38"/>
    <w:rsid w:val="004A6FD8"/>
    <w:rsid w:val="004A77C3"/>
    <w:rsid w:val="004A7908"/>
    <w:rsid w:val="004A7B2B"/>
    <w:rsid w:val="004B1D87"/>
    <w:rsid w:val="004B59D8"/>
    <w:rsid w:val="004B7B40"/>
    <w:rsid w:val="004C007E"/>
    <w:rsid w:val="004C26F6"/>
    <w:rsid w:val="004C288C"/>
    <w:rsid w:val="004C2B55"/>
    <w:rsid w:val="004C303F"/>
    <w:rsid w:val="004C3069"/>
    <w:rsid w:val="004C4D47"/>
    <w:rsid w:val="004C4EF5"/>
    <w:rsid w:val="004C4FB4"/>
    <w:rsid w:val="004C54C7"/>
    <w:rsid w:val="004C57B4"/>
    <w:rsid w:val="004C649B"/>
    <w:rsid w:val="004D0AD2"/>
    <w:rsid w:val="004D0D20"/>
    <w:rsid w:val="004D0E8F"/>
    <w:rsid w:val="004D161F"/>
    <w:rsid w:val="004D16FF"/>
    <w:rsid w:val="004D2358"/>
    <w:rsid w:val="004D29FD"/>
    <w:rsid w:val="004D2D86"/>
    <w:rsid w:val="004D3EED"/>
    <w:rsid w:val="004D5275"/>
    <w:rsid w:val="004D553A"/>
    <w:rsid w:val="004D5E90"/>
    <w:rsid w:val="004D6960"/>
    <w:rsid w:val="004D7DD6"/>
    <w:rsid w:val="004E03A5"/>
    <w:rsid w:val="004E0657"/>
    <w:rsid w:val="004E149A"/>
    <w:rsid w:val="004E2222"/>
    <w:rsid w:val="004E2427"/>
    <w:rsid w:val="004E24A7"/>
    <w:rsid w:val="004E2576"/>
    <w:rsid w:val="004E2A02"/>
    <w:rsid w:val="004E3298"/>
    <w:rsid w:val="004E3A28"/>
    <w:rsid w:val="004E544A"/>
    <w:rsid w:val="004E5EDE"/>
    <w:rsid w:val="004F15F1"/>
    <w:rsid w:val="004F1F45"/>
    <w:rsid w:val="004F2C11"/>
    <w:rsid w:val="004F330A"/>
    <w:rsid w:val="004F5E08"/>
    <w:rsid w:val="004F6BB9"/>
    <w:rsid w:val="004F780D"/>
    <w:rsid w:val="004F7D44"/>
    <w:rsid w:val="00500C29"/>
    <w:rsid w:val="005017C1"/>
    <w:rsid w:val="00505F2C"/>
    <w:rsid w:val="0050603C"/>
    <w:rsid w:val="00506F36"/>
    <w:rsid w:val="00513656"/>
    <w:rsid w:val="005146FF"/>
    <w:rsid w:val="00514E8E"/>
    <w:rsid w:val="0051577A"/>
    <w:rsid w:val="0051578E"/>
    <w:rsid w:val="0051760B"/>
    <w:rsid w:val="00517779"/>
    <w:rsid w:val="005177CB"/>
    <w:rsid w:val="005201C5"/>
    <w:rsid w:val="005219EC"/>
    <w:rsid w:val="00522673"/>
    <w:rsid w:val="00522942"/>
    <w:rsid w:val="00522CD3"/>
    <w:rsid w:val="00523194"/>
    <w:rsid w:val="0052387D"/>
    <w:rsid w:val="00525CD8"/>
    <w:rsid w:val="00526291"/>
    <w:rsid w:val="00526F39"/>
    <w:rsid w:val="005272DF"/>
    <w:rsid w:val="00530DDE"/>
    <w:rsid w:val="00531E5D"/>
    <w:rsid w:val="00531FFF"/>
    <w:rsid w:val="0053255A"/>
    <w:rsid w:val="00532D23"/>
    <w:rsid w:val="0053393E"/>
    <w:rsid w:val="00533C2B"/>
    <w:rsid w:val="00533D0E"/>
    <w:rsid w:val="00533DFF"/>
    <w:rsid w:val="00534AF9"/>
    <w:rsid w:val="005350C2"/>
    <w:rsid w:val="00536DA7"/>
    <w:rsid w:val="00537127"/>
    <w:rsid w:val="005401D9"/>
    <w:rsid w:val="00540C95"/>
    <w:rsid w:val="00541090"/>
    <w:rsid w:val="0054179B"/>
    <w:rsid w:val="00541BB1"/>
    <w:rsid w:val="00544524"/>
    <w:rsid w:val="00545053"/>
    <w:rsid w:val="00546FED"/>
    <w:rsid w:val="00547E6E"/>
    <w:rsid w:val="00550565"/>
    <w:rsid w:val="00552243"/>
    <w:rsid w:val="005528BE"/>
    <w:rsid w:val="00552B18"/>
    <w:rsid w:val="005532EA"/>
    <w:rsid w:val="00553ADB"/>
    <w:rsid w:val="00554567"/>
    <w:rsid w:val="005547B9"/>
    <w:rsid w:val="00554862"/>
    <w:rsid w:val="00554C80"/>
    <w:rsid w:val="005556F4"/>
    <w:rsid w:val="0055696B"/>
    <w:rsid w:val="00557D5D"/>
    <w:rsid w:val="00557D7B"/>
    <w:rsid w:val="0056064B"/>
    <w:rsid w:val="005619D3"/>
    <w:rsid w:val="005620D3"/>
    <w:rsid w:val="005621B4"/>
    <w:rsid w:val="00564847"/>
    <w:rsid w:val="005651B7"/>
    <w:rsid w:val="005652BA"/>
    <w:rsid w:val="00565324"/>
    <w:rsid w:val="00565EE3"/>
    <w:rsid w:val="00566148"/>
    <w:rsid w:val="00566AD4"/>
    <w:rsid w:val="00570EF7"/>
    <w:rsid w:val="00571675"/>
    <w:rsid w:val="00572C3B"/>
    <w:rsid w:val="00573C9A"/>
    <w:rsid w:val="00575151"/>
    <w:rsid w:val="00575ED5"/>
    <w:rsid w:val="00576775"/>
    <w:rsid w:val="00576CFD"/>
    <w:rsid w:val="0057703C"/>
    <w:rsid w:val="00581BAA"/>
    <w:rsid w:val="00581E44"/>
    <w:rsid w:val="00583340"/>
    <w:rsid w:val="005845F0"/>
    <w:rsid w:val="005850E3"/>
    <w:rsid w:val="005856A0"/>
    <w:rsid w:val="005865F5"/>
    <w:rsid w:val="00586F82"/>
    <w:rsid w:val="00587BE0"/>
    <w:rsid w:val="005907EA"/>
    <w:rsid w:val="00591863"/>
    <w:rsid w:val="0059258B"/>
    <w:rsid w:val="005926A2"/>
    <w:rsid w:val="00592F5C"/>
    <w:rsid w:val="00593233"/>
    <w:rsid w:val="00593D1D"/>
    <w:rsid w:val="00594294"/>
    <w:rsid w:val="00594AE0"/>
    <w:rsid w:val="00597DAB"/>
    <w:rsid w:val="00597E72"/>
    <w:rsid w:val="005A0082"/>
    <w:rsid w:val="005A2372"/>
    <w:rsid w:val="005A2B66"/>
    <w:rsid w:val="005A3944"/>
    <w:rsid w:val="005A5679"/>
    <w:rsid w:val="005A58D6"/>
    <w:rsid w:val="005A64D2"/>
    <w:rsid w:val="005A667E"/>
    <w:rsid w:val="005A77D5"/>
    <w:rsid w:val="005A7876"/>
    <w:rsid w:val="005B38AA"/>
    <w:rsid w:val="005B42D0"/>
    <w:rsid w:val="005B47C2"/>
    <w:rsid w:val="005B49CC"/>
    <w:rsid w:val="005B575C"/>
    <w:rsid w:val="005B57F0"/>
    <w:rsid w:val="005B6BCB"/>
    <w:rsid w:val="005B7030"/>
    <w:rsid w:val="005C1A51"/>
    <w:rsid w:val="005C1CD4"/>
    <w:rsid w:val="005C2942"/>
    <w:rsid w:val="005C37B2"/>
    <w:rsid w:val="005C3DC5"/>
    <w:rsid w:val="005C3E15"/>
    <w:rsid w:val="005C4FE1"/>
    <w:rsid w:val="005C58B6"/>
    <w:rsid w:val="005C591D"/>
    <w:rsid w:val="005C69F0"/>
    <w:rsid w:val="005C7FD1"/>
    <w:rsid w:val="005D00A9"/>
    <w:rsid w:val="005D06B5"/>
    <w:rsid w:val="005D083B"/>
    <w:rsid w:val="005D1716"/>
    <w:rsid w:val="005D28E2"/>
    <w:rsid w:val="005D2FB1"/>
    <w:rsid w:val="005D3780"/>
    <w:rsid w:val="005D3937"/>
    <w:rsid w:val="005D4417"/>
    <w:rsid w:val="005D442C"/>
    <w:rsid w:val="005D63FC"/>
    <w:rsid w:val="005D740D"/>
    <w:rsid w:val="005E062B"/>
    <w:rsid w:val="005E6978"/>
    <w:rsid w:val="005E6A18"/>
    <w:rsid w:val="005F0D13"/>
    <w:rsid w:val="005F1752"/>
    <w:rsid w:val="005F1F81"/>
    <w:rsid w:val="005F224A"/>
    <w:rsid w:val="005F22E9"/>
    <w:rsid w:val="005F25B6"/>
    <w:rsid w:val="005F2DF7"/>
    <w:rsid w:val="005F47F2"/>
    <w:rsid w:val="005F49FA"/>
    <w:rsid w:val="005F543C"/>
    <w:rsid w:val="005F6332"/>
    <w:rsid w:val="005F6CEE"/>
    <w:rsid w:val="005F7094"/>
    <w:rsid w:val="005F7CC4"/>
    <w:rsid w:val="00600F10"/>
    <w:rsid w:val="00601D90"/>
    <w:rsid w:val="00602945"/>
    <w:rsid w:val="006043BD"/>
    <w:rsid w:val="00604DA6"/>
    <w:rsid w:val="006051F3"/>
    <w:rsid w:val="0060613E"/>
    <w:rsid w:val="006070C2"/>
    <w:rsid w:val="00610717"/>
    <w:rsid w:val="006110A3"/>
    <w:rsid w:val="00611157"/>
    <w:rsid w:val="006115D4"/>
    <w:rsid w:val="006116F1"/>
    <w:rsid w:val="00611A92"/>
    <w:rsid w:val="00611ECF"/>
    <w:rsid w:val="00612D0E"/>
    <w:rsid w:val="006138BF"/>
    <w:rsid w:val="00614550"/>
    <w:rsid w:val="006153FA"/>
    <w:rsid w:val="00616EC6"/>
    <w:rsid w:val="00617B74"/>
    <w:rsid w:val="00617C2C"/>
    <w:rsid w:val="006222B7"/>
    <w:rsid w:val="0062231C"/>
    <w:rsid w:val="00623A9C"/>
    <w:rsid w:val="00624671"/>
    <w:rsid w:val="006250B5"/>
    <w:rsid w:val="00625181"/>
    <w:rsid w:val="00625C91"/>
    <w:rsid w:val="00625EF9"/>
    <w:rsid w:val="00627594"/>
    <w:rsid w:val="00631A1C"/>
    <w:rsid w:val="00631EAA"/>
    <w:rsid w:val="00634E14"/>
    <w:rsid w:val="0063526E"/>
    <w:rsid w:val="006352B2"/>
    <w:rsid w:val="006409EF"/>
    <w:rsid w:val="00640A68"/>
    <w:rsid w:val="00641A37"/>
    <w:rsid w:val="00641E8D"/>
    <w:rsid w:val="00642061"/>
    <w:rsid w:val="00642099"/>
    <w:rsid w:val="00642511"/>
    <w:rsid w:val="0064260D"/>
    <w:rsid w:val="00642705"/>
    <w:rsid w:val="006433CB"/>
    <w:rsid w:val="00643837"/>
    <w:rsid w:val="00643D99"/>
    <w:rsid w:val="00645B95"/>
    <w:rsid w:val="006511D9"/>
    <w:rsid w:val="00651E04"/>
    <w:rsid w:val="006533A0"/>
    <w:rsid w:val="00653584"/>
    <w:rsid w:val="00653E3E"/>
    <w:rsid w:val="00656F07"/>
    <w:rsid w:val="00660877"/>
    <w:rsid w:val="00660AE9"/>
    <w:rsid w:val="00660F5C"/>
    <w:rsid w:val="006630A3"/>
    <w:rsid w:val="00663595"/>
    <w:rsid w:val="00665E2F"/>
    <w:rsid w:val="006668AA"/>
    <w:rsid w:val="00666A75"/>
    <w:rsid w:val="00667F71"/>
    <w:rsid w:val="00670169"/>
    <w:rsid w:val="00670534"/>
    <w:rsid w:val="0067080B"/>
    <w:rsid w:val="006726A0"/>
    <w:rsid w:val="00674626"/>
    <w:rsid w:val="00674CFD"/>
    <w:rsid w:val="00676215"/>
    <w:rsid w:val="00676374"/>
    <w:rsid w:val="00676FC5"/>
    <w:rsid w:val="006771C5"/>
    <w:rsid w:val="006778F9"/>
    <w:rsid w:val="0067796F"/>
    <w:rsid w:val="00680177"/>
    <w:rsid w:val="006802A6"/>
    <w:rsid w:val="0068125A"/>
    <w:rsid w:val="00681419"/>
    <w:rsid w:val="00681CA9"/>
    <w:rsid w:val="006820CB"/>
    <w:rsid w:val="00682240"/>
    <w:rsid w:val="0068330A"/>
    <w:rsid w:val="0068339B"/>
    <w:rsid w:val="00686EE2"/>
    <w:rsid w:val="00686EF7"/>
    <w:rsid w:val="0069223F"/>
    <w:rsid w:val="00692B66"/>
    <w:rsid w:val="0069468A"/>
    <w:rsid w:val="0069665A"/>
    <w:rsid w:val="00697A92"/>
    <w:rsid w:val="00697EB8"/>
    <w:rsid w:val="006A06CA"/>
    <w:rsid w:val="006A1BC6"/>
    <w:rsid w:val="006A6201"/>
    <w:rsid w:val="006A64D1"/>
    <w:rsid w:val="006A6718"/>
    <w:rsid w:val="006A6DFE"/>
    <w:rsid w:val="006A7A76"/>
    <w:rsid w:val="006B035C"/>
    <w:rsid w:val="006B0820"/>
    <w:rsid w:val="006B085B"/>
    <w:rsid w:val="006B3608"/>
    <w:rsid w:val="006B3FEC"/>
    <w:rsid w:val="006B41A1"/>
    <w:rsid w:val="006B43A9"/>
    <w:rsid w:val="006B798D"/>
    <w:rsid w:val="006C08CC"/>
    <w:rsid w:val="006C32E3"/>
    <w:rsid w:val="006C3799"/>
    <w:rsid w:val="006C48EF"/>
    <w:rsid w:val="006C50E4"/>
    <w:rsid w:val="006C6EF8"/>
    <w:rsid w:val="006C739C"/>
    <w:rsid w:val="006C7615"/>
    <w:rsid w:val="006D00BF"/>
    <w:rsid w:val="006D0BCD"/>
    <w:rsid w:val="006D17AB"/>
    <w:rsid w:val="006D2E06"/>
    <w:rsid w:val="006D4086"/>
    <w:rsid w:val="006D45E4"/>
    <w:rsid w:val="006D53E8"/>
    <w:rsid w:val="006D679A"/>
    <w:rsid w:val="006D6B0A"/>
    <w:rsid w:val="006D7F14"/>
    <w:rsid w:val="006E0753"/>
    <w:rsid w:val="006E0F45"/>
    <w:rsid w:val="006E15DC"/>
    <w:rsid w:val="006E1BCA"/>
    <w:rsid w:val="006E23A5"/>
    <w:rsid w:val="006E342A"/>
    <w:rsid w:val="006E3A1D"/>
    <w:rsid w:val="006E5082"/>
    <w:rsid w:val="006E5756"/>
    <w:rsid w:val="006E627B"/>
    <w:rsid w:val="006E6E95"/>
    <w:rsid w:val="006E771F"/>
    <w:rsid w:val="006E7985"/>
    <w:rsid w:val="006F0496"/>
    <w:rsid w:val="006F097B"/>
    <w:rsid w:val="006F12E8"/>
    <w:rsid w:val="006F1366"/>
    <w:rsid w:val="006F23E9"/>
    <w:rsid w:val="006F288D"/>
    <w:rsid w:val="006F3090"/>
    <w:rsid w:val="006F338A"/>
    <w:rsid w:val="006F33C9"/>
    <w:rsid w:val="006F3C9F"/>
    <w:rsid w:val="006F63B7"/>
    <w:rsid w:val="006F685D"/>
    <w:rsid w:val="006F68F4"/>
    <w:rsid w:val="006F6BC7"/>
    <w:rsid w:val="006F6C41"/>
    <w:rsid w:val="00700139"/>
    <w:rsid w:val="00701154"/>
    <w:rsid w:val="007011B3"/>
    <w:rsid w:val="0070189D"/>
    <w:rsid w:val="00701F50"/>
    <w:rsid w:val="0070253A"/>
    <w:rsid w:val="007027DE"/>
    <w:rsid w:val="00703446"/>
    <w:rsid w:val="007063B0"/>
    <w:rsid w:val="007074DD"/>
    <w:rsid w:val="0071056D"/>
    <w:rsid w:val="00711917"/>
    <w:rsid w:val="00712585"/>
    <w:rsid w:val="00713F62"/>
    <w:rsid w:val="00714C77"/>
    <w:rsid w:val="00715A5E"/>
    <w:rsid w:val="00715FEA"/>
    <w:rsid w:val="0071731C"/>
    <w:rsid w:val="0072096A"/>
    <w:rsid w:val="00720C7B"/>
    <w:rsid w:val="00725181"/>
    <w:rsid w:val="00727033"/>
    <w:rsid w:val="007278DD"/>
    <w:rsid w:val="00731574"/>
    <w:rsid w:val="00732BE0"/>
    <w:rsid w:val="007334C9"/>
    <w:rsid w:val="0073387C"/>
    <w:rsid w:val="00733C79"/>
    <w:rsid w:val="00734802"/>
    <w:rsid w:val="00734B7A"/>
    <w:rsid w:val="007351A7"/>
    <w:rsid w:val="007418FA"/>
    <w:rsid w:val="00742E1F"/>
    <w:rsid w:val="007433C0"/>
    <w:rsid w:val="00744B5E"/>
    <w:rsid w:val="007454C4"/>
    <w:rsid w:val="007454EC"/>
    <w:rsid w:val="00746A19"/>
    <w:rsid w:val="00747536"/>
    <w:rsid w:val="00751B63"/>
    <w:rsid w:val="007534F9"/>
    <w:rsid w:val="0075494D"/>
    <w:rsid w:val="00754962"/>
    <w:rsid w:val="00754D81"/>
    <w:rsid w:val="00754E7B"/>
    <w:rsid w:val="007556EC"/>
    <w:rsid w:val="00756279"/>
    <w:rsid w:val="007571BB"/>
    <w:rsid w:val="00757338"/>
    <w:rsid w:val="00757484"/>
    <w:rsid w:val="0076042D"/>
    <w:rsid w:val="00760E36"/>
    <w:rsid w:val="007624FC"/>
    <w:rsid w:val="007628AB"/>
    <w:rsid w:val="00764130"/>
    <w:rsid w:val="00766648"/>
    <w:rsid w:val="007709B8"/>
    <w:rsid w:val="00770CF8"/>
    <w:rsid w:val="00772FC9"/>
    <w:rsid w:val="00775030"/>
    <w:rsid w:val="007755D3"/>
    <w:rsid w:val="00776AE1"/>
    <w:rsid w:val="00776BC0"/>
    <w:rsid w:val="00776E1E"/>
    <w:rsid w:val="0077738A"/>
    <w:rsid w:val="0077779B"/>
    <w:rsid w:val="00780FD0"/>
    <w:rsid w:val="0078113D"/>
    <w:rsid w:val="00781691"/>
    <w:rsid w:val="00783897"/>
    <w:rsid w:val="00785514"/>
    <w:rsid w:val="00785CE9"/>
    <w:rsid w:val="007878E7"/>
    <w:rsid w:val="00792DDA"/>
    <w:rsid w:val="00792F68"/>
    <w:rsid w:val="00794E1C"/>
    <w:rsid w:val="007953BB"/>
    <w:rsid w:val="007969E7"/>
    <w:rsid w:val="0079786C"/>
    <w:rsid w:val="007A032B"/>
    <w:rsid w:val="007A0725"/>
    <w:rsid w:val="007A0927"/>
    <w:rsid w:val="007A1BC3"/>
    <w:rsid w:val="007A1FAE"/>
    <w:rsid w:val="007A4264"/>
    <w:rsid w:val="007A4458"/>
    <w:rsid w:val="007A4A2F"/>
    <w:rsid w:val="007A51E2"/>
    <w:rsid w:val="007A5C49"/>
    <w:rsid w:val="007A5CDF"/>
    <w:rsid w:val="007A5D99"/>
    <w:rsid w:val="007A609E"/>
    <w:rsid w:val="007A6757"/>
    <w:rsid w:val="007A7428"/>
    <w:rsid w:val="007A7748"/>
    <w:rsid w:val="007A78C7"/>
    <w:rsid w:val="007A7928"/>
    <w:rsid w:val="007A7D50"/>
    <w:rsid w:val="007B0223"/>
    <w:rsid w:val="007B1E7B"/>
    <w:rsid w:val="007B3374"/>
    <w:rsid w:val="007B35C5"/>
    <w:rsid w:val="007B564D"/>
    <w:rsid w:val="007B5B15"/>
    <w:rsid w:val="007B5E5B"/>
    <w:rsid w:val="007B6DC6"/>
    <w:rsid w:val="007C1D87"/>
    <w:rsid w:val="007C296A"/>
    <w:rsid w:val="007C2DF0"/>
    <w:rsid w:val="007C54D8"/>
    <w:rsid w:val="007D0C9C"/>
    <w:rsid w:val="007D1377"/>
    <w:rsid w:val="007D1EE2"/>
    <w:rsid w:val="007D22AF"/>
    <w:rsid w:val="007D27AB"/>
    <w:rsid w:val="007D2925"/>
    <w:rsid w:val="007D2AA2"/>
    <w:rsid w:val="007D2F12"/>
    <w:rsid w:val="007D372D"/>
    <w:rsid w:val="007D3A90"/>
    <w:rsid w:val="007D3FD1"/>
    <w:rsid w:val="007D556B"/>
    <w:rsid w:val="007D5D4F"/>
    <w:rsid w:val="007D664E"/>
    <w:rsid w:val="007D74DC"/>
    <w:rsid w:val="007E0A35"/>
    <w:rsid w:val="007E2710"/>
    <w:rsid w:val="007E30A2"/>
    <w:rsid w:val="007E3147"/>
    <w:rsid w:val="007E3148"/>
    <w:rsid w:val="007E41BA"/>
    <w:rsid w:val="007E5A5B"/>
    <w:rsid w:val="007E5AAE"/>
    <w:rsid w:val="007E6218"/>
    <w:rsid w:val="007E6DBF"/>
    <w:rsid w:val="007F1651"/>
    <w:rsid w:val="007F2645"/>
    <w:rsid w:val="007F3733"/>
    <w:rsid w:val="007F53EF"/>
    <w:rsid w:val="007F5891"/>
    <w:rsid w:val="007F5A03"/>
    <w:rsid w:val="007F60E0"/>
    <w:rsid w:val="007F73B5"/>
    <w:rsid w:val="007F7B1A"/>
    <w:rsid w:val="007F7FEE"/>
    <w:rsid w:val="0080164C"/>
    <w:rsid w:val="008016F1"/>
    <w:rsid w:val="0080216E"/>
    <w:rsid w:val="00802D13"/>
    <w:rsid w:val="00806309"/>
    <w:rsid w:val="008063BB"/>
    <w:rsid w:val="0080657F"/>
    <w:rsid w:val="008067AF"/>
    <w:rsid w:val="00807616"/>
    <w:rsid w:val="00807649"/>
    <w:rsid w:val="0080775E"/>
    <w:rsid w:val="00811F60"/>
    <w:rsid w:val="00812368"/>
    <w:rsid w:val="00814773"/>
    <w:rsid w:val="00814B7B"/>
    <w:rsid w:val="0081545B"/>
    <w:rsid w:val="00815CB3"/>
    <w:rsid w:val="0081659B"/>
    <w:rsid w:val="008165E0"/>
    <w:rsid w:val="0081662E"/>
    <w:rsid w:val="008203D3"/>
    <w:rsid w:val="00820545"/>
    <w:rsid w:val="0082093D"/>
    <w:rsid w:val="0082107B"/>
    <w:rsid w:val="00823740"/>
    <w:rsid w:val="00823A30"/>
    <w:rsid w:val="00825348"/>
    <w:rsid w:val="0082598F"/>
    <w:rsid w:val="00827733"/>
    <w:rsid w:val="00827A3E"/>
    <w:rsid w:val="00831381"/>
    <w:rsid w:val="008323A0"/>
    <w:rsid w:val="00836C18"/>
    <w:rsid w:val="00837B09"/>
    <w:rsid w:val="00840F43"/>
    <w:rsid w:val="00847CDD"/>
    <w:rsid w:val="00850CD6"/>
    <w:rsid w:val="008527ED"/>
    <w:rsid w:val="00853C87"/>
    <w:rsid w:val="0085425D"/>
    <w:rsid w:val="008551F9"/>
    <w:rsid w:val="0085542A"/>
    <w:rsid w:val="00856723"/>
    <w:rsid w:val="0085770C"/>
    <w:rsid w:val="00857878"/>
    <w:rsid w:val="008618C2"/>
    <w:rsid w:val="008623D8"/>
    <w:rsid w:val="00862A3A"/>
    <w:rsid w:val="00864E9E"/>
    <w:rsid w:val="008657F1"/>
    <w:rsid w:val="008659EA"/>
    <w:rsid w:val="00865EF4"/>
    <w:rsid w:val="008674BF"/>
    <w:rsid w:val="008713F3"/>
    <w:rsid w:val="00871E72"/>
    <w:rsid w:val="00872D00"/>
    <w:rsid w:val="00872EED"/>
    <w:rsid w:val="00873BB2"/>
    <w:rsid w:val="0087539E"/>
    <w:rsid w:val="00877D0E"/>
    <w:rsid w:val="00880F2B"/>
    <w:rsid w:val="00881075"/>
    <w:rsid w:val="008816FF"/>
    <w:rsid w:val="00883AAE"/>
    <w:rsid w:val="0088402D"/>
    <w:rsid w:val="00885D5D"/>
    <w:rsid w:val="00886728"/>
    <w:rsid w:val="00892455"/>
    <w:rsid w:val="00892665"/>
    <w:rsid w:val="00892922"/>
    <w:rsid w:val="0089306F"/>
    <w:rsid w:val="00893AA1"/>
    <w:rsid w:val="00893DDB"/>
    <w:rsid w:val="00895520"/>
    <w:rsid w:val="008970E3"/>
    <w:rsid w:val="008A0CC4"/>
    <w:rsid w:val="008A0EEB"/>
    <w:rsid w:val="008A194D"/>
    <w:rsid w:val="008A3442"/>
    <w:rsid w:val="008A35E9"/>
    <w:rsid w:val="008A3638"/>
    <w:rsid w:val="008A518A"/>
    <w:rsid w:val="008A5653"/>
    <w:rsid w:val="008A617B"/>
    <w:rsid w:val="008B00CD"/>
    <w:rsid w:val="008B0743"/>
    <w:rsid w:val="008B08B5"/>
    <w:rsid w:val="008B10DF"/>
    <w:rsid w:val="008B162A"/>
    <w:rsid w:val="008B1BEC"/>
    <w:rsid w:val="008B3500"/>
    <w:rsid w:val="008B3EEC"/>
    <w:rsid w:val="008B6118"/>
    <w:rsid w:val="008B69A2"/>
    <w:rsid w:val="008B6A2B"/>
    <w:rsid w:val="008B7F1C"/>
    <w:rsid w:val="008C05A8"/>
    <w:rsid w:val="008C1059"/>
    <w:rsid w:val="008C3AD0"/>
    <w:rsid w:val="008C3BC4"/>
    <w:rsid w:val="008C3CE7"/>
    <w:rsid w:val="008C4347"/>
    <w:rsid w:val="008C4435"/>
    <w:rsid w:val="008C4590"/>
    <w:rsid w:val="008C4923"/>
    <w:rsid w:val="008C4A89"/>
    <w:rsid w:val="008C67EB"/>
    <w:rsid w:val="008C763A"/>
    <w:rsid w:val="008C7F8C"/>
    <w:rsid w:val="008D0013"/>
    <w:rsid w:val="008D2E13"/>
    <w:rsid w:val="008D4555"/>
    <w:rsid w:val="008D4F43"/>
    <w:rsid w:val="008D58E2"/>
    <w:rsid w:val="008D5C04"/>
    <w:rsid w:val="008E0248"/>
    <w:rsid w:val="008E0397"/>
    <w:rsid w:val="008E282F"/>
    <w:rsid w:val="008E3303"/>
    <w:rsid w:val="008E481C"/>
    <w:rsid w:val="008E482B"/>
    <w:rsid w:val="008E53F0"/>
    <w:rsid w:val="008E6D63"/>
    <w:rsid w:val="008E6E6C"/>
    <w:rsid w:val="008E7DFC"/>
    <w:rsid w:val="008F0225"/>
    <w:rsid w:val="008F0C4F"/>
    <w:rsid w:val="008F1BEA"/>
    <w:rsid w:val="008F2D50"/>
    <w:rsid w:val="008F3622"/>
    <w:rsid w:val="008F3689"/>
    <w:rsid w:val="008F5CCF"/>
    <w:rsid w:val="008F693C"/>
    <w:rsid w:val="008F7B18"/>
    <w:rsid w:val="0090010F"/>
    <w:rsid w:val="009001C4"/>
    <w:rsid w:val="009006C2"/>
    <w:rsid w:val="0090213E"/>
    <w:rsid w:val="00902444"/>
    <w:rsid w:val="009029D3"/>
    <w:rsid w:val="00902BC8"/>
    <w:rsid w:val="009036F5"/>
    <w:rsid w:val="0090608B"/>
    <w:rsid w:val="00906B1D"/>
    <w:rsid w:val="00907C98"/>
    <w:rsid w:val="00910016"/>
    <w:rsid w:val="0091071F"/>
    <w:rsid w:val="0091235D"/>
    <w:rsid w:val="00913976"/>
    <w:rsid w:val="00913FC2"/>
    <w:rsid w:val="00914120"/>
    <w:rsid w:val="00914F09"/>
    <w:rsid w:val="009166AC"/>
    <w:rsid w:val="00916CD2"/>
    <w:rsid w:val="00917AD8"/>
    <w:rsid w:val="00917F1A"/>
    <w:rsid w:val="00917FA0"/>
    <w:rsid w:val="00920586"/>
    <w:rsid w:val="00921FD4"/>
    <w:rsid w:val="0092443F"/>
    <w:rsid w:val="0092472C"/>
    <w:rsid w:val="00924896"/>
    <w:rsid w:val="00925A0A"/>
    <w:rsid w:val="00927BE2"/>
    <w:rsid w:val="00931764"/>
    <w:rsid w:val="00931B2D"/>
    <w:rsid w:val="00932E2E"/>
    <w:rsid w:val="00933269"/>
    <w:rsid w:val="009337B7"/>
    <w:rsid w:val="0093457E"/>
    <w:rsid w:val="00937309"/>
    <w:rsid w:val="009377F3"/>
    <w:rsid w:val="009401F3"/>
    <w:rsid w:val="009425C9"/>
    <w:rsid w:val="009425F7"/>
    <w:rsid w:val="0094294D"/>
    <w:rsid w:val="009444E5"/>
    <w:rsid w:val="00944627"/>
    <w:rsid w:val="00944785"/>
    <w:rsid w:val="009447AB"/>
    <w:rsid w:val="00946A9B"/>
    <w:rsid w:val="0094750F"/>
    <w:rsid w:val="00947BD5"/>
    <w:rsid w:val="0095036C"/>
    <w:rsid w:val="0095057B"/>
    <w:rsid w:val="00950EB3"/>
    <w:rsid w:val="00951ADF"/>
    <w:rsid w:val="00951D86"/>
    <w:rsid w:val="0095241C"/>
    <w:rsid w:val="00952A27"/>
    <w:rsid w:val="00952F22"/>
    <w:rsid w:val="009532A3"/>
    <w:rsid w:val="009537E7"/>
    <w:rsid w:val="0095391C"/>
    <w:rsid w:val="0095419E"/>
    <w:rsid w:val="009547F7"/>
    <w:rsid w:val="009566B6"/>
    <w:rsid w:val="00956F86"/>
    <w:rsid w:val="00960095"/>
    <w:rsid w:val="00961545"/>
    <w:rsid w:val="009616A2"/>
    <w:rsid w:val="0096258B"/>
    <w:rsid w:val="0096424F"/>
    <w:rsid w:val="009645E0"/>
    <w:rsid w:val="00964C63"/>
    <w:rsid w:val="00964DF9"/>
    <w:rsid w:val="00965CD3"/>
    <w:rsid w:val="00966BD9"/>
    <w:rsid w:val="009708AA"/>
    <w:rsid w:val="0097221F"/>
    <w:rsid w:val="009726BF"/>
    <w:rsid w:val="0097318D"/>
    <w:rsid w:val="00973F12"/>
    <w:rsid w:val="00975606"/>
    <w:rsid w:val="00975990"/>
    <w:rsid w:val="009767C6"/>
    <w:rsid w:val="00976CFC"/>
    <w:rsid w:val="00977129"/>
    <w:rsid w:val="00977CD6"/>
    <w:rsid w:val="00981173"/>
    <w:rsid w:val="0098176C"/>
    <w:rsid w:val="00983C9D"/>
    <w:rsid w:val="00984BD9"/>
    <w:rsid w:val="00985728"/>
    <w:rsid w:val="00985D09"/>
    <w:rsid w:val="0098624F"/>
    <w:rsid w:val="009877C6"/>
    <w:rsid w:val="00991573"/>
    <w:rsid w:val="00991700"/>
    <w:rsid w:val="00993A58"/>
    <w:rsid w:val="00994121"/>
    <w:rsid w:val="00994304"/>
    <w:rsid w:val="00994981"/>
    <w:rsid w:val="0099518B"/>
    <w:rsid w:val="00995578"/>
    <w:rsid w:val="0099590E"/>
    <w:rsid w:val="009959BF"/>
    <w:rsid w:val="00996A55"/>
    <w:rsid w:val="009A04B8"/>
    <w:rsid w:val="009A08FC"/>
    <w:rsid w:val="009A0C4D"/>
    <w:rsid w:val="009A245E"/>
    <w:rsid w:val="009A3D77"/>
    <w:rsid w:val="009A42AA"/>
    <w:rsid w:val="009A61B7"/>
    <w:rsid w:val="009A72A4"/>
    <w:rsid w:val="009B091E"/>
    <w:rsid w:val="009B116F"/>
    <w:rsid w:val="009B1756"/>
    <w:rsid w:val="009B206E"/>
    <w:rsid w:val="009B20A8"/>
    <w:rsid w:val="009B2625"/>
    <w:rsid w:val="009B3967"/>
    <w:rsid w:val="009B4BC2"/>
    <w:rsid w:val="009B4C9E"/>
    <w:rsid w:val="009B70B4"/>
    <w:rsid w:val="009B70D5"/>
    <w:rsid w:val="009B71E4"/>
    <w:rsid w:val="009B77F8"/>
    <w:rsid w:val="009B7EBD"/>
    <w:rsid w:val="009C146D"/>
    <w:rsid w:val="009C285C"/>
    <w:rsid w:val="009C299E"/>
    <w:rsid w:val="009C2F32"/>
    <w:rsid w:val="009C357B"/>
    <w:rsid w:val="009C3AA2"/>
    <w:rsid w:val="009C46E8"/>
    <w:rsid w:val="009C4F26"/>
    <w:rsid w:val="009C7155"/>
    <w:rsid w:val="009D25E7"/>
    <w:rsid w:val="009D320C"/>
    <w:rsid w:val="009D3C49"/>
    <w:rsid w:val="009D3F34"/>
    <w:rsid w:val="009D526E"/>
    <w:rsid w:val="009D536A"/>
    <w:rsid w:val="009D552D"/>
    <w:rsid w:val="009D7E27"/>
    <w:rsid w:val="009E0567"/>
    <w:rsid w:val="009E0B35"/>
    <w:rsid w:val="009E15B9"/>
    <w:rsid w:val="009E2B9F"/>
    <w:rsid w:val="009E3764"/>
    <w:rsid w:val="009E3BA6"/>
    <w:rsid w:val="009E43AF"/>
    <w:rsid w:val="009E50E8"/>
    <w:rsid w:val="009E55D7"/>
    <w:rsid w:val="009E60A0"/>
    <w:rsid w:val="009F0AF5"/>
    <w:rsid w:val="009F1516"/>
    <w:rsid w:val="009F2691"/>
    <w:rsid w:val="009F3904"/>
    <w:rsid w:val="009F74DD"/>
    <w:rsid w:val="009F75F2"/>
    <w:rsid w:val="00A0015C"/>
    <w:rsid w:val="00A00710"/>
    <w:rsid w:val="00A00ACB"/>
    <w:rsid w:val="00A03873"/>
    <w:rsid w:val="00A03E4B"/>
    <w:rsid w:val="00A044DA"/>
    <w:rsid w:val="00A04CE0"/>
    <w:rsid w:val="00A068B8"/>
    <w:rsid w:val="00A06ED0"/>
    <w:rsid w:val="00A116F8"/>
    <w:rsid w:val="00A1225B"/>
    <w:rsid w:val="00A12387"/>
    <w:rsid w:val="00A127A3"/>
    <w:rsid w:val="00A13E1B"/>
    <w:rsid w:val="00A145D6"/>
    <w:rsid w:val="00A14C26"/>
    <w:rsid w:val="00A15901"/>
    <w:rsid w:val="00A17ADA"/>
    <w:rsid w:val="00A22153"/>
    <w:rsid w:val="00A22156"/>
    <w:rsid w:val="00A24736"/>
    <w:rsid w:val="00A254E0"/>
    <w:rsid w:val="00A25665"/>
    <w:rsid w:val="00A25EBE"/>
    <w:rsid w:val="00A2774F"/>
    <w:rsid w:val="00A3112D"/>
    <w:rsid w:val="00A3218C"/>
    <w:rsid w:val="00A33056"/>
    <w:rsid w:val="00A336F5"/>
    <w:rsid w:val="00A337DC"/>
    <w:rsid w:val="00A34551"/>
    <w:rsid w:val="00A350EC"/>
    <w:rsid w:val="00A3520A"/>
    <w:rsid w:val="00A35993"/>
    <w:rsid w:val="00A35F87"/>
    <w:rsid w:val="00A3621A"/>
    <w:rsid w:val="00A36C9F"/>
    <w:rsid w:val="00A36E8A"/>
    <w:rsid w:val="00A375AC"/>
    <w:rsid w:val="00A40252"/>
    <w:rsid w:val="00A40FAC"/>
    <w:rsid w:val="00A41108"/>
    <w:rsid w:val="00A425A0"/>
    <w:rsid w:val="00A42882"/>
    <w:rsid w:val="00A45357"/>
    <w:rsid w:val="00A507CC"/>
    <w:rsid w:val="00A50D6D"/>
    <w:rsid w:val="00A52DFA"/>
    <w:rsid w:val="00A5424A"/>
    <w:rsid w:val="00A54DE0"/>
    <w:rsid w:val="00A560F1"/>
    <w:rsid w:val="00A56247"/>
    <w:rsid w:val="00A563F8"/>
    <w:rsid w:val="00A56D0D"/>
    <w:rsid w:val="00A5772F"/>
    <w:rsid w:val="00A577F2"/>
    <w:rsid w:val="00A60C86"/>
    <w:rsid w:val="00A6235F"/>
    <w:rsid w:val="00A62A72"/>
    <w:rsid w:val="00A63456"/>
    <w:rsid w:val="00A63D60"/>
    <w:rsid w:val="00A7056F"/>
    <w:rsid w:val="00A70E42"/>
    <w:rsid w:val="00A712C7"/>
    <w:rsid w:val="00A73588"/>
    <w:rsid w:val="00A7378F"/>
    <w:rsid w:val="00A73BF2"/>
    <w:rsid w:val="00A74A26"/>
    <w:rsid w:val="00A76BFF"/>
    <w:rsid w:val="00A7712C"/>
    <w:rsid w:val="00A77A1E"/>
    <w:rsid w:val="00A81F10"/>
    <w:rsid w:val="00A848D1"/>
    <w:rsid w:val="00A86825"/>
    <w:rsid w:val="00A87BCF"/>
    <w:rsid w:val="00A9087C"/>
    <w:rsid w:val="00A91E5D"/>
    <w:rsid w:val="00A92F81"/>
    <w:rsid w:val="00A934E1"/>
    <w:rsid w:val="00A941D2"/>
    <w:rsid w:val="00A94716"/>
    <w:rsid w:val="00A94DB3"/>
    <w:rsid w:val="00A95EA5"/>
    <w:rsid w:val="00AA0206"/>
    <w:rsid w:val="00AA13FD"/>
    <w:rsid w:val="00AA3375"/>
    <w:rsid w:val="00AA489E"/>
    <w:rsid w:val="00AA721B"/>
    <w:rsid w:val="00AA7A99"/>
    <w:rsid w:val="00AB15EA"/>
    <w:rsid w:val="00AB19AA"/>
    <w:rsid w:val="00AB211F"/>
    <w:rsid w:val="00AB2C6D"/>
    <w:rsid w:val="00AB2F0D"/>
    <w:rsid w:val="00AB4E57"/>
    <w:rsid w:val="00AB66F7"/>
    <w:rsid w:val="00AB68AF"/>
    <w:rsid w:val="00AC26D2"/>
    <w:rsid w:val="00AC42E9"/>
    <w:rsid w:val="00AC5795"/>
    <w:rsid w:val="00AC6AC4"/>
    <w:rsid w:val="00AC6EF3"/>
    <w:rsid w:val="00AD0E5D"/>
    <w:rsid w:val="00AD26AC"/>
    <w:rsid w:val="00AD39B9"/>
    <w:rsid w:val="00AD402D"/>
    <w:rsid w:val="00AD5698"/>
    <w:rsid w:val="00AD5C06"/>
    <w:rsid w:val="00AD5F5A"/>
    <w:rsid w:val="00AD6B4B"/>
    <w:rsid w:val="00AD6D49"/>
    <w:rsid w:val="00AD7C37"/>
    <w:rsid w:val="00AE04FC"/>
    <w:rsid w:val="00AE29A8"/>
    <w:rsid w:val="00AE2AD5"/>
    <w:rsid w:val="00AE45B0"/>
    <w:rsid w:val="00AE5BDC"/>
    <w:rsid w:val="00AE5CAC"/>
    <w:rsid w:val="00AE673D"/>
    <w:rsid w:val="00AE6AE3"/>
    <w:rsid w:val="00AE7E38"/>
    <w:rsid w:val="00AF05DB"/>
    <w:rsid w:val="00AF08A7"/>
    <w:rsid w:val="00AF0BC2"/>
    <w:rsid w:val="00AF1393"/>
    <w:rsid w:val="00AF410C"/>
    <w:rsid w:val="00AF411C"/>
    <w:rsid w:val="00AF47F5"/>
    <w:rsid w:val="00AF48A8"/>
    <w:rsid w:val="00AF5E7B"/>
    <w:rsid w:val="00AF6583"/>
    <w:rsid w:val="00AF67F0"/>
    <w:rsid w:val="00AF7065"/>
    <w:rsid w:val="00AF7ED4"/>
    <w:rsid w:val="00B0082F"/>
    <w:rsid w:val="00B0150A"/>
    <w:rsid w:val="00B015A5"/>
    <w:rsid w:val="00B0337D"/>
    <w:rsid w:val="00B03B72"/>
    <w:rsid w:val="00B04529"/>
    <w:rsid w:val="00B04BC9"/>
    <w:rsid w:val="00B05B9C"/>
    <w:rsid w:val="00B06624"/>
    <w:rsid w:val="00B10B9C"/>
    <w:rsid w:val="00B115C9"/>
    <w:rsid w:val="00B11CF2"/>
    <w:rsid w:val="00B11EBE"/>
    <w:rsid w:val="00B13356"/>
    <w:rsid w:val="00B13438"/>
    <w:rsid w:val="00B13E12"/>
    <w:rsid w:val="00B141DD"/>
    <w:rsid w:val="00B145C5"/>
    <w:rsid w:val="00B164BC"/>
    <w:rsid w:val="00B16642"/>
    <w:rsid w:val="00B17CDA"/>
    <w:rsid w:val="00B21D99"/>
    <w:rsid w:val="00B22567"/>
    <w:rsid w:val="00B24AF1"/>
    <w:rsid w:val="00B24B03"/>
    <w:rsid w:val="00B24E27"/>
    <w:rsid w:val="00B24EBF"/>
    <w:rsid w:val="00B2632D"/>
    <w:rsid w:val="00B26CA1"/>
    <w:rsid w:val="00B276C1"/>
    <w:rsid w:val="00B301FC"/>
    <w:rsid w:val="00B33C71"/>
    <w:rsid w:val="00B341A8"/>
    <w:rsid w:val="00B342FA"/>
    <w:rsid w:val="00B3553C"/>
    <w:rsid w:val="00B35D98"/>
    <w:rsid w:val="00B42EAF"/>
    <w:rsid w:val="00B431F7"/>
    <w:rsid w:val="00B43757"/>
    <w:rsid w:val="00B43885"/>
    <w:rsid w:val="00B455AD"/>
    <w:rsid w:val="00B45C2B"/>
    <w:rsid w:val="00B46ADE"/>
    <w:rsid w:val="00B50C0C"/>
    <w:rsid w:val="00B51273"/>
    <w:rsid w:val="00B51A7C"/>
    <w:rsid w:val="00B550C0"/>
    <w:rsid w:val="00B561A3"/>
    <w:rsid w:val="00B565C1"/>
    <w:rsid w:val="00B57EA8"/>
    <w:rsid w:val="00B62448"/>
    <w:rsid w:val="00B62C9F"/>
    <w:rsid w:val="00B62F01"/>
    <w:rsid w:val="00B63972"/>
    <w:rsid w:val="00B64C61"/>
    <w:rsid w:val="00B6576B"/>
    <w:rsid w:val="00B727B1"/>
    <w:rsid w:val="00B729C1"/>
    <w:rsid w:val="00B7310E"/>
    <w:rsid w:val="00B74185"/>
    <w:rsid w:val="00B7420A"/>
    <w:rsid w:val="00B74709"/>
    <w:rsid w:val="00B75870"/>
    <w:rsid w:val="00B75CDC"/>
    <w:rsid w:val="00B76956"/>
    <w:rsid w:val="00B76F0D"/>
    <w:rsid w:val="00B77192"/>
    <w:rsid w:val="00B77E0C"/>
    <w:rsid w:val="00B81AC4"/>
    <w:rsid w:val="00B8210B"/>
    <w:rsid w:val="00B8214A"/>
    <w:rsid w:val="00B829E9"/>
    <w:rsid w:val="00B84BB2"/>
    <w:rsid w:val="00B84BFF"/>
    <w:rsid w:val="00B87E77"/>
    <w:rsid w:val="00B92134"/>
    <w:rsid w:val="00B93BD3"/>
    <w:rsid w:val="00B944C2"/>
    <w:rsid w:val="00B95CAC"/>
    <w:rsid w:val="00B95E7A"/>
    <w:rsid w:val="00B979D8"/>
    <w:rsid w:val="00B97C5E"/>
    <w:rsid w:val="00BA0358"/>
    <w:rsid w:val="00BA4464"/>
    <w:rsid w:val="00BA54CC"/>
    <w:rsid w:val="00BA734B"/>
    <w:rsid w:val="00BB0EA1"/>
    <w:rsid w:val="00BB7A59"/>
    <w:rsid w:val="00BC084F"/>
    <w:rsid w:val="00BC0C1B"/>
    <w:rsid w:val="00BC1301"/>
    <w:rsid w:val="00BC2483"/>
    <w:rsid w:val="00BC2CC0"/>
    <w:rsid w:val="00BC39A4"/>
    <w:rsid w:val="00BC3B43"/>
    <w:rsid w:val="00BC449B"/>
    <w:rsid w:val="00BC5005"/>
    <w:rsid w:val="00BC792D"/>
    <w:rsid w:val="00BC7AD9"/>
    <w:rsid w:val="00BC7F0D"/>
    <w:rsid w:val="00BD0122"/>
    <w:rsid w:val="00BD03B6"/>
    <w:rsid w:val="00BD04FE"/>
    <w:rsid w:val="00BD15AC"/>
    <w:rsid w:val="00BD164F"/>
    <w:rsid w:val="00BD3218"/>
    <w:rsid w:val="00BD5688"/>
    <w:rsid w:val="00BD5766"/>
    <w:rsid w:val="00BD5A80"/>
    <w:rsid w:val="00BD64FF"/>
    <w:rsid w:val="00BD66F0"/>
    <w:rsid w:val="00BD72BE"/>
    <w:rsid w:val="00BD7997"/>
    <w:rsid w:val="00BE0199"/>
    <w:rsid w:val="00BE0D9F"/>
    <w:rsid w:val="00BE30B3"/>
    <w:rsid w:val="00BE31B8"/>
    <w:rsid w:val="00BE33FD"/>
    <w:rsid w:val="00BE3BA8"/>
    <w:rsid w:val="00BE3C77"/>
    <w:rsid w:val="00BE40E0"/>
    <w:rsid w:val="00BE42D7"/>
    <w:rsid w:val="00BE49CF"/>
    <w:rsid w:val="00BE6031"/>
    <w:rsid w:val="00BF2CAB"/>
    <w:rsid w:val="00BF3753"/>
    <w:rsid w:val="00BF3CB9"/>
    <w:rsid w:val="00BF427E"/>
    <w:rsid w:val="00BF4575"/>
    <w:rsid w:val="00BF475B"/>
    <w:rsid w:val="00BF4A9D"/>
    <w:rsid w:val="00BF53C2"/>
    <w:rsid w:val="00BF5AD8"/>
    <w:rsid w:val="00C00372"/>
    <w:rsid w:val="00C00718"/>
    <w:rsid w:val="00C00AC3"/>
    <w:rsid w:val="00C01636"/>
    <w:rsid w:val="00C036BB"/>
    <w:rsid w:val="00C03B01"/>
    <w:rsid w:val="00C05F9F"/>
    <w:rsid w:val="00C069D0"/>
    <w:rsid w:val="00C115F6"/>
    <w:rsid w:val="00C118A4"/>
    <w:rsid w:val="00C12220"/>
    <w:rsid w:val="00C124AF"/>
    <w:rsid w:val="00C1395C"/>
    <w:rsid w:val="00C13E3D"/>
    <w:rsid w:val="00C1537E"/>
    <w:rsid w:val="00C15B94"/>
    <w:rsid w:val="00C15CE4"/>
    <w:rsid w:val="00C163AE"/>
    <w:rsid w:val="00C1745B"/>
    <w:rsid w:val="00C22292"/>
    <w:rsid w:val="00C228A2"/>
    <w:rsid w:val="00C22B52"/>
    <w:rsid w:val="00C22C07"/>
    <w:rsid w:val="00C22C9C"/>
    <w:rsid w:val="00C22D03"/>
    <w:rsid w:val="00C23235"/>
    <w:rsid w:val="00C23FA2"/>
    <w:rsid w:val="00C25DB7"/>
    <w:rsid w:val="00C26471"/>
    <w:rsid w:val="00C2692D"/>
    <w:rsid w:val="00C30A38"/>
    <w:rsid w:val="00C321BF"/>
    <w:rsid w:val="00C329E2"/>
    <w:rsid w:val="00C33528"/>
    <w:rsid w:val="00C342B7"/>
    <w:rsid w:val="00C34352"/>
    <w:rsid w:val="00C349D3"/>
    <w:rsid w:val="00C34E8A"/>
    <w:rsid w:val="00C36568"/>
    <w:rsid w:val="00C36EF4"/>
    <w:rsid w:val="00C36FFA"/>
    <w:rsid w:val="00C3722C"/>
    <w:rsid w:val="00C40596"/>
    <w:rsid w:val="00C41157"/>
    <w:rsid w:val="00C42EC8"/>
    <w:rsid w:val="00C44A93"/>
    <w:rsid w:val="00C450FB"/>
    <w:rsid w:val="00C457A2"/>
    <w:rsid w:val="00C459E3"/>
    <w:rsid w:val="00C45F9F"/>
    <w:rsid w:val="00C46FCB"/>
    <w:rsid w:val="00C503AB"/>
    <w:rsid w:val="00C52631"/>
    <w:rsid w:val="00C52A33"/>
    <w:rsid w:val="00C5648A"/>
    <w:rsid w:val="00C56769"/>
    <w:rsid w:val="00C56DDE"/>
    <w:rsid w:val="00C57994"/>
    <w:rsid w:val="00C604A2"/>
    <w:rsid w:val="00C613BB"/>
    <w:rsid w:val="00C63014"/>
    <w:rsid w:val="00C637FE"/>
    <w:rsid w:val="00C6434B"/>
    <w:rsid w:val="00C64584"/>
    <w:rsid w:val="00C658A0"/>
    <w:rsid w:val="00C65D8D"/>
    <w:rsid w:val="00C66847"/>
    <w:rsid w:val="00C6767C"/>
    <w:rsid w:val="00C71CEF"/>
    <w:rsid w:val="00C72232"/>
    <w:rsid w:val="00C72776"/>
    <w:rsid w:val="00C72C7C"/>
    <w:rsid w:val="00C735F3"/>
    <w:rsid w:val="00C73C52"/>
    <w:rsid w:val="00C754E0"/>
    <w:rsid w:val="00C763C6"/>
    <w:rsid w:val="00C76630"/>
    <w:rsid w:val="00C768B2"/>
    <w:rsid w:val="00C8034B"/>
    <w:rsid w:val="00C827EE"/>
    <w:rsid w:val="00C83A4F"/>
    <w:rsid w:val="00C8426C"/>
    <w:rsid w:val="00C85C6A"/>
    <w:rsid w:val="00C9048E"/>
    <w:rsid w:val="00C905D3"/>
    <w:rsid w:val="00C914DD"/>
    <w:rsid w:val="00C91728"/>
    <w:rsid w:val="00C91AD6"/>
    <w:rsid w:val="00C92D6D"/>
    <w:rsid w:val="00C93008"/>
    <w:rsid w:val="00C93B84"/>
    <w:rsid w:val="00C944A5"/>
    <w:rsid w:val="00C946FC"/>
    <w:rsid w:val="00C9551B"/>
    <w:rsid w:val="00C959EA"/>
    <w:rsid w:val="00C962BF"/>
    <w:rsid w:val="00C96E20"/>
    <w:rsid w:val="00CA0128"/>
    <w:rsid w:val="00CA024D"/>
    <w:rsid w:val="00CA0CC1"/>
    <w:rsid w:val="00CA1405"/>
    <w:rsid w:val="00CA158B"/>
    <w:rsid w:val="00CA1D00"/>
    <w:rsid w:val="00CA438C"/>
    <w:rsid w:val="00CA49DA"/>
    <w:rsid w:val="00CA6053"/>
    <w:rsid w:val="00CA6347"/>
    <w:rsid w:val="00CB01D0"/>
    <w:rsid w:val="00CB0334"/>
    <w:rsid w:val="00CB0494"/>
    <w:rsid w:val="00CB0909"/>
    <w:rsid w:val="00CB1F9D"/>
    <w:rsid w:val="00CB2044"/>
    <w:rsid w:val="00CB3ED8"/>
    <w:rsid w:val="00CB4314"/>
    <w:rsid w:val="00CB5B5A"/>
    <w:rsid w:val="00CB736F"/>
    <w:rsid w:val="00CB7AE5"/>
    <w:rsid w:val="00CC40D1"/>
    <w:rsid w:val="00CC4255"/>
    <w:rsid w:val="00CC452C"/>
    <w:rsid w:val="00CC6818"/>
    <w:rsid w:val="00CC797F"/>
    <w:rsid w:val="00CD037B"/>
    <w:rsid w:val="00CD17BA"/>
    <w:rsid w:val="00CD28FF"/>
    <w:rsid w:val="00CD40EC"/>
    <w:rsid w:val="00CD4108"/>
    <w:rsid w:val="00CD4D62"/>
    <w:rsid w:val="00CD6630"/>
    <w:rsid w:val="00CE065E"/>
    <w:rsid w:val="00CE0B6A"/>
    <w:rsid w:val="00CE2166"/>
    <w:rsid w:val="00CE3091"/>
    <w:rsid w:val="00CE4570"/>
    <w:rsid w:val="00CE4EF2"/>
    <w:rsid w:val="00CE538B"/>
    <w:rsid w:val="00CE55B1"/>
    <w:rsid w:val="00CE5BF2"/>
    <w:rsid w:val="00CE63E1"/>
    <w:rsid w:val="00CE710F"/>
    <w:rsid w:val="00CF12FC"/>
    <w:rsid w:val="00CF135C"/>
    <w:rsid w:val="00CF1D7E"/>
    <w:rsid w:val="00CF1FDE"/>
    <w:rsid w:val="00CF29E2"/>
    <w:rsid w:val="00CF2C24"/>
    <w:rsid w:val="00CF2CA2"/>
    <w:rsid w:val="00CF35B4"/>
    <w:rsid w:val="00CF52D8"/>
    <w:rsid w:val="00CF573F"/>
    <w:rsid w:val="00CF6A3A"/>
    <w:rsid w:val="00CF7185"/>
    <w:rsid w:val="00D03715"/>
    <w:rsid w:val="00D03C75"/>
    <w:rsid w:val="00D048B5"/>
    <w:rsid w:val="00D04DA3"/>
    <w:rsid w:val="00D05F10"/>
    <w:rsid w:val="00D069F6"/>
    <w:rsid w:val="00D06F3C"/>
    <w:rsid w:val="00D078C5"/>
    <w:rsid w:val="00D112CA"/>
    <w:rsid w:val="00D11738"/>
    <w:rsid w:val="00D12B96"/>
    <w:rsid w:val="00D12E8A"/>
    <w:rsid w:val="00D13019"/>
    <w:rsid w:val="00D13B38"/>
    <w:rsid w:val="00D16283"/>
    <w:rsid w:val="00D168FF"/>
    <w:rsid w:val="00D16FD7"/>
    <w:rsid w:val="00D179A7"/>
    <w:rsid w:val="00D209C2"/>
    <w:rsid w:val="00D209E2"/>
    <w:rsid w:val="00D217D4"/>
    <w:rsid w:val="00D218F5"/>
    <w:rsid w:val="00D256E0"/>
    <w:rsid w:val="00D259EF"/>
    <w:rsid w:val="00D26D48"/>
    <w:rsid w:val="00D27206"/>
    <w:rsid w:val="00D338E1"/>
    <w:rsid w:val="00D33E70"/>
    <w:rsid w:val="00D342D4"/>
    <w:rsid w:val="00D35EE5"/>
    <w:rsid w:val="00D36569"/>
    <w:rsid w:val="00D36715"/>
    <w:rsid w:val="00D37B6C"/>
    <w:rsid w:val="00D37EC5"/>
    <w:rsid w:val="00D4064E"/>
    <w:rsid w:val="00D4067D"/>
    <w:rsid w:val="00D40FE2"/>
    <w:rsid w:val="00D41660"/>
    <w:rsid w:val="00D416AD"/>
    <w:rsid w:val="00D419D1"/>
    <w:rsid w:val="00D41BF3"/>
    <w:rsid w:val="00D41D75"/>
    <w:rsid w:val="00D427D5"/>
    <w:rsid w:val="00D4293F"/>
    <w:rsid w:val="00D430BF"/>
    <w:rsid w:val="00D43102"/>
    <w:rsid w:val="00D44FAA"/>
    <w:rsid w:val="00D472B5"/>
    <w:rsid w:val="00D5223B"/>
    <w:rsid w:val="00D5265D"/>
    <w:rsid w:val="00D53E4B"/>
    <w:rsid w:val="00D55BAB"/>
    <w:rsid w:val="00D55FA7"/>
    <w:rsid w:val="00D56177"/>
    <w:rsid w:val="00D57AA2"/>
    <w:rsid w:val="00D62252"/>
    <w:rsid w:val="00D624ED"/>
    <w:rsid w:val="00D63C6C"/>
    <w:rsid w:val="00D63F7D"/>
    <w:rsid w:val="00D64AEB"/>
    <w:rsid w:val="00D65EC3"/>
    <w:rsid w:val="00D66FA3"/>
    <w:rsid w:val="00D67614"/>
    <w:rsid w:val="00D67A4D"/>
    <w:rsid w:val="00D71640"/>
    <w:rsid w:val="00D74066"/>
    <w:rsid w:val="00D74345"/>
    <w:rsid w:val="00D74769"/>
    <w:rsid w:val="00D74CB3"/>
    <w:rsid w:val="00D751AE"/>
    <w:rsid w:val="00D75365"/>
    <w:rsid w:val="00D803E3"/>
    <w:rsid w:val="00D807C9"/>
    <w:rsid w:val="00D8283B"/>
    <w:rsid w:val="00D87A9F"/>
    <w:rsid w:val="00D915C7"/>
    <w:rsid w:val="00D91774"/>
    <w:rsid w:val="00D92350"/>
    <w:rsid w:val="00D92678"/>
    <w:rsid w:val="00D943FF"/>
    <w:rsid w:val="00D96194"/>
    <w:rsid w:val="00DA0DD8"/>
    <w:rsid w:val="00DA2B0A"/>
    <w:rsid w:val="00DA7225"/>
    <w:rsid w:val="00DA7CA5"/>
    <w:rsid w:val="00DB20F5"/>
    <w:rsid w:val="00DB4BE7"/>
    <w:rsid w:val="00DB5335"/>
    <w:rsid w:val="00DB722C"/>
    <w:rsid w:val="00DC02C8"/>
    <w:rsid w:val="00DC053D"/>
    <w:rsid w:val="00DC559A"/>
    <w:rsid w:val="00DC56F9"/>
    <w:rsid w:val="00DC6BEA"/>
    <w:rsid w:val="00DC6DC5"/>
    <w:rsid w:val="00DD0C33"/>
    <w:rsid w:val="00DD0F1E"/>
    <w:rsid w:val="00DD1219"/>
    <w:rsid w:val="00DD2ED3"/>
    <w:rsid w:val="00DD45CB"/>
    <w:rsid w:val="00DD70EB"/>
    <w:rsid w:val="00DD7F48"/>
    <w:rsid w:val="00DE0E45"/>
    <w:rsid w:val="00DE20E7"/>
    <w:rsid w:val="00DE3270"/>
    <w:rsid w:val="00DE4B69"/>
    <w:rsid w:val="00DE4F08"/>
    <w:rsid w:val="00DE7151"/>
    <w:rsid w:val="00DE7F6F"/>
    <w:rsid w:val="00DF0CD0"/>
    <w:rsid w:val="00DF19E5"/>
    <w:rsid w:val="00DF2073"/>
    <w:rsid w:val="00DF2485"/>
    <w:rsid w:val="00DF2E14"/>
    <w:rsid w:val="00DF3DA9"/>
    <w:rsid w:val="00DF5581"/>
    <w:rsid w:val="00DF7793"/>
    <w:rsid w:val="00DF7894"/>
    <w:rsid w:val="00DF7B60"/>
    <w:rsid w:val="00E001CE"/>
    <w:rsid w:val="00E0108C"/>
    <w:rsid w:val="00E01BC2"/>
    <w:rsid w:val="00E02A99"/>
    <w:rsid w:val="00E03067"/>
    <w:rsid w:val="00E03380"/>
    <w:rsid w:val="00E03D66"/>
    <w:rsid w:val="00E04C7E"/>
    <w:rsid w:val="00E06040"/>
    <w:rsid w:val="00E06C0B"/>
    <w:rsid w:val="00E06E19"/>
    <w:rsid w:val="00E076B0"/>
    <w:rsid w:val="00E078BC"/>
    <w:rsid w:val="00E078D7"/>
    <w:rsid w:val="00E10368"/>
    <w:rsid w:val="00E10412"/>
    <w:rsid w:val="00E11489"/>
    <w:rsid w:val="00E11F9B"/>
    <w:rsid w:val="00E1274F"/>
    <w:rsid w:val="00E13047"/>
    <w:rsid w:val="00E131E3"/>
    <w:rsid w:val="00E14B05"/>
    <w:rsid w:val="00E159F3"/>
    <w:rsid w:val="00E15C28"/>
    <w:rsid w:val="00E20168"/>
    <w:rsid w:val="00E20BCB"/>
    <w:rsid w:val="00E2196D"/>
    <w:rsid w:val="00E2209F"/>
    <w:rsid w:val="00E222D8"/>
    <w:rsid w:val="00E23617"/>
    <w:rsid w:val="00E23F75"/>
    <w:rsid w:val="00E24297"/>
    <w:rsid w:val="00E27815"/>
    <w:rsid w:val="00E30EC2"/>
    <w:rsid w:val="00E31E4C"/>
    <w:rsid w:val="00E33BE9"/>
    <w:rsid w:val="00E343EA"/>
    <w:rsid w:val="00E3486B"/>
    <w:rsid w:val="00E363DD"/>
    <w:rsid w:val="00E4028E"/>
    <w:rsid w:val="00E40854"/>
    <w:rsid w:val="00E41F00"/>
    <w:rsid w:val="00E42F59"/>
    <w:rsid w:val="00E43799"/>
    <w:rsid w:val="00E43F73"/>
    <w:rsid w:val="00E44592"/>
    <w:rsid w:val="00E45211"/>
    <w:rsid w:val="00E45EBD"/>
    <w:rsid w:val="00E46AFB"/>
    <w:rsid w:val="00E50B86"/>
    <w:rsid w:val="00E50E89"/>
    <w:rsid w:val="00E51A64"/>
    <w:rsid w:val="00E51E5E"/>
    <w:rsid w:val="00E52D0D"/>
    <w:rsid w:val="00E5313B"/>
    <w:rsid w:val="00E540EC"/>
    <w:rsid w:val="00E5441A"/>
    <w:rsid w:val="00E55854"/>
    <w:rsid w:val="00E55BCD"/>
    <w:rsid w:val="00E6101C"/>
    <w:rsid w:val="00E61499"/>
    <w:rsid w:val="00E61C6B"/>
    <w:rsid w:val="00E653D4"/>
    <w:rsid w:val="00E65A2A"/>
    <w:rsid w:val="00E665A1"/>
    <w:rsid w:val="00E67021"/>
    <w:rsid w:val="00E6768A"/>
    <w:rsid w:val="00E67D4A"/>
    <w:rsid w:val="00E703BA"/>
    <w:rsid w:val="00E7086A"/>
    <w:rsid w:val="00E71E4C"/>
    <w:rsid w:val="00E73BDF"/>
    <w:rsid w:val="00E73ED5"/>
    <w:rsid w:val="00E774F7"/>
    <w:rsid w:val="00E777B5"/>
    <w:rsid w:val="00E77944"/>
    <w:rsid w:val="00E82CF9"/>
    <w:rsid w:val="00E85A22"/>
    <w:rsid w:val="00E86289"/>
    <w:rsid w:val="00E86A74"/>
    <w:rsid w:val="00E86BA9"/>
    <w:rsid w:val="00E87931"/>
    <w:rsid w:val="00E91583"/>
    <w:rsid w:val="00E92BA9"/>
    <w:rsid w:val="00E9358B"/>
    <w:rsid w:val="00E94258"/>
    <w:rsid w:val="00E951F3"/>
    <w:rsid w:val="00E95456"/>
    <w:rsid w:val="00E957E9"/>
    <w:rsid w:val="00E9599A"/>
    <w:rsid w:val="00E9603A"/>
    <w:rsid w:val="00E9671F"/>
    <w:rsid w:val="00EA1160"/>
    <w:rsid w:val="00EA117D"/>
    <w:rsid w:val="00EA1FA5"/>
    <w:rsid w:val="00EA2416"/>
    <w:rsid w:val="00EA31D6"/>
    <w:rsid w:val="00EA32A0"/>
    <w:rsid w:val="00EA4B14"/>
    <w:rsid w:val="00EA59CC"/>
    <w:rsid w:val="00EA640F"/>
    <w:rsid w:val="00EA6423"/>
    <w:rsid w:val="00EA648D"/>
    <w:rsid w:val="00EA7913"/>
    <w:rsid w:val="00EA7FBD"/>
    <w:rsid w:val="00EB011C"/>
    <w:rsid w:val="00EB0A48"/>
    <w:rsid w:val="00EB1AD0"/>
    <w:rsid w:val="00EB2241"/>
    <w:rsid w:val="00EB22D0"/>
    <w:rsid w:val="00EB2E04"/>
    <w:rsid w:val="00EB3274"/>
    <w:rsid w:val="00EB3635"/>
    <w:rsid w:val="00EB4996"/>
    <w:rsid w:val="00EB6858"/>
    <w:rsid w:val="00EB724B"/>
    <w:rsid w:val="00EC1310"/>
    <w:rsid w:val="00EC289E"/>
    <w:rsid w:val="00EC2B34"/>
    <w:rsid w:val="00EC43F6"/>
    <w:rsid w:val="00EC581D"/>
    <w:rsid w:val="00EC63A8"/>
    <w:rsid w:val="00EC64D2"/>
    <w:rsid w:val="00EC6A6E"/>
    <w:rsid w:val="00EC6E07"/>
    <w:rsid w:val="00EC7412"/>
    <w:rsid w:val="00EC799E"/>
    <w:rsid w:val="00ED2502"/>
    <w:rsid w:val="00ED2728"/>
    <w:rsid w:val="00ED3088"/>
    <w:rsid w:val="00ED3570"/>
    <w:rsid w:val="00ED5CA5"/>
    <w:rsid w:val="00ED63AE"/>
    <w:rsid w:val="00ED752F"/>
    <w:rsid w:val="00ED7B84"/>
    <w:rsid w:val="00EE014F"/>
    <w:rsid w:val="00EE036E"/>
    <w:rsid w:val="00EE1928"/>
    <w:rsid w:val="00EE2598"/>
    <w:rsid w:val="00EE5077"/>
    <w:rsid w:val="00EE5F30"/>
    <w:rsid w:val="00EF0182"/>
    <w:rsid w:val="00EF416C"/>
    <w:rsid w:val="00EF67A6"/>
    <w:rsid w:val="00EF6A71"/>
    <w:rsid w:val="00F00C72"/>
    <w:rsid w:val="00F018D8"/>
    <w:rsid w:val="00F043FD"/>
    <w:rsid w:val="00F04E31"/>
    <w:rsid w:val="00F04FF0"/>
    <w:rsid w:val="00F054F0"/>
    <w:rsid w:val="00F05D93"/>
    <w:rsid w:val="00F06748"/>
    <w:rsid w:val="00F0726F"/>
    <w:rsid w:val="00F13824"/>
    <w:rsid w:val="00F13CCE"/>
    <w:rsid w:val="00F15F8B"/>
    <w:rsid w:val="00F17A22"/>
    <w:rsid w:val="00F238B3"/>
    <w:rsid w:val="00F259D6"/>
    <w:rsid w:val="00F26E57"/>
    <w:rsid w:val="00F27D10"/>
    <w:rsid w:val="00F3089D"/>
    <w:rsid w:val="00F328F1"/>
    <w:rsid w:val="00F32A5B"/>
    <w:rsid w:val="00F32A6F"/>
    <w:rsid w:val="00F32E96"/>
    <w:rsid w:val="00F349BB"/>
    <w:rsid w:val="00F34CD7"/>
    <w:rsid w:val="00F3538D"/>
    <w:rsid w:val="00F35E1A"/>
    <w:rsid w:val="00F35FC0"/>
    <w:rsid w:val="00F36071"/>
    <w:rsid w:val="00F368D1"/>
    <w:rsid w:val="00F36AD3"/>
    <w:rsid w:val="00F36B0F"/>
    <w:rsid w:val="00F3734C"/>
    <w:rsid w:val="00F37F7C"/>
    <w:rsid w:val="00F44203"/>
    <w:rsid w:val="00F453F9"/>
    <w:rsid w:val="00F46543"/>
    <w:rsid w:val="00F4661F"/>
    <w:rsid w:val="00F46788"/>
    <w:rsid w:val="00F502CB"/>
    <w:rsid w:val="00F51A1B"/>
    <w:rsid w:val="00F52804"/>
    <w:rsid w:val="00F52945"/>
    <w:rsid w:val="00F52C5B"/>
    <w:rsid w:val="00F53118"/>
    <w:rsid w:val="00F53AEF"/>
    <w:rsid w:val="00F55F60"/>
    <w:rsid w:val="00F563AD"/>
    <w:rsid w:val="00F6071F"/>
    <w:rsid w:val="00F62189"/>
    <w:rsid w:val="00F62435"/>
    <w:rsid w:val="00F62E12"/>
    <w:rsid w:val="00F65F3E"/>
    <w:rsid w:val="00F66493"/>
    <w:rsid w:val="00F66C07"/>
    <w:rsid w:val="00F733D0"/>
    <w:rsid w:val="00F73742"/>
    <w:rsid w:val="00F74040"/>
    <w:rsid w:val="00F74205"/>
    <w:rsid w:val="00F765F0"/>
    <w:rsid w:val="00F76A6C"/>
    <w:rsid w:val="00F76E85"/>
    <w:rsid w:val="00F779CA"/>
    <w:rsid w:val="00F77B5A"/>
    <w:rsid w:val="00F77DDA"/>
    <w:rsid w:val="00F8084C"/>
    <w:rsid w:val="00F80EEE"/>
    <w:rsid w:val="00F81B48"/>
    <w:rsid w:val="00F81BC2"/>
    <w:rsid w:val="00F832F6"/>
    <w:rsid w:val="00F83E13"/>
    <w:rsid w:val="00F85703"/>
    <w:rsid w:val="00F85B46"/>
    <w:rsid w:val="00F861C7"/>
    <w:rsid w:val="00F865F5"/>
    <w:rsid w:val="00F8787F"/>
    <w:rsid w:val="00F90977"/>
    <w:rsid w:val="00F924FA"/>
    <w:rsid w:val="00F92749"/>
    <w:rsid w:val="00F927B4"/>
    <w:rsid w:val="00F92A94"/>
    <w:rsid w:val="00F9415F"/>
    <w:rsid w:val="00F9422F"/>
    <w:rsid w:val="00F946B6"/>
    <w:rsid w:val="00F947D2"/>
    <w:rsid w:val="00F94900"/>
    <w:rsid w:val="00F94C86"/>
    <w:rsid w:val="00F9671D"/>
    <w:rsid w:val="00F96972"/>
    <w:rsid w:val="00F96D50"/>
    <w:rsid w:val="00F976B0"/>
    <w:rsid w:val="00F97E5B"/>
    <w:rsid w:val="00FA08B7"/>
    <w:rsid w:val="00FA1796"/>
    <w:rsid w:val="00FA193D"/>
    <w:rsid w:val="00FA2437"/>
    <w:rsid w:val="00FA39B9"/>
    <w:rsid w:val="00FA3DA3"/>
    <w:rsid w:val="00FA4EC5"/>
    <w:rsid w:val="00FA517E"/>
    <w:rsid w:val="00FA7B0A"/>
    <w:rsid w:val="00FB066E"/>
    <w:rsid w:val="00FB3AC9"/>
    <w:rsid w:val="00FB5606"/>
    <w:rsid w:val="00FB5FA7"/>
    <w:rsid w:val="00FB6F00"/>
    <w:rsid w:val="00FB77B4"/>
    <w:rsid w:val="00FB783E"/>
    <w:rsid w:val="00FC097B"/>
    <w:rsid w:val="00FC0BA3"/>
    <w:rsid w:val="00FC1434"/>
    <w:rsid w:val="00FC181E"/>
    <w:rsid w:val="00FC1BB6"/>
    <w:rsid w:val="00FC24D0"/>
    <w:rsid w:val="00FC285B"/>
    <w:rsid w:val="00FC2E0E"/>
    <w:rsid w:val="00FC4399"/>
    <w:rsid w:val="00FC5CA1"/>
    <w:rsid w:val="00FC7D19"/>
    <w:rsid w:val="00FD0A9C"/>
    <w:rsid w:val="00FD26CD"/>
    <w:rsid w:val="00FD3AF8"/>
    <w:rsid w:val="00FD5029"/>
    <w:rsid w:val="00FD5760"/>
    <w:rsid w:val="00FD7C7C"/>
    <w:rsid w:val="00FE0AE1"/>
    <w:rsid w:val="00FE1277"/>
    <w:rsid w:val="00FE2CD2"/>
    <w:rsid w:val="00FE40AF"/>
    <w:rsid w:val="00FE4AB6"/>
    <w:rsid w:val="00FE5580"/>
    <w:rsid w:val="00FE57F9"/>
    <w:rsid w:val="00FE6B92"/>
    <w:rsid w:val="00FE7E53"/>
    <w:rsid w:val="00FF114D"/>
    <w:rsid w:val="00FF18A7"/>
    <w:rsid w:val="00FF18BD"/>
    <w:rsid w:val="00FF28BB"/>
    <w:rsid w:val="00FF5955"/>
    <w:rsid w:val="00FF6357"/>
    <w:rsid w:val="00FF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997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7B0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3F7B0F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rsid w:val="005B57F0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93326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qFormat/>
    <w:rsid w:val="0032405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324057"/>
    <w:rPr>
      <w:rFonts w:ascii="Cambria" w:eastAsia="Times New Roman" w:hAnsi="Cambria" w:cs="Times New Roman"/>
      <w:sz w:val="24"/>
      <w:szCs w:val="24"/>
      <w:lang w:val="ro-RO" w:eastAsia="ro-RO"/>
    </w:rPr>
  </w:style>
  <w:style w:type="character" w:styleId="Hyperlink">
    <w:name w:val="Hyperlink"/>
    <w:rsid w:val="002874C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44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4B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2F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282957"/>
    <w:rPr>
      <w:rFonts w:ascii="Arial" w:hAnsi="Arial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9F0AF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115C1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81CF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81C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81CF3"/>
    <w:rPr>
      <w:rFonts w:ascii="Arial" w:hAnsi="Arial"/>
    </w:rPr>
  </w:style>
  <w:style w:type="character" w:customStyle="1" w:styleId="l5def1">
    <w:name w:val="l5def1"/>
    <w:rsid w:val="00871E72"/>
    <w:rPr>
      <w:rFonts w:ascii="Arial" w:hAnsi="Arial" w:cs="Arial" w:hint="default"/>
      <w:color w:val="000000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1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10C9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3F7699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997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7B0F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3F7B0F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rsid w:val="005B57F0"/>
    <w:pPr>
      <w:spacing w:before="100" w:beforeAutospacing="1" w:after="100" w:afterAutospacing="1"/>
    </w:pPr>
    <w:rPr>
      <w:rFonts w:ascii="Times New Roman" w:hAnsi="Times New Roman"/>
    </w:rPr>
  </w:style>
  <w:style w:type="table" w:styleId="TableGrid">
    <w:name w:val="Table Grid"/>
    <w:basedOn w:val="TableNormal"/>
    <w:rsid w:val="0093326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qFormat/>
    <w:rsid w:val="0032405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324057"/>
    <w:rPr>
      <w:rFonts w:ascii="Cambria" w:eastAsia="Times New Roman" w:hAnsi="Cambria" w:cs="Times New Roman"/>
      <w:sz w:val="24"/>
      <w:szCs w:val="24"/>
      <w:lang w:val="ro-RO" w:eastAsia="ro-RO"/>
    </w:rPr>
  </w:style>
  <w:style w:type="character" w:styleId="Hyperlink">
    <w:name w:val="Hyperlink"/>
    <w:rsid w:val="002874C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44B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4B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42F3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282957"/>
    <w:rPr>
      <w:rFonts w:ascii="Arial" w:hAnsi="Arial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9F0AF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115C1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381CF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381C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381CF3"/>
    <w:rPr>
      <w:rFonts w:ascii="Arial" w:hAnsi="Arial"/>
    </w:rPr>
  </w:style>
  <w:style w:type="character" w:customStyle="1" w:styleId="l5def1">
    <w:name w:val="l5def1"/>
    <w:rsid w:val="00871E72"/>
    <w:rPr>
      <w:rFonts w:ascii="Arial" w:hAnsi="Arial" w:cs="Arial" w:hint="default"/>
      <w:color w:val="000000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51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510C9"/>
    <w:rPr>
      <w:rFonts w:ascii="Arial" w:hAnsi="Arial"/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3F769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D:\01.%20DIS\02.%20PNCCF\1.%20Status%20lucrari%20inregistrare%20sistematica\2017\01.%20STATUS%20PNCCF\19.%20Status%20PNCCF%20la%2012%20dec.%202017\ANEXE\VI.%20Lucr&#259;ri%20&#238;n%20derulare%20la%20nivel%20de%20sector%20cadastral%20%20(Finantare%202017)_12.12.2017.xlsx" TargetMode="External"/><Relationship Id="rId18" Type="http://schemas.openxmlformats.org/officeDocument/2006/relationships/header" Target="header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footnotes" Target="footnotes.xml"/><Relationship Id="rId12" Type="http://schemas.openxmlformats.org/officeDocument/2006/relationships/hyperlink" Target="file:///D:\01.%20DIS\02.%20PNCCF\1.%20Status%20lucrari%20inregistrare%20sistematica\2017\01.%20STATUS%20PNCCF\19.%20Status%20PNCCF%20la%2012%20dec.%202017\ANEXE\V.%20Lucrari%20finalizate%20la%20nivel%20de%20sector%20cadastral%20(Finantare%202017)_12.12.2017.xlsx" TargetMode="External"/><Relationship Id="rId17" Type="http://schemas.openxmlformats.org/officeDocument/2006/relationships/hyperlink" Target="file:///D:\01.%20DIS\02.%20PNCCF\1.%20Status%20lucrari%20inregistrare%20sistematica\2017\01.%20STATUS%20PNCCF\19.%20Status%20PNCCF%20la%2012%20dec.%202017\ANEXE\VII.%20UAT-uri%20care%20au%20semnat%20contracte%20de%20servicii%20&#238;n%20exerci&#539;iul%20financiar%202017_12.12.17.xlsx" TargetMode="External"/><Relationship Id="rId25" Type="http://schemas.openxmlformats.org/officeDocument/2006/relationships/chart" Target="charts/chart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D:\01.%20DIS\02.%20PNCCF\1.%20Status%20lucrari%20inregistrare%20sistematica\2017\01.%20STATUS%20PNCCF\19.%20Status%20PNCCF%20la%2012%20dec.%202017\ANEXE\VII.%20UAT-uri%20care%20au%20semnat%20contracte%20de%20servicii%20&#238;n%20exerci&#539;iul%20financiar%202017_12.12.17.xlsx" TargetMode="External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01.%20DIS\02.%20PNCCF\1.%20Status%20lucrari%20inregistrare%20sistematica\2017\01.%20STATUS%20PNCCF\19.%20Status%20PNCCF%20la%2012%20dec.%202017\ANEXE\III.%20Lucrari%20finalizate%20la%20nivel%20de%20sector%20cadastral%20(Finantare%202016)_12.12.xlsx" TargetMode="External"/><Relationship Id="rId24" Type="http://schemas.openxmlformats.org/officeDocument/2006/relationships/chart" Target="charts/chart5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D:\01.%20DIS\02.%20PNCCF\1.%20Status%20lucrari%20inregistrare%20sistematica\2017\01.%20STATUS%20PNCCF\19.%20Status%20PNCCF%20la%2012%20dec.%202017\ANEXE\V.%20Lucrari%20finalizate%20la%20nivel%20de%20sector%20cadastral%20(Finantare%202017)_12.12.2017.xlsx" TargetMode="External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10" Type="http://schemas.openxmlformats.org/officeDocument/2006/relationships/hyperlink" Target="file:///D:\01.%20DIS\02.%20PNCCF\1.%20Status%20lucrari%20inregistrare%20sistematica\2017\01.%20STATUS%20PNCCF\19.%20Status%20PNCCF%20la%2012%20dec.%202017\ANEXE\II.%20Lucrari%20in%20derulare%20la%20nivel%20de%20UAT_12.12.2017.xlsx" TargetMode="External"/><Relationship Id="rId19" Type="http://schemas.openxmlformats.org/officeDocument/2006/relationships/footer" Target="footer1.xml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hyperlink" Target="file:///D:\01.%20DIS\02.%20PNCCF\1.%20Status%20lucrari%20inregistrare%20sistematica\2017\01.%20STATUS%20PNCCF\19.%20Status%20PNCCF%20la%2012%20dec.%202017\ANEXE\I.%20Lucrari%20finalizate%20la%20nivel%20de%20UAT_12.12.2017.xlsx" TargetMode="External"/><Relationship Id="rId14" Type="http://schemas.openxmlformats.org/officeDocument/2006/relationships/hyperlink" Target="file:///D:\01.%20DIS\02.%20PNCCF\1.%20Status%20lucrari%20inregistrare%20sistematica\2017\01.%20STATUS%20PNCCF\19.%20Status%20PNCCF%20la%2012%20dec.%202017\ANEXE\VI.%20Lucr&#259;ri%20&#238;n%20derulare%20la%20nivel%20de%20sector%20cadastral%20%20(Finantare%202017)_12.12.2017.xlsx" TargetMode="External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cpi.ro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a.dumitru\Desktop\Model%20adresa2013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UAT-uri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 - 2016 - 2017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 2016'!$B$3</c:f>
              <c:strCache>
                <c:ptCount val="1"/>
                <c:pt idx="0">
                  <c:v>Număr UAT
 în care s-au 
finalizat sectoare cadastrale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 2016'!$B$4:$B$25</c:f>
              <c:numCache>
                <c:formatCode>General</c:formatCode>
                <c:ptCount val="22"/>
                <c:pt idx="0">
                  <c:v>497</c:v>
                </c:pt>
                <c:pt idx="1">
                  <c:v>516</c:v>
                </c:pt>
                <c:pt idx="2">
                  <c:v>524</c:v>
                </c:pt>
                <c:pt idx="3">
                  <c:v>531</c:v>
                </c:pt>
                <c:pt idx="4">
                  <c:v>540</c:v>
                </c:pt>
                <c:pt idx="5">
                  <c:v>543</c:v>
                </c:pt>
                <c:pt idx="6">
                  <c:v>551</c:v>
                </c:pt>
                <c:pt idx="7">
                  <c:v>563</c:v>
                </c:pt>
                <c:pt idx="8">
                  <c:v>569</c:v>
                </c:pt>
                <c:pt idx="9">
                  <c:v>569</c:v>
                </c:pt>
                <c:pt idx="10">
                  <c:v>573</c:v>
                </c:pt>
                <c:pt idx="11">
                  <c:v>576</c:v>
                </c:pt>
                <c:pt idx="12">
                  <c:v>578</c:v>
                </c:pt>
                <c:pt idx="13">
                  <c:v>583</c:v>
                </c:pt>
                <c:pt idx="14">
                  <c:v>587</c:v>
                </c:pt>
                <c:pt idx="15">
                  <c:v>587</c:v>
                </c:pt>
                <c:pt idx="16">
                  <c:v>587</c:v>
                </c:pt>
                <c:pt idx="17">
                  <c:v>596</c:v>
                </c:pt>
                <c:pt idx="18">
                  <c:v>595</c:v>
                </c:pt>
                <c:pt idx="19">
                  <c:v>595</c:v>
                </c:pt>
                <c:pt idx="20">
                  <c:v>595</c:v>
                </c:pt>
                <c:pt idx="21">
                  <c:v>597</c:v>
                </c:pt>
              </c:numCache>
            </c:numRef>
          </c:val>
        </c:ser>
        <c:ser>
          <c:idx val="1"/>
          <c:order val="1"/>
          <c:tx>
            <c:strRef>
              <c:f>'FINANTAREA I 2016'!$F$3</c:f>
              <c:strCache>
                <c:ptCount val="1"/>
                <c:pt idx="0">
                  <c:v>Număr UAT-uri
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 2016'!$F$4:$F$25</c:f>
              <c:numCache>
                <c:formatCode>General</c:formatCode>
                <c:ptCount val="22"/>
                <c:pt idx="0">
                  <c:v>171</c:v>
                </c:pt>
                <c:pt idx="1">
                  <c:v>99</c:v>
                </c:pt>
                <c:pt idx="2">
                  <c:v>86</c:v>
                </c:pt>
                <c:pt idx="3">
                  <c:v>80</c:v>
                </c:pt>
                <c:pt idx="4">
                  <c:v>69</c:v>
                </c:pt>
                <c:pt idx="5">
                  <c:v>66</c:v>
                </c:pt>
                <c:pt idx="6">
                  <c:v>59</c:v>
                </c:pt>
                <c:pt idx="7">
                  <c:v>46</c:v>
                </c:pt>
                <c:pt idx="8">
                  <c:v>40</c:v>
                </c:pt>
                <c:pt idx="9">
                  <c:v>39</c:v>
                </c:pt>
                <c:pt idx="10">
                  <c:v>32</c:v>
                </c:pt>
                <c:pt idx="11">
                  <c:v>28</c:v>
                </c:pt>
                <c:pt idx="12">
                  <c:v>26</c:v>
                </c:pt>
                <c:pt idx="13">
                  <c:v>21</c:v>
                </c:pt>
                <c:pt idx="14">
                  <c:v>17</c:v>
                </c:pt>
                <c:pt idx="15">
                  <c:v>16</c:v>
                </c:pt>
                <c:pt idx="16">
                  <c:v>13</c:v>
                </c:pt>
                <c:pt idx="17">
                  <c:v>4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915328"/>
        <c:axId val="83595200"/>
      </c:barChart>
      <c:catAx>
        <c:axId val="82915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595200"/>
        <c:crosses val="autoZero"/>
        <c:auto val="0"/>
        <c:lblAlgn val="ctr"/>
        <c:lblOffset val="100"/>
        <c:noMultiLvlLbl val="1"/>
      </c:catAx>
      <c:valAx>
        <c:axId val="835952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2915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00764270318979"/>
          <c:y val="0.77342281472241714"/>
          <c:w val="0.46349032624974595"/>
          <c:h val="0.195699176216834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Sectoare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III - 2018 - 2020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III 2018'!$C$3</c:f>
              <c:strCache>
                <c:ptCount val="1"/>
                <c:pt idx="0">
                  <c:v>Număr sectoare 
cadastrale finalizate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2018'!$A$4:$A$25</c:f>
              <c:numCache>
                <c:formatCode>m/d/yyyy</c:formatCode>
                <c:ptCount val="22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III 2018'!$C$4:$C$25</c:f>
              <c:numCache>
                <c:formatCode>#,##0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  <c:pt idx="1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'FINANTAREA III 2018'!$G$3</c:f>
              <c:strCache>
                <c:ptCount val="1"/>
                <c:pt idx="0">
                  <c:v>Număr sectoare 
cadastrale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2018'!$A$4:$A$25</c:f>
              <c:numCache>
                <c:formatCode>m/d/yyyy</c:formatCode>
                <c:ptCount val="22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III 2018'!$G$4:$G$25</c:f>
              <c:numCache>
                <c:formatCode>#,##0</c:formatCode>
                <c:ptCount val="22"/>
                <c:pt idx="0">
                  <c:v>0</c:v>
                </c:pt>
                <c:pt idx="1">
                  <c:v>3</c:v>
                </c:pt>
                <c:pt idx="2">
                  <c:v>63</c:v>
                </c:pt>
                <c:pt idx="3">
                  <c:v>1149</c:v>
                </c:pt>
                <c:pt idx="4">
                  <c:v>3656</c:v>
                </c:pt>
                <c:pt idx="5">
                  <c:v>7128</c:v>
                </c:pt>
                <c:pt idx="6">
                  <c:v>10120</c:v>
                </c:pt>
                <c:pt idx="7">
                  <c:v>11701</c:v>
                </c:pt>
                <c:pt idx="8">
                  <c:v>12301</c:v>
                </c:pt>
                <c:pt idx="9">
                  <c:v>12460</c:v>
                </c:pt>
                <c:pt idx="10">
                  <c:v>12449</c:v>
                </c:pt>
                <c:pt idx="11">
                  <c:v>12461</c:v>
                </c:pt>
                <c:pt idx="12">
                  <c:v>12491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252224"/>
        <c:axId val="162413888"/>
      </c:barChart>
      <c:catAx>
        <c:axId val="832522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162413888"/>
        <c:crosses val="autoZero"/>
        <c:auto val="0"/>
        <c:lblAlgn val="ctr"/>
        <c:lblOffset val="100"/>
        <c:noMultiLvlLbl val="1"/>
      </c:catAx>
      <c:valAx>
        <c:axId val="162413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25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83018890772088"/>
          <c:y val="0.85327581591596668"/>
          <c:w val="0.51458857140781289"/>
          <c:h val="0.12064006725731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UAT-uri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IV - 2018 - 2020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IV 2018'!$B$3</c:f>
              <c:strCache>
                <c:ptCount val="1"/>
                <c:pt idx="0">
                  <c:v>Număr UAT
 în care s-au 
finalizat sectoare cadastrale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IV 2018'!$A$4:$A$6</c:f>
              <c:numCache>
                <c:formatCode>m/d/yyyy</c:formatCode>
                <c:ptCount val="3"/>
                <c:pt idx="0">
                  <c:v>43355</c:v>
                </c:pt>
                <c:pt idx="1">
                  <c:v>43371</c:v>
                </c:pt>
                <c:pt idx="2">
                  <c:v>43388</c:v>
                </c:pt>
              </c:numCache>
            </c:numRef>
          </c:cat>
          <c:val>
            <c:numRef>
              <c:f>'FINANTAREA IV 2018'!$B$4:$B$6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'FINANTAREA IV 2018'!$F$3</c:f>
              <c:strCache>
                <c:ptCount val="1"/>
                <c:pt idx="0">
                  <c:v>Număr UAT-uri
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IV 2018'!$A$4:$A$6</c:f>
              <c:numCache>
                <c:formatCode>m/d/yyyy</c:formatCode>
                <c:ptCount val="3"/>
                <c:pt idx="0">
                  <c:v>43355</c:v>
                </c:pt>
                <c:pt idx="1">
                  <c:v>43371</c:v>
                </c:pt>
                <c:pt idx="2">
                  <c:v>43388</c:v>
                </c:pt>
              </c:numCache>
            </c:numRef>
          </c:cat>
          <c:val>
            <c:numRef>
              <c:f>'FINANTAREA IV 2018'!$F$4:$F$6</c:f>
              <c:numCache>
                <c:formatCode>#,##0;[Red]#,##0</c:formatCode>
                <c:ptCount val="3"/>
                <c:pt idx="0">
                  <c:v>140</c:v>
                </c:pt>
                <c:pt idx="1">
                  <c:v>616</c:v>
                </c:pt>
                <c:pt idx="2">
                  <c:v>765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022336"/>
        <c:axId val="205341824"/>
      </c:barChart>
      <c:catAx>
        <c:axId val="910223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205341824"/>
        <c:crosses val="autoZero"/>
        <c:auto val="0"/>
        <c:lblAlgn val="ctr"/>
        <c:lblOffset val="100"/>
        <c:tickLblSkip val="1"/>
        <c:noMultiLvlLbl val="1"/>
      </c:catAx>
      <c:valAx>
        <c:axId val="205341824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10223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100764270318979"/>
          <c:y val="0.77853849518810159"/>
          <c:w val="0.46349032624974595"/>
          <c:h val="0.190583989501312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Sectoare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IV</a:t>
            </a:r>
            <a:r>
              <a:rPr lang="ro-RO" sz="1200" baseline="0">
                <a:latin typeface="Arial" panose="020B0604020202020204" pitchFamily="34" charset="0"/>
                <a:cs typeface="Arial" panose="020B0604020202020204" pitchFamily="34" charset="0"/>
              </a:rPr>
              <a:t> - 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2018 - 2020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IV 2018'!$C$3</c:f>
              <c:strCache>
                <c:ptCount val="1"/>
                <c:pt idx="0">
                  <c:v>Număr sectoare 
cadastrale finalizate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2018'!$A$4:$A$25</c:f>
              <c:numCache>
                <c:formatCode>m/d/yyyy</c:formatCode>
                <c:ptCount val="22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IV 2018'!$C$4:$C$6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'FINANTAREA IV 2018'!$G$3</c:f>
              <c:strCache>
                <c:ptCount val="1"/>
                <c:pt idx="0">
                  <c:v>Număr sectoare 
cadastrale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2018'!$A$4:$A$25</c:f>
              <c:numCache>
                <c:formatCode>m/d/yyyy</c:formatCode>
                <c:ptCount val="22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IV 2018'!$G$4:$G$6</c:f>
              <c:numCache>
                <c:formatCode>#,##0</c:formatCode>
                <c:ptCount val="3"/>
                <c:pt idx="0">
                  <c:v>6</c:v>
                </c:pt>
                <c:pt idx="1">
                  <c:v>13</c:v>
                </c:pt>
                <c:pt idx="2">
                  <c:v>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023360"/>
        <c:axId val="205342976"/>
      </c:barChart>
      <c:catAx>
        <c:axId val="91023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205342976"/>
        <c:crosses val="autoZero"/>
        <c:auto val="0"/>
        <c:lblAlgn val="ctr"/>
        <c:lblOffset val="100"/>
        <c:noMultiLvlLbl val="1"/>
      </c:catAx>
      <c:valAx>
        <c:axId val="20534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102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83018890772088"/>
          <c:y val="0.85327581591596668"/>
          <c:w val="0.51458857140781289"/>
          <c:h val="0.12064006725731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Sectoare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 - 2016 - 2017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 2016'!$C$3</c:f>
              <c:strCache>
                <c:ptCount val="1"/>
                <c:pt idx="0">
                  <c:v>Număr sectoare 
cadastrale finalizate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 2016'!$C$4:$C$25</c:f>
              <c:numCache>
                <c:formatCode>General</c:formatCode>
                <c:ptCount val="22"/>
                <c:pt idx="0">
                  <c:v>1217</c:v>
                </c:pt>
                <c:pt idx="1">
                  <c:v>1251</c:v>
                </c:pt>
                <c:pt idx="2">
                  <c:v>1269</c:v>
                </c:pt>
                <c:pt idx="3">
                  <c:v>1279</c:v>
                </c:pt>
                <c:pt idx="4">
                  <c:v>1302</c:v>
                </c:pt>
                <c:pt idx="5">
                  <c:v>1310</c:v>
                </c:pt>
                <c:pt idx="6">
                  <c:v>1326</c:v>
                </c:pt>
                <c:pt idx="7">
                  <c:v>1355</c:v>
                </c:pt>
                <c:pt idx="8">
                  <c:v>1376</c:v>
                </c:pt>
                <c:pt idx="9">
                  <c:v>1382</c:v>
                </c:pt>
                <c:pt idx="10">
                  <c:v>1403</c:v>
                </c:pt>
                <c:pt idx="11">
                  <c:v>1410</c:v>
                </c:pt>
                <c:pt idx="12">
                  <c:v>1412</c:v>
                </c:pt>
                <c:pt idx="13">
                  <c:v>1424</c:v>
                </c:pt>
                <c:pt idx="14">
                  <c:v>1434</c:v>
                </c:pt>
                <c:pt idx="15">
                  <c:v>1434</c:v>
                </c:pt>
                <c:pt idx="16">
                  <c:v>1442</c:v>
                </c:pt>
                <c:pt idx="17">
                  <c:v>1469</c:v>
                </c:pt>
                <c:pt idx="18">
                  <c:v>1470</c:v>
                </c:pt>
                <c:pt idx="19">
                  <c:v>1470</c:v>
                </c:pt>
                <c:pt idx="20">
                  <c:v>1472</c:v>
                </c:pt>
                <c:pt idx="21">
                  <c:v>1474</c:v>
                </c:pt>
              </c:numCache>
            </c:numRef>
          </c:val>
        </c:ser>
        <c:ser>
          <c:idx val="1"/>
          <c:order val="1"/>
          <c:tx>
            <c:strRef>
              <c:f>'FINANTAREA I 2016'!$G$3</c:f>
              <c:strCache>
                <c:ptCount val="1"/>
                <c:pt idx="0">
                  <c:v>Număr sectoare 
cadastrale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 2016'!$G$4:$G$25</c:f>
              <c:numCache>
                <c:formatCode>General</c:formatCode>
                <c:ptCount val="22"/>
                <c:pt idx="0">
                  <c:v>681</c:v>
                </c:pt>
                <c:pt idx="1">
                  <c:v>278</c:v>
                </c:pt>
                <c:pt idx="2">
                  <c:v>256</c:v>
                </c:pt>
                <c:pt idx="3">
                  <c:v>245</c:v>
                </c:pt>
                <c:pt idx="4">
                  <c:v>216</c:v>
                </c:pt>
                <c:pt idx="5">
                  <c:v>208</c:v>
                </c:pt>
                <c:pt idx="6">
                  <c:v>192</c:v>
                </c:pt>
                <c:pt idx="7">
                  <c:v>150</c:v>
                </c:pt>
                <c:pt idx="8">
                  <c:v>140</c:v>
                </c:pt>
                <c:pt idx="9">
                  <c:v>92</c:v>
                </c:pt>
                <c:pt idx="10">
                  <c:v>112</c:v>
                </c:pt>
                <c:pt idx="11">
                  <c:v>105</c:v>
                </c:pt>
                <c:pt idx="12">
                  <c:v>103</c:v>
                </c:pt>
                <c:pt idx="13">
                  <c:v>91</c:v>
                </c:pt>
                <c:pt idx="14">
                  <c:v>81</c:v>
                </c:pt>
                <c:pt idx="15">
                  <c:v>77</c:v>
                </c:pt>
                <c:pt idx="16">
                  <c:v>66</c:v>
                </c:pt>
                <c:pt idx="17">
                  <c:v>39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251200"/>
        <c:axId val="83596928"/>
      </c:barChart>
      <c:catAx>
        <c:axId val="8325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596928"/>
        <c:crosses val="autoZero"/>
        <c:auto val="0"/>
        <c:lblAlgn val="ctr"/>
        <c:lblOffset val="100"/>
        <c:noMultiLvlLbl val="1"/>
      </c:catAx>
      <c:valAx>
        <c:axId val="83596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25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90807511052174"/>
          <c:y val="0.85327581591596668"/>
          <c:w val="0.31569213353694681"/>
          <c:h val="0.120640067257313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vi-VN"/>
              <a:t>Număr cărți</a:t>
            </a:r>
            <a:r>
              <a:rPr lang="ro-RO"/>
              <a:t> </a:t>
            </a:r>
            <a:r>
              <a:rPr lang="vi-VN"/>
              <a:t>funciare deschise</a:t>
            </a:r>
            <a:endParaRPr lang="ro-RO"/>
          </a:p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o-RO"/>
              <a:t>Finanțarea I - 2016 - 2017</a:t>
            </a:r>
            <a:endParaRPr lang="vi-VN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8640630329465546E-2"/>
          <c:y val="0.20012852401012426"/>
          <c:w val="0.92218848543212673"/>
          <c:h val="0.6114312655637395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'FINANTAREA I 2016'!$D$3</c:f>
              <c:strCache>
                <c:ptCount val="1"/>
                <c:pt idx="0">
                  <c:v>Număr cărți 
funciare deschise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Pt>
            <c:idx val="18"/>
            <c:bubble3D val="0"/>
            <c:spPr>
              <a:ln w="12700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3.9041267046758546E-2"/>
                  <c:y val="6.7025526722192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811299630376773E-2"/>
                  <c:y val="7.660096688590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1522159276214844E-2"/>
                  <c:y val="7.644770145645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825319419111696E-2"/>
                  <c:y val="8.5716610761276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139599212436732E-2"/>
                  <c:y val="9.01970701488572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3540894101730903E-2"/>
                  <c:y val="8.525681447292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13578297739317E-2"/>
                  <c:y val="7.1813246804050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0208528889567789E-2"/>
                  <c:y val="7.1813246804050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2014386316692234E-2"/>
                  <c:y val="6.67193607809822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8271402495833858E-2"/>
                  <c:y val="7.41512744385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3.1571325359053957E-2"/>
                  <c:y val="7.41512744385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9617659757540226E-2"/>
                  <c:y val="6.0247910481311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3.4272658035034272E-2"/>
                  <c:y val="7.41512744385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3.0464584920030464E-2"/>
                  <c:y val="8.80546383957634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4117796395024118E-2"/>
                  <c:y val="7.41512744385376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2281389288173265E-2"/>
                  <c:y val="8.3420183743354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0374198243685516E-2"/>
                  <c:y val="6.488200021603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1.7977233744428472E-2"/>
                  <c:y val="7.87853641732570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1.7977233744428472E-2"/>
                  <c:y val="7.4151274438537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1.1059500110595002E-3"/>
                  <c:y val="6.7315744918002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2.1715526601520088E-3"/>
                  <c:y val="6.2507477423858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;[Red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xVal>
          <c:yVal>
            <c:numRef>
              <c:f>'FINANTAREA I 2016'!$D$4:$D$25</c:f>
              <c:numCache>
                <c:formatCode>#,##0;[Red]#,##0</c:formatCode>
                <c:ptCount val="22"/>
                <c:pt idx="0">
                  <c:v>216374</c:v>
                </c:pt>
                <c:pt idx="1">
                  <c:v>224065</c:v>
                </c:pt>
                <c:pt idx="2">
                  <c:v>228648</c:v>
                </c:pt>
                <c:pt idx="3">
                  <c:v>231452</c:v>
                </c:pt>
                <c:pt idx="4">
                  <c:v>234592</c:v>
                </c:pt>
                <c:pt idx="5">
                  <c:v>236092</c:v>
                </c:pt>
                <c:pt idx="6">
                  <c:v>239321</c:v>
                </c:pt>
                <c:pt idx="7">
                  <c:v>248310</c:v>
                </c:pt>
                <c:pt idx="8">
                  <c:v>251624</c:v>
                </c:pt>
                <c:pt idx="9">
                  <c:v>251952</c:v>
                </c:pt>
                <c:pt idx="10">
                  <c:v>256685</c:v>
                </c:pt>
                <c:pt idx="11">
                  <c:v>257624</c:v>
                </c:pt>
                <c:pt idx="12">
                  <c:v>257953</c:v>
                </c:pt>
                <c:pt idx="13">
                  <c:v>260704</c:v>
                </c:pt>
                <c:pt idx="14">
                  <c:v>261881</c:v>
                </c:pt>
                <c:pt idx="15">
                  <c:v>261881</c:v>
                </c:pt>
                <c:pt idx="16">
                  <c:v>262898</c:v>
                </c:pt>
                <c:pt idx="17">
                  <c:v>269347</c:v>
                </c:pt>
                <c:pt idx="18">
                  <c:v>269450</c:v>
                </c:pt>
                <c:pt idx="19">
                  <c:v>269450</c:v>
                </c:pt>
                <c:pt idx="20">
                  <c:v>269450</c:v>
                </c:pt>
                <c:pt idx="21">
                  <c:v>269791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594624"/>
        <c:axId val="83598656"/>
      </c:scatterChart>
      <c:valAx>
        <c:axId val="8359462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0"/>
        <c:majorTickMark val="none"/>
        <c:minorTickMark val="none"/>
        <c:tickLblPos val="nextTo"/>
        <c:crossAx val="83598656"/>
        <c:crosses val="autoZero"/>
        <c:crossBetween val="midCat"/>
      </c:valAx>
      <c:valAx>
        <c:axId val="83598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[Red]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5946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vi-VN"/>
              <a:t>Suprafața aferentă</a:t>
            </a:r>
            <a:r>
              <a:rPr lang="ro-RO"/>
              <a:t> </a:t>
            </a:r>
            <a:r>
              <a:rPr lang="vi-VN"/>
              <a:t>cărților funciare deschise</a:t>
            </a:r>
            <a:endParaRPr lang="ro-RO"/>
          </a:p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o-RO" sz="1200" b="1" i="0" u="none" strike="noStrike" baseline="0">
                <a:effectLst/>
              </a:rPr>
              <a:t>Finanțarea I - 2016 - 2017</a:t>
            </a:r>
            <a:r>
              <a:rPr lang="vi-VN"/>
              <a:t> 
(ha)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294602660903803E-2"/>
          <c:y val="0.22281762155424198"/>
          <c:w val="0.89784613106206523"/>
          <c:h val="0.658399246775979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'FINANTAREA I 2016'!$E$3</c:f>
              <c:strCache>
                <c:ptCount val="1"/>
                <c:pt idx="0">
                  <c:v>Suprafața aferentă 
cărților funciare deschise 
(ha)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8629587482945489E-2"/>
                  <c:y val="5.9165120651605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820346086377755E-2"/>
                  <c:y val="7.0339089746564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331907258707202E-2"/>
                  <c:y val="7.1948055281267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392962813905212E-2"/>
                  <c:y val="6.81269789079497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4691095198810577E-2"/>
                  <c:y val="6.6319970838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8507168675223366E-2"/>
                  <c:y val="6.1915171896411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5970333356932974E-2"/>
                  <c:y val="5.81221891226438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1.9403638307595211E-2"/>
                  <c:y val="6.37485393929493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6814903969018086E-2"/>
                  <c:y val="7.67846632531209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1.8454632114081423E-2"/>
                  <c:y val="6.6071637291513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9506713214752072E-2"/>
                  <c:y val="7.0476783067814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724483896651741E-2"/>
                  <c:y val="6.16671851843372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0774468317101953E-2"/>
                  <c:y val="6.6071290456951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1.9429099418729459E-2"/>
                  <c:y val="7.48815820095525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2581854778324421E-2"/>
                  <c:y val="6.6071984126075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1.7616249375776761E-2"/>
                  <c:y val="5.7262386242598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8031009929644039E-2"/>
                  <c:y val="5.7262386242598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8.414471300500553E-3"/>
                  <c:y val="5.7262386242598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7.2124039718576161E-3"/>
                  <c:y val="6.166718518433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6.166718518433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2.1736764022266663E-3"/>
                  <c:y val="4.40479894173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3.2605146033399994E-3"/>
                  <c:y val="2.6428793650430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;[Red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xVal>
          <c:yVal>
            <c:numRef>
              <c:f>'FINANTAREA I 2016'!$E$4:$E$25</c:f>
              <c:numCache>
                <c:formatCode>#,##0.0000</c:formatCode>
                <c:ptCount val="22"/>
                <c:pt idx="0">
                  <c:v>150247.70819999996</c:v>
                </c:pt>
                <c:pt idx="1">
                  <c:v>154666.26919999992</c:v>
                </c:pt>
                <c:pt idx="2">
                  <c:v>157773.70339999994</c:v>
                </c:pt>
                <c:pt idx="3">
                  <c:v>159903.59609999994</c:v>
                </c:pt>
                <c:pt idx="4">
                  <c:v>161679.01759999988</c:v>
                </c:pt>
                <c:pt idx="5">
                  <c:v>163182.08899999989</c:v>
                </c:pt>
                <c:pt idx="6">
                  <c:v>164632.90849999993</c:v>
                </c:pt>
                <c:pt idx="7">
                  <c:v>170652.12979999997</c:v>
                </c:pt>
                <c:pt idx="8">
                  <c:v>174290.15679999997</c:v>
                </c:pt>
                <c:pt idx="9">
                  <c:v>174459.50679999997</c:v>
                </c:pt>
                <c:pt idx="10">
                  <c:v>175949.68709999998</c:v>
                </c:pt>
                <c:pt idx="11">
                  <c:v>176864.29709999997</c:v>
                </c:pt>
                <c:pt idx="12">
                  <c:v>177040.82709999997</c:v>
                </c:pt>
                <c:pt idx="13">
                  <c:v>177995.52059999993</c:v>
                </c:pt>
                <c:pt idx="14">
                  <c:v>183198.34090000001</c:v>
                </c:pt>
                <c:pt idx="15">
                  <c:v>183198.34090000001</c:v>
                </c:pt>
                <c:pt idx="16">
                  <c:v>183616.875</c:v>
                </c:pt>
                <c:pt idx="17">
                  <c:v>190635.095</c:v>
                </c:pt>
                <c:pt idx="18">
                  <c:v>190662.04329999999</c:v>
                </c:pt>
                <c:pt idx="19">
                  <c:v>191092.04329999999</c:v>
                </c:pt>
                <c:pt idx="20">
                  <c:v>190662.04329999999</c:v>
                </c:pt>
                <c:pt idx="21">
                  <c:v>191250.04329999999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596352"/>
        <c:axId val="84674240"/>
      </c:scatterChart>
      <c:valAx>
        <c:axId val="83596352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crossAx val="84674240"/>
        <c:crosses val="autoZero"/>
        <c:crossBetween val="midCat"/>
      </c:valAx>
      <c:valAx>
        <c:axId val="84674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5963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UAT-uri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II - 2017 - 2019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II 2017'!$B$3</c:f>
              <c:strCache>
                <c:ptCount val="1"/>
                <c:pt idx="0">
                  <c:v>Număr UAT
 în care s-au 
finalizat sectoare cadastrale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 2017'!$A$4:$A$25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II 2017'!$B$4:$B$25</c:f>
              <c:numCache>
                <c:formatCode>#,##0</c:formatCode>
                <c:ptCount val="22"/>
                <c:pt idx="0">
                  <c:v>0</c:v>
                </c:pt>
                <c:pt idx="1">
                  <c:v>6</c:v>
                </c:pt>
                <c:pt idx="2">
                  <c:v>32</c:v>
                </c:pt>
                <c:pt idx="3">
                  <c:v>41</c:v>
                </c:pt>
                <c:pt idx="4">
                  <c:v>42</c:v>
                </c:pt>
                <c:pt idx="5">
                  <c:v>43</c:v>
                </c:pt>
                <c:pt idx="6">
                  <c:v>47</c:v>
                </c:pt>
                <c:pt idx="7">
                  <c:v>63</c:v>
                </c:pt>
                <c:pt idx="8">
                  <c:v>70</c:v>
                </c:pt>
                <c:pt idx="9">
                  <c:v>76</c:v>
                </c:pt>
                <c:pt idx="10">
                  <c:v>83</c:v>
                </c:pt>
                <c:pt idx="11">
                  <c:v>89</c:v>
                </c:pt>
                <c:pt idx="12">
                  <c:v>96</c:v>
                </c:pt>
                <c:pt idx="13">
                  <c:v>103</c:v>
                </c:pt>
                <c:pt idx="14">
                  <c:v>117</c:v>
                </c:pt>
                <c:pt idx="15">
                  <c:v>123</c:v>
                </c:pt>
                <c:pt idx="16">
                  <c:v>134</c:v>
                </c:pt>
                <c:pt idx="17">
                  <c:v>141</c:v>
                </c:pt>
                <c:pt idx="18">
                  <c:v>162</c:v>
                </c:pt>
                <c:pt idx="19">
                  <c:v>168</c:v>
                </c:pt>
                <c:pt idx="20">
                  <c:v>177</c:v>
                </c:pt>
                <c:pt idx="21" formatCode="General">
                  <c:v>195</c:v>
                </c:pt>
              </c:numCache>
            </c:numRef>
          </c:val>
        </c:ser>
        <c:ser>
          <c:idx val="1"/>
          <c:order val="1"/>
          <c:tx>
            <c:strRef>
              <c:f>'FINANTAREA I 2016'!$F$3</c:f>
              <c:strCache>
                <c:ptCount val="1"/>
                <c:pt idx="0">
                  <c:v>Număr UAT-uri
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 2017'!$A$4:$A$25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II 2017'!$F$4:$F$25</c:f>
              <c:numCache>
                <c:formatCode>#,##0</c:formatCode>
                <c:ptCount val="22"/>
                <c:pt idx="0">
                  <c:v>1692</c:v>
                </c:pt>
                <c:pt idx="1">
                  <c:v>1675</c:v>
                </c:pt>
                <c:pt idx="2">
                  <c:v>1665</c:v>
                </c:pt>
                <c:pt idx="3">
                  <c:v>1661</c:v>
                </c:pt>
                <c:pt idx="4">
                  <c:v>1654</c:v>
                </c:pt>
                <c:pt idx="5">
                  <c:v>1648</c:v>
                </c:pt>
                <c:pt idx="6">
                  <c:v>1645</c:v>
                </c:pt>
                <c:pt idx="7">
                  <c:v>1640</c:v>
                </c:pt>
                <c:pt idx="8">
                  <c:v>1635</c:v>
                </c:pt>
                <c:pt idx="9">
                  <c:v>1629</c:v>
                </c:pt>
                <c:pt idx="10">
                  <c:v>1624</c:v>
                </c:pt>
                <c:pt idx="11">
                  <c:v>1621</c:v>
                </c:pt>
                <c:pt idx="12">
                  <c:v>1617</c:v>
                </c:pt>
                <c:pt idx="13">
                  <c:v>1605</c:v>
                </c:pt>
                <c:pt idx="14">
                  <c:v>1594</c:v>
                </c:pt>
                <c:pt idx="15">
                  <c:v>1590</c:v>
                </c:pt>
                <c:pt idx="16">
                  <c:v>1584</c:v>
                </c:pt>
                <c:pt idx="17">
                  <c:v>1578</c:v>
                </c:pt>
                <c:pt idx="18">
                  <c:v>1559</c:v>
                </c:pt>
                <c:pt idx="19">
                  <c:v>1550</c:v>
                </c:pt>
                <c:pt idx="20">
                  <c:v>1540</c:v>
                </c:pt>
                <c:pt idx="21" formatCode="#,##0;[Red]#,##0">
                  <c:v>1522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021824"/>
        <c:axId val="84677120"/>
      </c:barChart>
      <c:catAx>
        <c:axId val="91021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4677120"/>
        <c:crosses val="autoZero"/>
        <c:auto val="0"/>
        <c:lblAlgn val="ctr"/>
        <c:lblOffset val="100"/>
        <c:noMultiLvlLbl val="1"/>
      </c:catAx>
      <c:valAx>
        <c:axId val="846771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1021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100764270318979"/>
          <c:y val="0.79556946775095738"/>
          <c:w val="0.46349032624974595"/>
          <c:h val="0.173552773116475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Sectoare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II - 2017 - 2019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II 2017'!$C$3</c:f>
              <c:strCache>
                <c:ptCount val="1"/>
                <c:pt idx="0">
                  <c:v>Număr sectoare 
cadastrale finalizate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II 2017'!$C$4:$C$25</c:f>
              <c:numCache>
                <c:formatCode>#,##0</c:formatCode>
                <c:ptCount val="22"/>
                <c:pt idx="0">
                  <c:v>0</c:v>
                </c:pt>
                <c:pt idx="1">
                  <c:v>7</c:v>
                </c:pt>
                <c:pt idx="2">
                  <c:v>55</c:v>
                </c:pt>
                <c:pt idx="3">
                  <c:v>66</c:v>
                </c:pt>
                <c:pt idx="4">
                  <c:v>67</c:v>
                </c:pt>
                <c:pt idx="5">
                  <c:v>69</c:v>
                </c:pt>
                <c:pt idx="6">
                  <c:v>75</c:v>
                </c:pt>
                <c:pt idx="7">
                  <c:v>127</c:v>
                </c:pt>
                <c:pt idx="8">
                  <c:v>146</c:v>
                </c:pt>
                <c:pt idx="9">
                  <c:v>158</c:v>
                </c:pt>
                <c:pt idx="10">
                  <c:v>170</c:v>
                </c:pt>
                <c:pt idx="11">
                  <c:v>204</c:v>
                </c:pt>
                <c:pt idx="12">
                  <c:v>219</c:v>
                </c:pt>
                <c:pt idx="13">
                  <c:v>231</c:v>
                </c:pt>
                <c:pt idx="14">
                  <c:v>286</c:v>
                </c:pt>
                <c:pt idx="15">
                  <c:v>304</c:v>
                </c:pt>
                <c:pt idx="16">
                  <c:v>328</c:v>
                </c:pt>
                <c:pt idx="17">
                  <c:v>349</c:v>
                </c:pt>
                <c:pt idx="18">
                  <c:v>457</c:v>
                </c:pt>
                <c:pt idx="19">
                  <c:v>497</c:v>
                </c:pt>
                <c:pt idx="20">
                  <c:v>544</c:v>
                </c:pt>
                <c:pt idx="21" formatCode="General">
                  <c:v>614</c:v>
                </c:pt>
              </c:numCache>
            </c:numRef>
          </c:val>
        </c:ser>
        <c:ser>
          <c:idx val="1"/>
          <c:order val="1"/>
          <c:tx>
            <c:strRef>
              <c:f>'FINANTAREA II 2017'!$G$3</c:f>
              <c:strCache>
                <c:ptCount val="1"/>
                <c:pt idx="0">
                  <c:v>Număr sectoare 
cadastrale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 2016'!$A$4:$A$25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cat>
          <c:val>
            <c:numRef>
              <c:f>'FINANTAREA II 2017'!$G$4:$G$25</c:f>
              <c:numCache>
                <c:formatCode>#,##0</c:formatCode>
                <c:ptCount val="22"/>
                <c:pt idx="0">
                  <c:v>14593</c:v>
                </c:pt>
                <c:pt idx="1">
                  <c:v>15024</c:v>
                </c:pt>
                <c:pt idx="2">
                  <c:v>14958</c:v>
                </c:pt>
                <c:pt idx="3">
                  <c:v>14950</c:v>
                </c:pt>
                <c:pt idx="4">
                  <c:v>14881</c:v>
                </c:pt>
                <c:pt idx="5">
                  <c:v>14843</c:v>
                </c:pt>
                <c:pt idx="6">
                  <c:v>14824</c:v>
                </c:pt>
                <c:pt idx="7">
                  <c:v>14700</c:v>
                </c:pt>
                <c:pt idx="8">
                  <c:v>14710</c:v>
                </c:pt>
                <c:pt idx="9">
                  <c:v>14609</c:v>
                </c:pt>
                <c:pt idx="10">
                  <c:v>14502</c:v>
                </c:pt>
                <c:pt idx="11">
                  <c:v>14464</c:v>
                </c:pt>
                <c:pt idx="12">
                  <c:v>14399</c:v>
                </c:pt>
                <c:pt idx="13">
                  <c:v>14034</c:v>
                </c:pt>
                <c:pt idx="14">
                  <c:v>13867</c:v>
                </c:pt>
                <c:pt idx="15">
                  <c:v>13855</c:v>
                </c:pt>
                <c:pt idx="16">
                  <c:v>13723</c:v>
                </c:pt>
                <c:pt idx="17">
                  <c:v>13538</c:v>
                </c:pt>
                <c:pt idx="18">
                  <c:v>13441</c:v>
                </c:pt>
                <c:pt idx="19">
                  <c:v>13376</c:v>
                </c:pt>
                <c:pt idx="20">
                  <c:v>13187</c:v>
                </c:pt>
                <c:pt idx="21">
                  <c:v>13060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251712"/>
        <c:axId val="84678848"/>
      </c:barChart>
      <c:catAx>
        <c:axId val="83251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4678848"/>
        <c:crosses val="autoZero"/>
        <c:auto val="0"/>
        <c:lblAlgn val="ctr"/>
        <c:lblOffset val="100"/>
        <c:noMultiLvlLbl val="1"/>
      </c:catAx>
      <c:valAx>
        <c:axId val="8467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25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283018890772088"/>
          <c:y val="0.8251228098176917"/>
          <c:w val="0.51458857140781289"/>
          <c:h val="0.148793182946726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vi-VN"/>
              <a:t>Număr cărți</a:t>
            </a:r>
            <a:r>
              <a:rPr lang="ro-RO"/>
              <a:t> </a:t>
            </a:r>
            <a:r>
              <a:rPr lang="vi-VN"/>
              <a:t>funciare deschise</a:t>
            </a:r>
            <a:r>
              <a:rPr lang="ro-RO"/>
              <a:t> </a:t>
            </a:r>
          </a:p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o-RO"/>
              <a:t>Finanțarea II - 2017 - 2019</a:t>
            </a:r>
            <a:endParaRPr lang="vi-VN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6154943719283418E-2"/>
          <c:y val="0.22793525192457589"/>
          <c:w val="0.90899905136565073"/>
          <c:h val="0.55141266967667824"/>
        </c:manualLayout>
      </c:layout>
      <c:scatterChart>
        <c:scatterStyle val="lineMarker"/>
        <c:varyColors val="0"/>
        <c:ser>
          <c:idx val="0"/>
          <c:order val="0"/>
          <c:tx>
            <c:strRef>
              <c:f>'FINANTAREA II 2017'!$D$3</c:f>
              <c:strCache>
                <c:ptCount val="1"/>
                <c:pt idx="0">
                  <c:v>Număr cărți 
funciare deschise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4247300674686884E-2"/>
                  <c:y val="6.7025526722192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414368974769948E-2"/>
                  <c:y val="7.6600966885909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728188856784834E-2"/>
                  <c:y val="7.64477014564593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451024718107105E-2"/>
                  <c:y val="7.644770145645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3248799716590236E-2"/>
                  <c:y val="7.6294071109320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6362803642833237E-2"/>
                  <c:y val="9.4525358860055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714979419518869E-2"/>
                  <c:y val="5.3275428194416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1565682365766919E-2"/>
                  <c:y val="7.6447701456459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4823499842742312E-2"/>
                  <c:y val="7.13538154333908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3857386954148423E-3"/>
                  <c:y val="7.4150909520848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1.4393223218462436E-2"/>
                  <c:y val="5.561345582890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0320577936707368E-3"/>
                  <c:y val="6.0247545563622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3.7285607755407324E-3"/>
                  <c:y val="5.09786362588054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4.1706758793722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2.4859254048168033E-3"/>
                  <c:y val="3.24385901728950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4.9718508096336976E-3"/>
                  <c:y val="1.390225293124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7.8722447143499772E-3"/>
                  <c:y val="7.4145348966617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0"/>
                  <c:y val="3.2438590172895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;[Red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'FINANTAREA II 2017'!$A$4:$A$25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xVal>
          <c:yVal>
            <c:numRef>
              <c:f>'FINANTAREA II 2017'!$D$4:$D$25</c:f>
              <c:numCache>
                <c:formatCode>#,##0</c:formatCode>
                <c:ptCount val="22"/>
                <c:pt idx="0">
                  <c:v>0</c:v>
                </c:pt>
                <c:pt idx="1">
                  <c:v>2343</c:v>
                </c:pt>
                <c:pt idx="2">
                  <c:v>14084</c:v>
                </c:pt>
                <c:pt idx="3">
                  <c:v>19774</c:v>
                </c:pt>
                <c:pt idx="4">
                  <c:v>24011</c:v>
                </c:pt>
                <c:pt idx="5">
                  <c:v>24257</c:v>
                </c:pt>
                <c:pt idx="6">
                  <c:v>25960</c:v>
                </c:pt>
                <c:pt idx="7">
                  <c:v>35560</c:v>
                </c:pt>
                <c:pt idx="8">
                  <c:v>38665</c:v>
                </c:pt>
                <c:pt idx="9">
                  <c:v>40467</c:v>
                </c:pt>
                <c:pt idx="10">
                  <c:v>44182</c:v>
                </c:pt>
                <c:pt idx="11">
                  <c:v>47468</c:v>
                </c:pt>
                <c:pt idx="12">
                  <c:v>50547</c:v>
                </c:pt>
                <c:pt idx="13">
                  <c:v>52926</c:v>
                </c:pt>
                <c:pt idx="14">
                  <c:v>64755</c:v>
                </c:pt>
                <c:pt idx="15">
                  <c:v>69649</c:v>
                </c:pt>
                <c:pt idx="16">
                  <c:v>73123</c:v>
                </c:pt>
                <c:pt idx="17">
                  <c:v>78413</c:v>
                </c:pt>
                <c:pt idx="18">
                  <c:v>109644</c:v>
                </c:pt>
                <c:pt idx="19">
                  <c:v>115211</c:v>
                </c:pt>
                <c:pt idx="20">
                  <c:v>125374</c:v>
                </c:pt>
                <c:pt idx="21" formatCode="#,##0;[Red]#,##0">
                  <c:v>148144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4676544"/>
        <c:axId val="84678272"/>
      </c:scatterChart>
      <c:valAx>
        <c:axId val="8467654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0"/>
        <c:majorTickMark val="none"/>
        <c:minorTickMark val="none"/>
        <c:tickLblPos val="nextTo"/>
        <c:crossAx val="84678272"/>
        <c:crosses val="autoZero"/>
        <c:crossBetween val="midCat"/>
      </c:valAx>
      <c:valAx>
        <c:axId val="84678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46765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vi-VN"/>
              <a:t>Suprafața aferentă</a:t>
            </a:r>
            <a:r>
              <a:rPr lang="ro-RO" baseline="0"/>
              <a:t> </a:t>
            </a:r>
            <a:r>
              <a:rPr lang="vi-VN"/>
              <a:t>cărților funciare deschise</a:t>
            </a:r>
            <a:endParaRPr lang="ro-RO"/>
          </a:p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o-RO" sz="1200" b="1" i="0" u="none" strike="noStrike" baseline="0">
                <a:effectLst/>
              </a:rPr>
              <a:t>Finanțarea II - 2017</a:t>
            </a:r>
            <a:r>
              <a:rPr lang="vi-VN"/>
              <a:t> </a:t>
            </a:r>
            <a:r>
              <a:rPr lang="ro-RO"/>
              <a:t>- 2019</a:t>
            </a:r>
            <a:r>
              <a:rPr lang="vi-VN"/>
              <a:t>
(ha)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7294608424537803E-2"/>
          <c:y val="0.19198402896207328"/>
          <c:w val="0.89784613106206523"/>
          <c:h val="0.658399246775979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'FINANTAREA II 2017'!$E$3</c:f>
              <c:strCache>
                <c:ptCount val="1"/>
                <c:pt idx="0">
                  <c:v>Suprafața aferentă 
cărților funciare deschise 
(ha)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Lbls>
            <c:dLbl>
              <c:idx val="0"/>
              <c:layout>
                <c:manualLayout>
                  <c:x val="-3.8629587482945489E-2"/>
                  <c:y val="5.91651206516050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820346086377755E-2"/>
                  <c:y val="7.03390897465644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3464020710080075E-2"/>
                  <c:y val="7.1948055281267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5307864634068806E-2"/>
                  <c:y val="8.13410288986025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5043435122832658E-2"/>
                  <c:y val="6.63199708381499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1047753124291092E-2"/>
                  <c:y val="5.3105574012934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7179338995615931E-2"/>
                  <c:y val="6.6931787006120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2.6751730222634929E-2"/>
                  <c:y val="7.2558484110988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2.8019618216769796E-2"/>
                  <c:y val="7.23795174768202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4426124183555487E-2"/>
                  <c:y val="6.1667185184337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4321032522518864E-2"/>
                  <c:y val="6.60719841260757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694949013673017E-2"/>
                  <c:y val="6.166718518433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9937690791534173E-2"/>
                  <c:y val="6.6071984126075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6.2305283723545204E-3"/>
                  <c:y val="4.4047989417383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8.7227397212962018E-3"/>
                  <c:y val="4.84527883591222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3.7383170234126578E-3"/>
                  <c:y val="6.16671851843373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8.722739721296292E-3"/>
                  <c:y val="3.52383915339070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1.12149510702378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3.3955851332903644E-3"/>
                  <c:y val="6.60719841260757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2.2637234221935211E-3"/>
                  <c:y val="3.5238391533907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;[Red]#,##0" sourceLinked="0"/>
            <c:txPr>
              <a:bodyPr rot="0" vert="horz"/>
              <a:lstStyle/>
              <a:p>
                <a:pPr>
                  <a:defRPr/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'FINANTAREA II 2017'!$A$4:$A$25</c:f>
              <c:numCache>
                <c:formatCode>m/d/yyyy</c:formatCode>
                <c:ptCount val="22"/>
                <c:pt idx="0">
                  <c:v>43070</c:v>
                </c:pt>
                <c:pt idx="1">
                  <c:v>43081</c:v>
                </c:pt>
                <c:pt idx="2">
                  <c:v>43098</c:v>
                </c:pt>
                <c:pt idx="3">
                  <c:v>43115</c:v>
                </c:pt>
                <c:pt idx="4">
                  <c:v>43132</c:v>
                </c:pt>
                <c:pt idx="5">
                  <c:v>43146</c:v>
                </c:pt>
                <c:pt idx="6">
                  <c:v>43160</c:v>
                </c:pt>
                <c:pt idx="7">
                  <c:v>43174</c:v>
                </c:pt>
                <c:pt idx="8">
                  <c:v>43191</c:v>
                </c:pt>
                <c:pt idx="9">
                  <c:v>43205</c:v>
                </c:pt>
                <c:pt idx="10">
                  <c:v>43221</c:v>
                </c:pt>
                <c:pt idx="11">
                  <c:v>43235</c:v>
                </c:pt>
                <c:pt idx="12">
                  <c:v>43252</c:v>
                </c:pt>
                <c:pt idx="13">
                  <c:v>43266</c:v>
                </c:pt>
                <c:pt idx="14">
                  <c:v>43282</c:v>
                </c:pt>
                <c:pt idx="15">
                  <c:v>43296</c:v>
                </c:pt>
                <c:pt idx="16">
                  <c:v>43312</c:v>
                </c:pt>
                <c:pt idx="17">
                  <c:v>43326</c:v>
                </c:pt>
                <c:pt idx="18">
                  <c:v>43343</c:v>
                </c:pt>
                <c:pt idx="19">
                  <c:v>43355</c:v>
                </c:pt>
                <c:pt idx="20">
                  <c:v>43371</c:v>
                </c:pt>
                <c:pt idx="21">
                  <c:v>43388</c:v>
                </c:pt>
              </c:numCache>
            </c:numRef>
          </c:xVal>
          <c:yVal>
            <c:numRef>
              <c:f>'FINANTAREA II 2017'!$E$4:$E$25</c:f>
              <c:numCache>
                <c:formatCode>#,##0.00</c:formatCode>
                <c:ptCount val="22"/>
                <c:pt idx="0">
                  <c:v>0</c:v>
                </c:pt>
                <c:pt idx="1">
                  <c:v>900.91000000000008</c:v>
                </c:pt>
                <c:pt idx="2">
                  <c:v>14019.359899999999</c:v>
                </c:pt>
                <c:pt idx="3">
                  <c:v>18831.704899999997</c:v>
                </c:pt>
                <c:pt idx="4">
                  <c:v>19123.234</c:v>
                </c:pt>
                <c:pt idx="5">
                  <c:v>19624.068799999997</c:v>
                </c:pt>
                <c:pt idx="6">
                  <c:v>20586.834700000003</c:v>
                </c:pt>
                <c:pt idx="7">
                  <c:v>26918.208800000004</c:v>
                </c:pt>
                <c:pt idx="8">
                  <c:v>28434.542400000009</c:v>
                </c:pt>
                <c:pt idx="9">
                  <c:v>29327.91710000001</c:v>
                </c:pt>
                <c:pt idx="10">
                  <c:v>32628.144400000012</c:v>
                </c:pt>
                <c:pt idx="11">
                  <c:v>34974.936100000014</c:v>
                </c:pt>
                <c:pt idx="12">
                  <c:v>36620.906700000021</c:v>
                </c:pt>
                <c:pt idx="13">
                  <c:v>36557.442400000014</c:v>
                </c:pt>
                <c:pt idx="14">
                  <c:v>44753.806900000018</c:v>
                </c:pt>
                <c:pt idx="15">
                  <c:v>47397.431100000016</c:v>
                </c:pt>
                <c:pt idx="16">
                  <c:v>49868.515800000016</c:v>
                </c:pt>
                <c:pt idx="17">
                  <c:v>53536.561900000008</c:v>
                </c:pt>
                <c:pt idx="18">
                  <c:v>74294.260600000009</c:v>
                </c:pt>
                <c:pt idx="19">
                  <c:v>77134.209400000022</c:v>
                </c:pt>
                <c:pt idx="20">
                  <c:v>90953.025899999979</c:v>
                </c:pt>
                <c:pt idx="21">
                  <c:v>107562.16589999996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598080"/>
        <c:axId val="162409280"/>
      </c:scatterChart>
      <c:valAx>
        <c:axId val="8359808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crossAx val="162409280"/>
        <c:crosses val="autoZero"/>
        <c:crossBetween val="midCat"/>
      </c:valAx>
      <c:valAx>
        <c:axId val="16240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835980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latin typeface="Arial" panose="020B0604020202020204" pitchFamily="34" charset="0"/>
                <a:cs typeface="Arial" panose="020B0604020202020204" pitchFamily="34" charset="0"/>
              </a:rPr>
              <a:t>UAT-uri</a:t>
            </a:r>
            <a:r>
              <a:rPr lang="ro-RO" sz="1200">
                <a:latin typeface="Arial" panose="020B0604020202020204" pitchFamily="34" charset="0"/>
                <a:cs typeface="Arial" panose="020B0604020202020204" pitchFamily="34" charset="0"/>
              </a:rPr>
              <a:t> - Finanțarea III - 2018 - 2020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'FINANTAREA III 2018'!$B$3</c:f>
              <c:strCache>
                <c:ptCount val="1"/>
                <c:pt idx="0">
                  <c:v>Număr UAT
 în care s-au 
finalizat sectoare cadastrale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2018'!$A$4:$A$16</c:f>
              <c:numCache>
                <c:formatCode>m/d/yyyy</c:formatCode>
                <c:ptCount val="13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III 2018'!$B$4:$B$25</c:f>
              <c:numCache>
                <c:formatCode>#,##0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 formatCode="General">
                  <c:v>0</c:v>
                </c:pt>
                <c:pt idx="8" formatCode="General">
                  <c:v>0</c:v>
                </c:pt>
                <c:pt idx="9" formatCode="General">
                  <c:v>0</c:v>
                </c:pt>
                <c:pt idx="10" formatCode="General">
                  <c:v>0</c:v>
                </c:pt>
                <c:pt idx="11" formatCode="General">
                  <c:v>0</c:v>
                </c:pt>
                <c:pt idx="12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'FINANTAREA III 2018'!$F$3</c:f>
              <c:strCache>
                <c:ptCount val="1"/>
                <c:pt idx="0">
                  <c:v>Număr UAT-uri
 în lucru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'FINANTAREA III 2018'!$A$4:$A$16</c:f>
              <c:numCache>
                <c:formatCode>m/d/yyyy</c:formatCode>
                <c:ptCount val="13"/>
                <c:pt idx="0">
                  <c:v>43205</c:v>
                </c:pt>
                <c:pt idx="1">
                  <c:v>43221</c:v>
                </c:pt>
                <c:pt idx="2">
                  <c:v>43235</c:v>
                </c:pt>
                <c:pt idx="3">
                  <c:v>43252</c:v>
                </c:pt>
                <c:pt idx="4">
                  <c:v>43266</c:v>
                </c:pt>
                <c:pt idx="5">
                  <c:v>43282</c:v>
                </c:pt>
                <c:pt idx="6">
                  <c:v>43296</c:v>
                </c:pt>
                <c:pt idx="7">
                  <c:v>43312</c:v>
                </c:pt>
                <c:pt idx="8">
                  <c:v>43327</c:v>
                </c:pt>
                <c:pt idx="9">
                  <c:v>43343</c:v>
                </c:pt>
                <c:pt idx="10">
                  <c:v>43355</c:v>
                </c:pt>
                <c:pt idx="11">
                  <c:v>43371</c:v>
                </c:pt>
                <c:pt idx="12">
                  <c:v>43388</c:v>
                </c:pt>
              </c:numCache>
            </c:numRef>
          </c:cat>
          <c:val>
            <c:numRef>
              <c:f>'FINANTAREA III 2018'!$F$4:$F$25</c:f>
              <c:numCache>
                <c:formatCode>#,##0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6</c:v>
                </c:pt>
                <c:pt idx="3">
                  <c:v>164</c:v>
                </c:pt>
                <c:pt idx="4">
                  <c:v>530</c:v>
                </c:pt>
                <c:pt idx="5">
                  <c:v>975</c:v>
                </c:pt>
                <c:pt idx="6">
                  <c:v>1348</c:v>
                </c:pt>
                <c:pt idx="7" formatCode="#,##0;[Red]#,##0">
                  <c:v>1556</c:v>
                </c:pt>
                <c:pt idx="8" formatCode="#,##0;[Red]#,##0">
                  <c:v>1593</c:v>
                </c:pt>
                <c:pt idx="9" formatCode="#,##0;[Red]#,##0">
                  <c:v>1607</c:v>
                </c:pt>
                <c:pt idx="10" formatCode="#,##0;[Red]#,##0">
                  <c:v>1604</c:v>
                </c:pt>
                <c:pt idx="11" formatCode="#,##0;[Red]#,##0">
                  <c:v>1605</c:v>
                </c:pt>
                <c:pt idx="12" formatCode="#,##0;[Red]#,##0">
                  <c:v>1607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022848"/>
        <c:axId val="162406400"/>
      </c:barChart>
      <c:catAx>
        <c:axId val="91022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m/d/yyyy" sourceLinked="1"/>
        <c:majorTickMark val="none"/>
        <c:minorTickMark val="none"/>
        <c:tickLblPos val="nextTo"/>
        <c:spPr>
          <a:noFill/>
          <a:ln w="127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162406400"/>
        <c:crosses val="autoZero"/>
        <c:auto val="0"/>
        <c:lblAlgn val="ctr"/>
        <c:lblOffset val="100"/>
        <c:tickLblSkip val="1"/>
        <c:noMultiLvlLbl val="1"/>
      </c:catAx>
      <c:valAx>
        <c:axId val="16240640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910228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100764270318979"/>
          <c:y val="0.77064373532255837"/>
          <c:w val="0.46349032624974595"/>
          <c:h val="0.19847861122622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o-RO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0.03547</cdr:x>
      <cdr:y>0.91816</cdr:y>
    </cdr:from>
    <cdr:to>
      <cdr:x>0.98066</cdr:x>
      <cdr:y>1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58140" y="2161882"/>
          <a:ext cx="9543088" cy="192698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01.12.2017 15.12.2017  29.12.2017 15.01.2018  01.02.2018  15.02.2018  01.03.2018  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3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6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15.06.2018  1.07.2018  </a:t>
          </a: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15.07.2018  31.07.2018  14.08.2018   31.08.2018  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+mn-lt"/>
              <a:ea typeface="+mn-ea"/>
              <a:cs typeface="+mn-cs"/>
            </a:rPr>
            <a:t>12.09.2018  15.10.2018</a:t>
          </a:r>
        </a:p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kumimoji="0" lang="ro-RO" sz="700" b="0" i="0" u="none" strike="noStrike" kern="0" cap="none" spc="0" normalizeH="0" baseline="0" noProof="0">
            <a:ln>
              <a:noFill/>
            </a:ln>
            <a:solidFill>
              <a:prstClr val="black"/>
            </a:solidFill>
            <a:effectLst/>
            <a:uLnTx/>
            <a:uFillTx/>
            <a:latin typeface="+mn-lt"/>
            <a:ea typeface="+mn-ea"/>
            <a:cs typeface="+mn-cs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solidFill>
              <a:schemeClr val="tx1"/>
            </a:solidFill>
            <a:effectLst/>
            <a:latin typeface="Calibri" panose="020F0502020204030204" pitchFamily="34" charset="0"/>
            <a:ea typeface="+mn-ea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effectLst/>
            <a:latin typeface="Calibri" panose="020F0502020204030204" pitchFamily="34" charset="0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4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8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  </a:t>
          </a: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solidFill>
              <a:schemeClr val="tx1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endParaRPr lang="en-US" sz="8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0.01686</cdr:x>
      <cdr:y>0.88229</cdr:y>
    </cdr:from>
    <cdr:to>
      <cdr:x>1</cdr:x>
      <cdr:y>0.9684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7658" y="2332902"/>
          <a:ext cx="9776442" cy="227687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01.12.2017   15.12.2017    29.12.2017  15.01.2018   01.02.2018  15.02.2018  01.03.2018  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3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6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15.06.2018  1.07.2018  </a:t>
          </a: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15.07.2018  31.07.2018  14.08.2018   31.08.2018  12.09.2018  15.10.2018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effectLst/>
            <a:latin typeface="Calibri" panose="020F0502020204030204" pitchFamily="34" charset="0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4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8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  </a:t>
          </a: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solidFill>
              <a:schemeClr val="tx1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endParaRPr lang="en-US" sz="8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0.02304</cdr:x>
      <cdr:y>0.88713</cdr:y>
    </cdr:from>
    <cdr:to>
      <cdr:x>0.99729</cdr:x>
      <cdr:y>0.96898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59080" y="2557790"/>
          <a:ext cx="10957560" cy="235992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square" rtlCol="0" anchor="t">
          <a:no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01.12.2017  15.12.2017  29.12.2017  15.01.2018   01.02.2018  15.02.2018  01.03.2018  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3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kumimoji="0" lang="ro-RO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kumimoji="0" lang="en-US" sz="700" b="0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4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 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15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5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01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.0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6</a:t>
          </a:r>
          <a:r>
            <a:rPr lang="en-US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.2018</a:t>
          </a:r>
          <a:r>
            <a:rPr lang="ro-RO" sz="700" b="0" i="0" baseline="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  15.06.2018  1.07.2018  </a:t>
          </a:r>
          <a:r>
            <a:rPr lang="ro-RO" sz="700">
              <a:solidFill>
                <a:schemeClr val="tx1"/>
              </a:solidFill>
              <a:effectLst/>
              <a:latin typeface="Calibri" panose="020F0502020204030204" pitchFamily="34" charset="0"/>
              <a:ea typeface="+mn-ea"/>
              <a:cs typeface="Arial" panose="020B0604020202020204" pitchFamily="34" charset="0"/>
            </a:rPr>
            <a:t>15.07.2018  31.07.2018  14.08.2018   31.08.2018   12.09.2018  15.10.2018</a:t>
          </a: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solidFill>
              <a:schemeClr val="tx1"/>
            </a:solidFill>
            <a:effectLst/>
            <a:latin typeface="Calibri" panose="020F0502020204030204" pitchFamily="34" charset="0"/>
            <a:ea typeface="+mn-ea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solidFill>
              <a:schemeClr val="tx1"/>
            </a:solidFill>
            <a:effectLst/>
            <a:latin typeface="Calibri" panose="020F0502020204030204" pitchFamily="34" charset="0"/>
            <a:ea typeface="+mn-ea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700">
            <a:effectLst/>
            <a:latin typeface="Calibri" panose="020F0502020204030204" pitchFamily="34" charset="0"/>
            <a:cs typeface="Arial" panose="020B0604020202020204" pitchFamily="34" charset="0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4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o-RO" sz="800">
              <a:solidFill>
                <a:schemeClr val="tx1"/>
              </a:solidFill>
              <a:effectLst/>
              <a:latin typeface="+mn-lt"/>
              <a:ea typeface="+mn-ea"/>
              <a:cs typeface="+mn-cs"/>
            </a:rPr>
            <a:t>  </a:t>
          </a: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solidFill>
              <a:schemeClr val="tx1"/>
            </a:solidFill>
            <a:effectLst/>
            <a:latin typeface="+mn-lt"/>
            <a:ea typeface="+mn-ea"/>
            <a:cs typeface="+mn-cs"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pPr marL="0" marR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endParaRPr lang="ro-RO" sz="800">
            <a:effectLst/>
          </a:endParaRPr>
        </a:p>
        <a:p xmlns:a="http://schemas.openxmlformats.org/drawingml/2006/main">
          <a:endParaRPr lang="en-US" sz="8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55E10-39CC-4683-A24E-1748009A2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 adresa2013</Template>
  <TotalTime>698</TotalTime>
  <Pages>10</Pages>
  <Words>1452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ANCPI</Company>
  <LinksUpToDate>false</LinksUpToDate>
  <CharactersWithSpaces>9861</CharactersWithSpaces>
  <SharedDoc>false</SharedDoc>
  <HLinks>
    <vt:vector size="6" baseType="variant">
      <vt:variant>
        <vt:i4>1900559</vt:i4>
      </vt:variant>
      <vt:variant>
        <vt:i4>0</vt:i4>
      </vt:variant>
      <vt:variant>
        <vt:i4>0</vt:i4>
      </vt:variant>
      <vt:variant>
        <vt:i4>5</vt:i4>
      </vt:variant>
      <vt:variant>
        <vt:lpwstr>http://www.ancpi.ro/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Dumitru</dc:creator>
  <cp:lastModifiedBy>Gabriela Dumitru</cp:lastModifiedBy>
  <cp:revision>272</cp:revision>
  <cp:lastPrinted>2018-03-30T11:16:00Z</cp:lastPrinted>
  <dcterms:created xsi:type="dcterms:W3CDTF">2018-06-29T11:16:00Z</dcterms:created>
  <dcterms:modified xsi:type="dcterms:W3CDTF">2018-10-15T12:34:00Z</dcterms:modified>
</cp:coreProperties>
</file>