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158542" w14:textId="77777777" w:rsidR="0031765B" w:rsidRPr="000F055B" w:rsidRDefault="003F7029" w:rsidP="00A6066E">
      <w:pPr>
        <w:spacing w:line="276" w:lineRule="auto"/>
        <w:rPr>
          <w:rFonts w:ascii="Trebuchet MS" w:hAnsi="Trebuchet MS" w:cs="Arial"/>
        </w:rPr>
      </w:pPr>
      <w:r w:rsidRPr="000F055B">
        <w:rPr>
          <w:rFonts w:ascii="Trebuchet MS" w:hAnsi="Trebuchet MS" w:cs="Arial"/>
        </w:rPr>
        <w:t>Direcția de Înregistrare Sistematică</w:t>
      </w:r>
    </w:p>
    <w:p w14:paraId="027E5A3F" w14:textId="77777777" w:rsidR="00550CBD" w:rsidRDefault="00550CBD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7447FC80" w14:textId="77777777" w:rsidR="002F114B" w:rsidRPr="000F055B" w:rsidRDefault="002F114B" w:rsidP="00A6066E">
      <w:pPr>
        <w:spacing w:line="276" w:lineRule="auto"/>
        <w:rPr>
          <w:rFonts w:ascii="Trebuchet MS" w:hAnsi="Trebuchet MS"/>
          <w:b/>
          <w:sz w:val="18"/>
        </w:rPr>
      </w:pPr>
    </w:p>
    <w:p w14:paraId="315C9B89" w14:textId="08AEB589" w:rsidR="00305933" w:rsidRDefault="00305933" w:rsidP="00305933">
      <w:pPr>
        <w:spacing w:line="276" w:lineRule="auto"/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      </w:t>
      </w:r>
      <w:r w:rsidR="0057209D">
        <w:rPr>
          <w:rFonts w:ascii="Trebuchet MS" w:hAnsi="Trebuchet MS"/>
          <w:b/>
        </w:rPr>
        <w:t xml:space="preserve"> </w:t>
      </w:r>
      <w:r w:rsidR="002F114B">
        <w:rPr>
          <w:rFonts w:ascii="Trebuchet MS" w:hAnsi="Trebuchet MS"/>
          <w:b/>
        </w:rPr>
        <w:t xml:space="preserve"> </w:t>
      </w:r>
      <w:r w:rsidRPr="000F055B">
        <w:rPr>
          <w:rFonts w:ascii="Trebuchet MS" w:hAnsi="Trebuchet MS"/>
          <w:b/>
        </w:rPr>
        <w:t>APROB,</w:t>
      </w:r>
    </w:p>
    <w:p w14:paraId="4FF9C613" w14:textId="77777777" w:rsidR="00871743" w:rsidRPr="00871743" w:rsidRDefault="00871743" w:rsidP="00305933">
      <w:pPr>
        <w:spacing w:line="276" w:lineRule="auto"/>
        <w:ind w:left="6372" w:firstLine="708"/>
        <w:rPr>
          <w:rFonts w:ascii="Trebuchet MS" w:hAnsi="Trebuchet MS"/>
          <w:b/>
          <w:sz w:val="8"/>
        </w:rPr>
      </w:pPr>
    </w:p>
    <w:p w14:paraId="48C7B5EE" w14:textId="3C30B832" w:rsidR="00305933" w:rsidRPr="000F055B" w:rsidRDefault="00305933" w:rsidP="00305933">
      <w:pPr>
        <w:spacing w:line="276" w:lineRule="auto"/>
        <w:ind w:left="5664"/>
        <w:rPr>
          <w:rFonts w:ascii="Trebuchet MS" w:hAnsi="Trebuchet MS"/>
          <w:b/>
        </w:rPr>
      </w:pPr>
      <w:r w:rsidRPr="000F055B">
        <w:rPr>
          <w:rFonts w:ascii="Trebuchet MS" w:hAnsi="Trebuchet MS"/>
          <w:b/>
        </w:rPr>
        <w:t xml:space="preserve">          </w:t>
      </w:r>
      <w:r w:rsidR="000905FE">
        <w:rPr>
          <w:rFonts w:ascii="Trebuchet MS" w:hAnsi="Trebuchet MS"/>
          <w:b/>
        </w:rPr>
        <w:t xml:space="preserve">  </w:t>
      </w:r>
      <w:r w:rsidR="000905FE">
        <w:rPr>
          <w:rFonts w:ascii="Trebuchet MS" w:hAnsi="Trebuchet MS" w:cs="Arial"/>
          <w:b/>
        </w:rPr>
        <w:t xml:space="preserve">Laurențiu </w:t>
      </w:r>
      <w:r w:rsidR="000905FE" w:rsidRPr="000905FE">
        <w:rPr>
          <w:rFonts w:ascii="Trebuchet MS" w:hAnsi="Trebuchet MS" w:cs="Arial"/>
          <w:b/>
        </w:rPr>
        <w:t xml:space="preserve">Alexandru </w:t>
      </w:r>
      <w:r w:rsidR="000905FE">
        <w:rPr>
          <w:rFonts w:ascii="Trebuchet MS" w:hAnsi="Trebuchet MS" w:cs="Arial"/>
          <w:b/>
        </w:rPr>
        <w:t>BLAGA</w:t>
      </w:r>
    </w:p>
    <w:p w14:paraId="309B392A" w14:textId="2BF4AB31" w:rsidR="00305933" w:rsidRPr="000F055B" w:rsidRDefault="00305933" w:rsidP="00305933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                            </w:t>
      </w:r>
      <w:r>
        <w:rPr>
          <w:rFonts w:ascii="Trebuchet MS" w:hAnsi="Trebuchet MS" w:cs="Arial"/>
          <w:b/>
        </w:rPr>
        <w:t xml:space="preserve">                            </w:t>
      </w:r>
      <w:r w:rsidR="0057209D">
        <w:rPr>
          <w:rFonts w:ascii="Trebuchet MS" w:hAnsi="Trebuchet MS" w:cs="Arial"/>
          <w:b/>
        </w:rPr>
        <w:t xml:space="preserve">   </w:t>
      </w:r>
      <w:r>
        <w:rPr>
          <w:rFonts w:ascii="Trebuchet MS" w:hAnsi="Trebuchet MS" w:cs="Arial"/>
          <w:b/>
        </w:rPr>
        <w:t xml:space="preserve">  </w:t>
      </w:r>
      <w:r w:rsidR="009478F9">
        <w:rPr>
          <w:rFonts w:ascii="Trebuchet MS" w:hAnsi="Trebuchet MS" w:cs="Arial"/>
          <w:b/>
        </w:rPr>
        <w:t xml:space="preserve">  </w:t>
      </w:r>
      <w:r w:rsidRPr="000F055B">
        <w:rPr>
          <w:rFonts w:ascii="Trebuchet MS" w:hAnsi="Trebuchet MS" w:cs="Arial"/>
          <w:b/>
        </w:rPr>
        <w:t>DIRECTOR GENERAL</w:t>
      </w:r>
    </w:p>
    <w:p w14:paraId="6B7A4771" w14:textId="5F4FD6F8" w:rsidR="00D473AA" w:rsidRPr="00871743" w:rsidRDefault="0026610A" w:rsidP="008A306B">
      <w:pPr>
        <w:spacing w:line="276" w:lineRule="auto"/>
        <w:jc w:val="center"/>
        <w:rPr>
          <w:rFonts w:ascii="Trebuchet MS" w:hAnsi="Trebuchet MS" w:cs="Arial"/>
          <w:b/>
          <w:sz w:val="40"/>
        </w:rPr>
      </w:pPr>
      <w:r w:rsidRPr="000F055B">
        <w:rPr>
          <w:rFonts w:ascii="Trebuchet MS" w:hAnsi="Trebuchet MS" w:cs="Arial"/>
          <w:b/>
        </w:rPr>
        <w:t xml:space="preserve">           </w:t>
      </w:r>
    </w:p>
    <w:p w14:paraId="1CA69168" w14:textId="7BEBCC31" w:rsidR="00171974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</w:t>
      </w:r>
      <w:r w:rsidR="003138E1" w:rsidRPr="000F055B">
        <w:rPr>
          <w:rFonts w:ascii="Trebuchet MS" w:hAnsi="Trebuchet MS" w:cs="Arial"/>
          <w:b/>
        </w:rPr>
        <w:t xml:space="preserve"> </w:t>
      </w:r>
    </w:p>
    <w:p w14:paraId="03533299" w14:textId="276037B7" w:rsidR="0026610A" w:rsidRPr="000F055B" w:rsidRDefault="0026610A" w:rsidP="0097680F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 xml:space="preserve">                           </w:t>
      </w:r>
    </w:p>
    <w:p w14:paraId="29C8C597" w14:textId="77777777" w:rsidR="00526D56" w:rsidRPr="000F055B" w:rsidRDefault="00526D56" w:rsidP="009E4F1D">
      <w:pPr>
        <w:spacing w:line="276" w:lineRule="auto"/>
        <w:jc w:val="center"/>
        <w:rPr>
          <w:rFonts w:ascii="Trebuchet MS" w:hAnsi="Trebuchet MS" w:cs="Arial"/>
          <w:b/>
        </w:rPr>
      </w:pPr>
      <w:r w:rsidRPr="000F055B">
        <w:rPr>
          <w:rFonts w:ascii="Trebuchet MS" w:hAnsi="Trebuchet MS" w:cs="Arial"/>
          <w:b/>
        </w:rPr>
        <w:t>REFERAT DE APROBARE</w:t>
      </w:r>
    </w:p>
    <w:p w14:paraId="4B01354A" w14:textId="77777777" w:rsidR="007C0DE7" w:rsidRPr="000F055B" w:rsidRDefault="007C0DE7" w:rsidP="009E4F1D">
      <w:pPr>
        <w:spacing w:line="276" w:lineRule="auto"/>
        <w:jc w:val="center"/>
        <w:rPr>
          <w:rFonts w:ascii="Trebuchet MS" w:hAnsi="Trebuchet MS" w:cs="Arial"/>
          <w:b/>
        </w:rPr>
      </w:pPr>
    </w:p>
    <w:p w14:paraId="3B82F3A3" w14:textId="69CFCDE0" w:rsidR="003F7029" w:rsidRPr="000F055B" w:rsidRDefault="00526D56" w:rsidP="009E4F1D">
      <w:pPr>
        <w:spacing w:line="276" w:lineRule="auto"/>
        <w:jc w:val="center"/>
        <w:rPr>
          <w:rFonts w:ascii="Trebuchet MS" w:hAnsi="Trebuchet MS" w:cs="Arial"/>
        </w:rPr>
      </w:pPr>
      <w:r w:rsidRPr="000F055B">
        <w:rPr>
          <w:rFonts w:ascii="Trebuchet MS" w:hAnsi="Trebuchet MS" w:cs="Arial"/>
          <w:b/>
        </w:rPr>
        <w:t xml:space="preserve">privind </w:t>
      </w:r>
      <w:r w:rsidR="00D36085">
        <w:rPr>
          <w:rFonts w:ascii="Trebuchet MS" w:hAnsi="Trebuchet MS" w:cs="Arial"/>
          <w:b/>
        </w:rPr>
        <w:t xml:space="preserve">modificarea 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Procedurii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şi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modalităţii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de alocare a sumelor, precum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şi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raportarea de către beneficiari a stadiului de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execuţie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 lucrărilor pentru lucrările de înregistrare sistematică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iniţiate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de </w:t>
      </w:r>
      <w:proofErr w:type="spellStart"/>
      <w:r w:rsidR="00E17225" w:rsidRPr="000F055B">
        <w:rPr>
          <w:rFonts w:ascii="Trebuchet MS" w:hAnsi="Trebuchet MS" w:cs="Arial"/>
          <w:b/>
          <w:bCs/>
          <w:color w:val="000000"/>
        </w:rPr>
        <w:t>unităţile</w:t>
      </w:r>
      <w:proofErr w:type="spellEnd"/>
      <w:r w:rsidR="00E17225" w:rsidRPr="000F055B">
        <w:rPr>
          <w:rFonts w:ascii="Trebuchet MS" w:hAnsi="Trebuchet MS" w:cs="Arial"/>
          <w:b/>
          <w:bCs/>
          <w:color w:val="000000"/>
        </w:rPr>
        <w:t xml:space="preserve"> administrativ-teritoriale, aprobat</w:t>
      </w:r>
      <w:r w:rsidR="001D716B">
        <w:rPr>
          <w:rFonts w:ascii="Trebuchet MS" w:hAnsi="Trebuchet MS" w:cs="Arial"/>
          <w:b/>
          <w:bCs/>
          <w:color w:val="000000"/>
        </w:rPr>
        <w:t>ă</w:t>
      </w:r>
      <w:r w:rsidR="00E17225" w:rsidRPr="000F055B">
        <w:rPr>
          <w:rFonts w:ascii="Trebuchet MS" w:hAnsi="Trebuchet MS" w:cs="Arial"/>
          <w:b/>
          <w:bCs/>
          <w:color w:val="000000"/>
        </w:rPr>
        <w:t xml:space="preserve"> prin Ordinul directorului general al A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genției </w:t>
      </w:r>
      <w:r w:rsidR="00E17225" w:rsidRPr="000F055B">
        <w:rPr>
          <w:rFonts w:ascii="Trebuchet MS" w:hAnsi="Trebuchet MS" w:cs="Arial"/>
          <w:b/>
          <w:bCs/>
          <w:color w:val="000000"/>
        </w:rPr>
        <w:t>N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aționale de </w:t>
      </w:r>
      <w:r w:rsidR="00E17225" w:rsidRPr="000F055B">
        <w:rPr>
          <w:rFonts w:ascii="Trebuchet MS" w:hAnsi="Trebuchet MS" w:cs="Arial"/>
          <w:b/>
          <w:bCs/>
          <w:color w:val="000000"/>
        </w:rPr>
        <w:t>C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adastru și </w:t>
      </w:r>
      <w:r w:rsidR="00E17225" w:rsidRPr="000F055B">
        <w:rPr>
          <w:rFonts w:ascii="Trebuchet MS" w:hAnsi="Trebuchet MS" w:cs="Arial"/>
          <w:b/>
          <w:bCs/>
          <w:color w:val="000000"/>
        </w:rPr>
        <w:t>P</w:t>
      </w:r>
      <w:r w:rsidR="00573AD4" w:rsidRPr="000F055B">
        <w:rPr>
          <w:rFonts w:ascii="Trebuchet MS" w:hAnsi="Trebuchet MS" w:cs="Arial"/>
          <w:b/>
          <w:bCs/>
          <w:color w:val="000000"/>
        </w:rPr>
        <w:t xml:space="preserve">ublicitate </w:t>
      </w:r>
      <w:r w:rsidR="00E17225" w:rsidRPr="000F055B">
        <w:rPr>
          <w:rFonts w:ascii="Trebuchet MS" w:hAnsi="Trebuchet MS" w:cs="Arial"/>
          <w:b/>
          <w:bCs/>
          <w:color w:val="000000"/>
        </w:rPr>
        <w:t>I</w:t>
      </w:r>
      <w:r w:rsidR="00573AD4" w:rsidRPr="000F055B">
        <w:rPr>
          <w:rFonts w:ascii="Trebuchet MS" w:hAnsi="Trebuchet MS" w:cs="Arial"/>
          <w:b/>
          <w:bCs/>
          <w:color w:val="000000"/>
        </w:rPr>
        <w:t>mobiliară</w:t>
      </w:r>
      <w:r w:rsidR="00E17225" w:rsidRPr="000F055B">
        <w:rPr>
          <w:rFonts w:ascii="Trebuchet MS" w:hAnsi="Trebuchet MS" w:cs="Arial"/>
          <w:b/>
          <w:bCs/>
          <w:color w:val="000000"/>
        </w:rPr>
        <w:t> </w:t>
      </w:r>
      <w:r w:rsidR="007733D2" w:rsidRPr="000F055B">
        <w:rPr>
          <w:rFonts w:ascii="Trebuchet MS" w:hAnsi="Trebuchet MS" w:cs="Arial"/>
          <w:b/>
          <w:bCs/>
          <w:color w:val="000000"/>
        </w:rPr>
        <w:t>nr. 819/2016</w:t>
      </w:r>
      <w:r w:rsidR="00FA5D3F" w:rsidRPr="000F055B">
        <w:rPr>
          <w:rFonts w:ascii="Trebuchet MS" w:hAnsi="Trebuchet MS" w:cs="Arial"/>
          <w:b/>
          <w:bCs/>
          <w:color w:val="000000"/>
        </w:rPr>
        <w:t>, cu modificările și completările ulterioare</w:t>
      </w:r>
    </w:p>
    <w:p w14:paraId="2955D952" w14:textId="77777777" w:rsidR="001C1EFF" w:rsidRPr="00871743" w:rsidRDefault="001C1EFF" w:rsidP="00186529">
      <w:pPr>
        <w:spacing w:line="276" w:lineRule="auto"/>
        <w:contextualSpacing/>
        <w:jc w:val="both"/>
        <w:rPr>
          <w:rFonts w:ascii="Trebuchet MS" w:hAnsi="Trebuchet MS" w:cs="Arial"/>
        </w:rPr>
      </w:pPr>
    </w:p>
    <w:p w14:paraId="32E8B171" w14:textId="0C7CD9DC" w:rsidR="004949B0" w:rsidRPr="000532EE" w:rsidRDefault="004949B0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532EE">
        <w:rPr>
          <w:rFonts w:ascii="Trebuchet MS" w:hAnsi="Trebuchet MS" w:cs="Arial"/>
        </w:rPr>
        <w:t>Prin Ordonanța de urgență a Guvernului nr. 35/28.06.2016 au fost aduse modificări și completări Legii cadastrului și a publicității imobiliare nr. 7/1996, republicată, cu modificările și completările ulterioare, care au creat, începând cu anul 2016, cadrul legal necesar finanțării de către Agenția Națională de Cadastru și Publicitate Imobiliară</w:t>
      </w:r>
      <w:r w:rsidR="008D370B" w:rsidRPr="000532EE">
        <w:rPr>
          <w:rFonts w:ascii="Trebuchet MS" w:hAnsi="Trebuchet MS" w:cs="Arial"/>
        </w:rPr>
        <w:t xml:space="preserve"> (ANCPI)</w:t>
      </w:r>
      <w:r w:rsidRPr="000532EE">
        <w:rPr>
          <w:rFonts w:ascii="Trebuchet MS" w:hAnsi="Trebuchet MS" w:cs="Arial"/>
        </w:rPr>
        <w:t xml:space="preserve"> a lucrărilor de înregistrare sistematică demarate de unitățile administrativ-teritoriale la nivel de sector cadastral.</w:t>
      </w:r>
    </w:p>
    <w:p w14:paraId="322D87B8" w14:textId="0F569A4D" w:rsidR="00A6066E" w:rsidRPr="000532EE" w:rsidRDefault="008D370B" w:rsidP="00287D76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 w:cs="Arial"/>
        </w:rPr>
      </w:pPr>
      <w:r w:rsidRPr="000532EE">
        <w:rPr>
          <w:rFonts w:ascii="Trebuchet MS" w:hAnsi="Trebuchet MS" w:cs="Arial"/>
        </w:rPr>
        <w:t>ANCPI</w:t>
      </w:r>
      <w:r w:rsidR="00B61471" w:rsidRPr="000532EE">
        <w:rPr>
          <w:rFonts w:ascii="Trebuchet MS" w:hAnsi="Trebuchet MS" w:cs="Arial"/>
        </w:rPr>
        <w:t xml:space="preserve">, în calitate de autoritate în domeniul cadastrului </w:t>
      </w:r>
      <w:proofErr w:type="spellStart"/>
      <w:r w:rsidR="00B61471" w:rsidRPr="000532EE">
        <w:rPr>
          <w:rFonts w:ascii="Trebuchet MS" w:hAnsi="Trebuchet MS" w:cs="Arial"/>
        </w:rPr>
        <w:t>şi</w:t>
      </w:r>
      <w:proofErr w:type="spellEnd"/>
      <w:r w:rsidR="00B61471" w:rsidRPr="000532EE">
        <w:rPr>
          <w:rFonts w:ascii="Trebuchet MS" w:hAnsi="Trebuchet MS" w:cs="Arial"/>
        </w:rPr>
        <w:t xml:space="preserve"> al </w:t>
      </w:r>
      <w:proofErr w:type="spellStart"/>
      <w:r w:rsidR="00B61471" w:rsidRPr="000532EE">
        <w:rPr>
          <w:rFonts w:ascii="Trebuchet MS" w:hAnsi="Trebuchet MS" w:cs="Arial"/>
        </w:rPr>
        <w:t>publicităţii</w:t>
      </w:r>
      <w:proofErr w:type="spellEnd"/>
      <w:r w:rsidR="00B61471" w:rsidRPr="000532EE">
        <w:rPr>
          <w:rFonts w:ascii="Trebuchet MS" w:hAnsi="Trebuchet MS" w:cs="Arial"/>
        </w:rPr>
        <w:t xml:space="preserve"> imobiliare care </w:t>
      </w:r>
      <w:proofErr w:type="spellStart"/>
      <w:r w:rsidR="00B61471" w:rsidRPr="000532EE">
        <w:rPr>
          <w:rFonts w:ascii="Trebuchet MS" w:hAnsi="Trebuchet MS" w:cs="Arial"/>
        </w:rPr>
        <w:t>finanţează</w:t>
      </w:r>
      <w:proofErr w:type="spellEnd"/>
      <w:r w:rsidR="00B61471" w:rsidRPr="000532EE">
        <w:rPr>
          <w:rFonts w:ascii="Trebuchet MS" w:hAnsi="Trebuchet MS" w:cs="Arial"/>
        </w:rPr>
        <w:t xml:space="preserve"> lucrările de înregistrare sistematică, monitorizează în mod constant și activ aplicarea prevederilor </w:t>
      </w:r>
      <w:r w:rsidR="00B61471" w:rsidRPr="000532EE">
        <w:rPr>
          <w:rFonts w:ascii="Trebuchet MS" w:hAnsi="Trebuchet MS" w:cs="Arial"/>
          <w:i/>
        </w:rPr>
        <w:t xml:space="preserve">Procedurii </w:t>
      </w:r>
      <w:proofErr w:type="spellStart"/>
      <w:r w:rsidR="00B61471" w:rsidRPr="000532EE">
        <w:rPr>
          <w:rFonts w:ascii="Trebuchet MS" w:hAnsi="Trebuchet MS" w:cs="Arial"/>
          <w:i/>
        </w:rPr>
        <w:t>şi</w:t>
      </w:r>
      <w:proofErr w:type="spellEnd"/>
      <w:r w:rsidR="00B61471" w:rsidRPr="000532EE">
        <w:rPr>
          <w:rFonts w:ascii="Trebuchet MS" w:hAnsi="Trebuchet MS" w:cs="Arial"/>
          <w:i/>
        </w:rPr>
        <w:t xml:space="preserve"> </w:t>
      </w:r>
      <w:proofErr w:type="spellStart"/>
      <w:r w:rsidR="00B61471" w:rsidRPr="000532EE">
        <w:rPr>
          <w:rFonts w:ascii="Trebuchet MS" w:hAnsi="Trebuchet MS" w:cs="Arial"/>
          <w:i/>
        </w:rPr>
        <w:t>modalităţii</w:t>
      </w:r>
      <w:proofErr w:type="spellEnd"/>
      <w:r w:rsidR="00B61471" w:rsidRPr="000532EE">
        <w:rPr>
          <w:rFonts w:ascii="Trebuchet MS" w:hAnsi="Trebuchet MS" w:cs="Arial"/>
          <w:i/>
        </w:rPr>
        <w:t xml:space="preserve"> de alocare a sumelor, precum </w:t>
      </w:r>
      <w:proofErr w:type="spellStart"/>
      <w:r w:rsidR="00B61471" w:rsidRPr="000532EE">
        <w:rPr>
          <w:rFonts w:ascii="Trebuchet MS" w:hAnsi="Trebuchet MS" w:cs="Arial"/>
          <w:i/>
        </w:rPr>
        <w:t>şi</w:t>
      </w:r>
      <w:proofErr w:type="spellEnd"/>
      <w:r w:rsidR="00B61471" w:rsidRPr="000532EE">
        <w:rPr>
          <w:rFonts w:ascii="Trebuchet MS" w:hAnsi="Trebuchet MS" w:cs="Arial"/>
          <w:i/>
        </w:rPr>
        <w:t xml:space="preserve"> raportarea de către beneficiari a stadiului de </w:t>
      </w:r>
      <w:proofErr w:type="spellStart"/>
      <w:r w:rsidR="00B61471" w:rsidRPr="000532EE">
        <w:rPr>
          <w:rFonts w:ascii="Trebuchet MS" w:hAnsi="Trebuchet MS" w:cs="Arial"/>
          <w:i/>
        </w:rPr>
        <w:t>execuţie</w:t>
      </w:r>
      <w:proofErr w:type="spellEnd"/>
      <w:r w:rsidR="00B61471" w:rsidRPr="000532EE">
        <w:rPr>
          <w:rFonts w:ascii="Trebuchet MS" w:hAnsi="Trebuchet MS" w:cs="Arial"/>
          <w:i/>
        </w:rPr>
        <w:t xml:space="preserve"> a lucrărilor pentru lucrările de înregistrare sistematică </w:t>
      </w:r>
      <w:proofErr w:type="spellStart"/>
      <w:r w:rsidR="00B61471" w:rsidRPr="000532EE">
        <w:rPr>
          <w:rFonts w:ascii="Trebuchet MS" w:hAnsi="Trebuchet MS" w:cs="Arial"/>
          <w:i/>
        </w:rPr>
        <w:t>iniţiate</w:t>
      </w:r>
      <w:proofErr w:type="spellEnd"/>
      <w:r w:rsidR="00B61471" w:rsidRPr="000532EE">
        <w:rPr>
          <w:rFonts w:ascii="Trebuchet MS" w:hAnsi="Trebuchet MS" w:cs="Arial"/>
          <w:i/>
        </w:rPr>
        <w:t xml:space="preserve"> de </w:t>
      </w:r>
      <w:proofErr w:type="spellStart"/>
      <w:r w:rsidR="00B61471" w:rsidRPr="000532EE">
        <w:rPr>
          <w:rFonts w:ascii="Trebuchet MS" w:hAnsi="Trebuchet MS" w:cs="Arial"/>
          <w:i/>
        </w:rPr>
        <w:t>unităţile</w:t>
      </w:r>
      <w:proofErr w:type="spellEnd"/>
      <w:r w:rsidR="00B61471" w:rsidRPr="000532EE">
        <w:rPr>
          <w:rFonts w:ascii="Trebuchet MS" w:hAnsi="Trebuchet MS" w:cs="Arial"/>
          <w:i/>
        </w:rPr>
        <w:t xml:space="preserve"> administrativ-teritoriale</w:t>
      </w:r>
      <w:r w:rsidR="00B61471" w:rsidRPr="000532EE">
        <w:rPr>
          <w:rFonts w:ascii="Trebuchet MS" w:hAnsi="Trebuchet MS" w:cs="Arial"/>
        </w:rPr>
        <w:t xml:space="preserve">, aprobată prin Ordinul directorului general al </w:t>
      </w:r>
      <w:r w:rsidRPr="000532EE">
        <w:rPr>
          <w:rFonts w:ascii="Trebuchet MS" w:hAnsi="Trebuchet MS" w:cs="Arial"/>
        </w:rPr>
        <w:t>ANCPI</w:t>
      </w:r>
      <w:r w:rsidR="00B61471" w:rsidRPr="000532EE">
        <w:rPr>
          <w:rFonts w:ascii="Trebuchet MS" w:hAnsi="Trebuchet MS" w:cs="Arial"/>
        </w:rPr>
        <w:t xml:space="preserve"> nr. 819/2016, cu modificările și completările ulterioare</w:t>
      </w:r>
      <w:r w:rsidR="00391104" w:rsidRPr="000532EE">
        <w:rPr>
          <w:rFonts w:ascii="Trebuchet MS" w:hAnsi="Trebuchet MS" w:cs="Arial"/>
        </w:rPr>
        <w:t xml:space="preserve"> (</w:t>
      </w:r>
      <w:r w:rsidR="00391104" w:rsidRPr="000532EE">
        <w:rPr>
          <w:rFonts w:ascii="Trebuchet MS" w:hAnsi="Trebuchet MS" w:cs="Arial"/>
          <w:i/>
        </w:rPr>
        <w:t>Procedură</w:t>
      </w:r>
      <w:r w:rsidR="00391104" w:rsidRPr="000532EE">
        <w:rPr>
          <w:rFonts w:ascii="Trebuchet MS" w:hAnsi="Trebuchet MS" w:cs="Arial"/>
        </w:rPr>
        <w:t>)</w:t>
      </w:r>
      <w:r w:rsidR="00B61471" w:rsidRPr="000532EE">
        <w:rPr>
          <w:rFonts w:ascii="Trebuchet MS" w:hAnsi="Trebuchet MS" w:cs="Arial"/>
        </w:rPr>
        <w:t>.</w:t>
      </w:r>
    </w:p>
    <w:p w14:paraId="08876838" w14:textId="5EDA64B1" w:rsidR="006A37EF" w:rsidRPr="000532EE" w:rsidRDefault="00DD4896" w:rsidP="006A37EF">
      <w:pPr>
        <w:pStyle w:val="ListParagraph"/>
        <w:spacing w:line="276" w:lineRule="auto"/>
        <w:ind w:left="0" w:firstLine="709"/>
        <w:contextualSpacing/>
        <w:jc w:val="both"/>
        <w:rPr>
          <w:rFonts w:ascii="Trebuchet MS" w:hAnsi="Trebuchet MS"/>
        </w:rPr>
      </w:pPr>
      <w:r w:rsidRPr="000532EE">
        <w:rPr>
          <w:rFonts w:ascii="Trebuchet MS" w:hAnsi="Trebuchet MS" w:cs="Arial"/>
        </w:rPr>
        <w:t>A</w:t>
      </w:r>
      <w:r w:rsidR="000905FE" w:rsidRPr="000532EE">
        <w:rPr>
          <w:rFonts w:ascii="Trebuchet MS" w:hAnsi="Trebuchet MS" w:cs="Arial"/>
        </w:rPr>
        <w:t>vând în vedere specificul derulării lucrărilor de înregistrare sistematică</w:t>
      </w:r>
      <w:r w:rsidR="00583866" w:rsidRPr="000532EE">
        <w:rPr>
          <w:rFonts w:ascii="Trebuchet MS" w:hAnsi="Trebuchet MS" w:cs="Arial"/>
        </w:rPr>
        <w:t xml:space="preserve"> la nivel de sector cadastral, respectiv faptul că</w:t>
      </w:r>
      <w:r w:rsidR="000905FE" w:rsidRPr="000532EE">
        <w:rPr>
          <w:rFonts w:ascii="Trebuchet MS" w:hAnsi="Trebuchet MS" w:cs="Arial"/>
        </w:rPr>
        <w:t xml:space="preserve"> </w:t>
      </w:r>
      <w:r w:rsidR="00583866" w:rsidRPr="000532EE">
        <w:rPr>
          <w:rFonts w:ascii="Trebuchet MS" w:hAnsi="Trebuchet MS" w:cs="Arial"/>
        </w:rPr>
        <w:t>Livrarea nr. 2 se finalizează</w:t>
      </w:r>
      <w:r w:rsidR="000905FE" w:rsidRPr="000532EE">
        <w:rPr>
          <w:rFonts w:ascii="Trebuchet MS" w:hAnsi="Trebuchet MS" w:cs="Arial"/>
        </w:rPr>
        <w:t xml:space="preserve"> la o diferență de cel </w:t>
      </w:r>
      <w:r w:rsidR="00583866" w:rsidRPr="000532EE">
        <w:rPr>
          <w:rFonts w:ascii="Trebuchet MS" w:hAnsi="Trebuchet MS" w:cs="Arial"/>
        </w:rPr>
        <w:t>puțin</w:t>
      </w:r>
      <w:r w:rsidR="000905FE" w:rsidRPr="000532EE">
        <w:rPr>
          <w:rFonts w:ascii="Trebuchet MS" w:hAnsi="Trebuchet MS" w:cs="Arial"/>
        </w:rPr>
        <w:t xml:space="preserve"> </w:t>
      </w:r>
      <w:r w:rsidR="00242879" w:rsidRPr="000532EE">
        <w:rPr>
          <w:rFonts w:ascii="Trebuchet MS" w:hAnsi="Trebuchet MS" w:cs="Arial"/>
        </w:rPr>
        <w:t>6</w:t>
      </w:r>
      <w:r w:rsidR="000905FE" w:rsidRPr="000532EE">
        <w:rPr>
          <w:rFonts w:ascii="Trebuchet MS" w:hAnsi="Trebuchet MS" w:cs="Arial"/>
        </w:rPr>
        <w:t xml:space="preserve"> luni faț</w:t>
      </w:r>
      <w:r w:rsidR="002F114B" w:rsidRPr="000532EE">
        <w:rPr>
          <w:rFonts w:ascii="Trebuchet MS" w:hAnsi="Trebuchet MS" w:cs="Arial"/>
        </w:rPr>
        <w:t>ă</w:t>
      </w:r>
      <w:r w:rsidR="000905FE" w:rsidRPr="000532EE">
        <w:rPr>
          <w:rFonts w:ascii="Trebuchet MS" w:hAnsi="Trebuchet MS" w:cs="Arial"/>
        </w:rPr>
        <w:t xml:space="preserve"> de finalizarea </w:t>
      </w:r>
      <w:r w:rsidR="00583866" w:rsidRPr="000532EE">
        <w:rPr>
          <w:rFonts w:ascii="Trebuchet MS" w:hAnsi="Trebuchet MS" w:cs="Arial"/>
        </w:rPr>
        <w:t>Liv</w:t>
      </w:r>
      <w:r w:rsidR="00067CCB">
        <w:rPr>
          <w:rFonts w:ascii="Trebuchet MS" w:hAnsi="Trebuchet MS" w:cs="Arial"/>
        </w:rPr>
        <w:t>rării nr. 1</w:t>
      </w:r>
      <w:r w:rsidR="00871743" w:rsidRPr="000532EE">
        <w:rPr>
          <w:rFonts w:ascii="Trebuchet MS" w:hAnsi="Trebuchet MS" w:cs="Arial"/>
        </w:rPr>
        <w:t xml:space="preserve"> </w:t>
      </w:r>
      <w:r w:rsidR="006A37EF" w:rsidRPr="000532EE">
        <w:rPr>
          <w:rFonts w:ascii="Trebuchet MS" w:hAnsi="Trebuchet MS" w:cs="Arial"/>
        </w:rPr>
        <w:t xml:space="preserve">și ținând cont de faptul că plata finală prevăzută la art. 5 pct. 14 din Procedură, precum și etapele premergătoare acesteia, trebuie realizate în baza unui contract de finanțare, precum și a unui contract de servicii, aflate în vigoare la momentul efectuării acestor operațiuni, </w:t>
      </w:r>
      <w:r w:rsidR="006A37EF" w:rsidRPr="000532EE">
        <w:rPr>
          <w:rFonts w:ascii="Trebuchet MS" w:hAnsi="Trebuchet MS"/>
        </w:rPr>
        <w:t xml:space="preserve">a fost stabilită necesitatea acordării unei perioade suplimentare pentru finalizarea lucrărilor de înregistrare sistematică demarate în trimestrul </w:t>
      </w:r>
      <w:r w:rsidR="00435AA2" w:rsidRPr="000532EE">
        <w:rPr>
          <w:rFonts w:ascii="Trebuchet MS" w:hAnsi="Trebuchet MS"/>
        </w:rPr>
        <w:t>I</w:t>
      </w:r>
      <w:r w:rsidR="006A37EF" w:rsidRPr="000532EE">
        <w:rPr>
          <w:rFonts w:ascii="Trebuchet MS" w:hAnsi="Trebuchet MS"/>
        </w:rPr>
        <w:t xml:space="preserve"> </w:t>
      </w:r>
      <w:proofErr w:type="spellStart"/>
      <w:r w:rsidR="006A37EF" w:rsidRPr="000532EE">
        <w:rPr>
          <w:rFonts w:ascii="Trebuchet MS" w:hAnsi="Trebuchet MS"/>
        </w:rPr>
        <w:t>şi</w:t>
      </w:r>
      <w:proofErr w:type="spellEnd"/>
      <w:r w:rsidR="006A37EF" w:rsidRPr="000532EE">
        <w:rPr>
          <w:rFonts w:ascii="Trebuchet MS" w:hAnsi="Trebuchet MS"/>
        </w:rPr>
        <w:t xml:space="preserve"> trimestrul </w:t>
      </w:r>
      <w:r w:rsidR="00435AA2" w:rsidRPr="000532EE">
        <w:rPr>
          <w:rFonts w:ascii="Trebuchet MS" w:hAnsi="Trebuchet MS"/>
        </w:rPr>
        <w:t>I</w:t>
      </w:r>
      <w:r w:rsidR="003260A5" w:rsidRPr="000532EE">
        <w:rPr>
          <w:rFonts w:ascii="Trebuchet MS" w:hAnsi="Trebuchet MS"/>
        </w:rPr>
        <w:t>I</w:t>
      </w:r>
      <w:r w:rsidR="006A37EF" w:rsidRPr="000532EE">
        <w:rPr>
          <w:rFonts w:ascii="Trebuchet MS" w:hAnsi="Trebuchet MS"/>
        </w:rPr>
        <w:t xml:space="preserve"> ale anului 2022.</w:t>
      </w:r>
    </w:p>
    <w:p w14:paraId="20024B6D" w14:textId="79BCB3E4" w:rsidR="00160661" w:rsidRPr="000532EE" w:rsidRDefault="00590359" w:rsidP="0050564F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Se impune necesitatea majorării duratei contractelor de finanțare și completarea </w:t>
      </w:r>
      <w:r>
        <w:rPr>
          <w:rFonts w:ascii="Trebuchet MS" w:hAnsi="Trebuchet MS" w:cs="Arial"/>
          <w:b/>
        </w:rPr>
        <w:t>în regim de urgență</w:t>
      </w:r>
      <w:r>
        <w:rPr>
          <w:rFonts w:ascii="Trebuchet MS" w:hAnsi="Trebuchet MS" w:cs="Arial"/>
        </w:rPr>
        <w:t>, conform prevederilor art. 7 alin. (13) din  Legea nr. 52/2003</w:t>
      </w:r>
      <w:r w:rsidR="00C15595">
        <w:rPr>
          <w:rFonts w:ascii="Trebuchet MS" w:hAnsi="Trebuchet MS" w:cs="Arial"/>
        </w:rPr>
        <w:t xml:space="preserve"> potrivit </w:t>
      </w:r>
      <w:r w:rsidR="00C15595">
        <w:rPr>
          <w:rFonts w:ascii="Trebuchet MS" w:hAnsi="Trebuchet MS" w:cs="Arial"/>
        </w:rPr>
        <w:lastRenderedPageBreak/>
        <w:t>c</w:t>
      </w:r>
      <w:proofErr w:type="spellStart"/>
      <w:r w:rsidR="00067CCB">
        <w:rPr>
          <w:rFonts w:ascii="Trebuchet MS" w:hAnsi="Trebuchet MS" w:cs="Arial"/>
          <w:lang w:val="ro-MD"/>
        </w:rPr>
        <w:t>ărora</w:t>
      </w:r>
      <w:proofErr w:type="spellEnd"/>
      <w:r w:rsidR="00C15595">
        <w:rPr>
          <w:rFonts w:ascii="Trebuchet MS" w:hAnsi="Trebuchet MS" w:cs="Arial"/>
          <w:lang w:val="ro-MD"/>
        </w:rPr>
        <w:t xml:space="preserve"> </w:t>
      </w:r>
      <w:r w:rsidR="00C15595">
        <w:rPr>
          <w:rFonts w:ascii="Trebuchet MS" w:hAnsi="Trebuchet MS" w:cs="Arial"/>
          <w:lang w:val="en-US"/>
        </w:rPr>
        <w:t>“</w:t>
      </w:r>
      <w:r w:rsidR="00C15595" w:rsidRPr="00C15595">
        <w:rPr>
          <w:rFonts w:ascii="Trebuchet MS" w:hAnsi="Trebuchet MS" w:cs="Arial"/>
          <w:i/>
          <w:iCs/>
        </w:rPr>
        <w:t xml:space="preserve">în cazul reglementării unei </w:t>
      </w:r>
      <w:proofErr w:type="spellStart"/>
      <w:r w:rsidR="00C15595" w:rsidRPr="00C15595">
        <w:rPr>
          <w:rFonts w:ascii="Trebuchet MS" w:hAnsi="Trebuchet MS" w:cs="Arial"/>
          <w:i/>
          <w:iCs/>
        </w:rPr>
        <w:t>situaţii</w:t>
      </w:r>
      <w:proofErr w:type="spellEnd"/>
      <w:r w:rsidR="00C15595" w:rsidRPr="00C15595">
        <w:rPr>
          <w:rFonts w:ascii="Trebuchet MS" w:hAnsi="Trebuchet MS" w:cs="Arial"/>
          <w:i/>
          <w:iCs/>
        </w:rPr>
        <w:t xml:space="preserve"> urgente sau a uneia care, din cauza </w:t>
      </w:r>
      <w:proofErr w:type="spellStart"/>
      <w:r w:rsidR="00C15595" w:rsidRPr="00C15595">
        <w:rPr>
          <w:rFonts w:ascii="Trebuchet MS" w:hAnsi="Trebuchet MS" w:cs="Arial"/>
          <w:i/>
          <w:iCs/>
        </w:rPr>
        <w:t>circumstanţelor</w:t>
      </w:r>
      <w:proofErr w:type="spellEnd"/>
      <w:r w:rsidR="00C15595" w:rsidRPr="00C15595">
        <w:rPr>
          <w:rFonts w:ascii="Trebuchet MS" w:hAnsi="Trebuchet MS" w:cs="Arial"/>
          <w:i/>
          <w:iCs/>
        </w:rPr>
        <w:t xml:space="preserve"> sale </w:t>
      </w:r>
      <w:proofErr w:type="spellStart"/>
      <w:r w:rsidR="00C15595" w:rsidRPr="00C15595">
        <w:rPr>
          <w:rFonts w:ascii="Trebuchet MS" w:hAnsi="Trebuchet MS" w:cs="Arial"/>
          <w:i/>
          <w:iCs/>
        </w:rPr>
        <w:t>excepţionale</w:t>
      </w:r>
      <w:proofErr w:type="spellEnd"/>
      <w:r w:rsidR="00C15595" w:rsidRPr="00C15595">
        <w:rPr>
          <w:rFonts w:ascii="Trebuchet MS" w:hAnsi="Trebuchet MS" w:cs="Arial"/>
          <w:i/>
          <w:iCs/>
        </w:rPr>
        <w:t xml:space="preserve">, impune adoptarea de </w:t>
      </w:r>
      <w:proofErr w:type="spellStart"/>
      <w:r w:rsidR="00C15595" w:rsidRPr="00C15595">
        <w:rPr>
          <w:rFonts w:ascii="Trebuchet MS" w:hAnsi="Trebuchet MS" w:cs="Arial"/>
          <w:i/>
          <w:iCs/>
        </w:rPr>
        <w:t>soluţii</w:t>
      </w:r>
      <w:proofErr w:type="spellEnd"/>
      <w:r w:rsidR="00C15595" w:rsidRPr="00C15595">
        <w:rPr>
          <w:rFonts w:ascii="Trebuchet MS" w:hAnsi="Trebuchet MS" w:cs="Arial"/>
          <w:i/>
          <w:iCs/>
        </w:rPr>
        <w:t xml:space="preserve"> imediate, în vederea evitării unei grave atingeri aduse interesului public</w:t>
      </w:r>
      <w:r w:rsidR="00640EFB">
        <w:rPr>
          <w:rFonts w:ascii="Trebuchet MS" w:hAnsi="Trebuchet MS" w:cs="Arial"/>
          <w:i/>
          <w:iCs/>
        </w:rPr>
        <w:t xml:space="preserve">, </w:t>
      </w:r>
      <w:r w:rsidR="00640EFB" w:rsidRPr="00640EFB">
        <w:rPr>
          <w:rFonts w:ascii="Trebuchet MS" w:hAnsi="Trebuchet MS" w:cs="Arial"/>
          <w:i/>
          <w:iCs/>
        </w:rPr>
        <w:t xml:space="preserve">proiectele de acte normative se supun adoptării </w:t>
      </w:r>
      <w:proofErr w:type="spellStart"/>
      <w:r w:rsidR="00640EFB" w:rsidRPr="00640EFB">
        <w:rPr>
          <w:rFonts w:ascii="Trebuchet MS" w:hAnsi="Trebuchet MS" w:cs="Arial"/>
          <w:i/>
          <w:iCs/>
        </w:rPr>
        <w:t>şi</w:t>
      </w:r>
      <w:proofErr w:type="spellEnd"/>
      <w:r w:rsidR="00640EFB" w:rsidRPr="00640EFB">
        <w:rPr>
          <w:rFonts w:ascii="Trebuchet MS" w:hAnsi="Trebuchet MS" w:cs="Arial"/>
          <w:i/>
          <w:iCs/>
        </w:rPr>
        <w:t xml:space="preserve"> anterior expirării termenului</w:t>
      </w:r>
      <w:r w:rsidR="00640EFB">
        <w:rPr>
          <w:rFonts w:ascii="Trebuchet MS" w:hAnsi="Trebuchet MS" w:cs="Arial"/>
          <w:i/>
          <w:iCs/>
        </w:rPr>
        <w:t xml:space="preserve"> pre</w:t>
      </w:r>
      <w:r w:rsidR="00640EFB">
        <w:rPr>
          <w:rFonts w:ascii="Trebuchet MS" w:hAnsi="Trebuchet MS" w:cs="Arial"/>
          <w:i/>
          <w:iCs/>
          <w:lang w:val="ro-MD"/>
        </w:rPr>
        <w:t>văzut de alin (2)</w:t>
      </w:r>
      <w:r w:rsidR="00C15595">
        <w:rPr>
          <w:rFonts w:ascii="Trebuchet MS" w:hAnsi="Trebuchet MS" w:cs="Arial"/>
          <w:i/>
          <w:iCs/>
          <w:lang w:val="en-US"/>
        </w:rPr>
        <w:t>”</w:t>
      </w:r>
      <w:r>
        <w:rPr>
          <w:rFonts w:ascii="Trebuchet MS" w:hAnsi="Trebuchet MS" w:cs="Arial"/>
        </w:rPr>
        <w:t xml:space="preserve">, </w:t>
      </w:r>
      <w:r w:rsidR="009D62C0" w:rsidRPr="000532EE">
        <w:rPr>
          <w:rFonts w:ascii="Trebuchet MS" w:hAnsi="Trebuchet MS" w:cs="Arial"/>
        </w:rPr>
        <w:t>întrucât</w:t>
      </w:r>
      <w:r w:rsidR="007C684F" w:rsidRPr="000532EE">
        <w:rPr>
          <w:rFonts w:ascii="Trebuchet MS" w:hAnsi="Trebuchet MS" w:cs="Arial"/>
        </w:rPr>
        <w:t xml:space="preserve"> </w:t>
      </w:r>
      <w:r w:rsidR="007C684F" w:rsidRPr="000532EE">
        <w:rPr>
          <w:rFonts w:ascii="Trebuchet MS" w:hAnsi="Trebuchet MS"/>
          <w:bCs/>
        </w:rPr>
        <w:t xml:space="preserve">contractele de </w:t>
      </w:r>
      <w:proofErr w:type="spellStart"/>
      <w:r w:rsidR="007C684F" w:rsidRPr="000532EE">
        <w:rPr>
          <w:rFonts w:ascii="Trebuchet MS" w:hAnsi="Trebuchet MS"/>
          <w:bCs/>
        </w:rPr>
        <w:t>finanţare</w:t>
      </w:r>
      <w:proofErr w:type="spellEnd"/>
      <w:r w:rsidR="007C684F" w:rsidRPr="000532EE">
        <w:rPr>
          <w:rFonts w:ascii="Trebuchet MS" w:hAnsi="Trebuchet MS"/>
          <w:bCs/>
        </w:rPr>
        <w:t xml:space="preserve"> încheiate în trimestrul I </w:t>
      </w:r>
      <w:proofErr w:type="spellStart"/>
      <w:r w:rsidR="007C684F" w:rsidRPr="000532EE">
        <w:rPr>
          <w:rFonts w:ascii="Trebuchet MS" w:hAnsi="Trebuchet MS"/>
          <w:bCs/>
        </w:rPr>
        <w:t>şi</w:t>
      </w:r>
      <w:proofErr w:type="spellEnd"/>
      <w:r w:rsidR="007C684F" w:rsidRPr="000532EE">
        <w:rPr>
          <w:rFonts w:ascii="Trebuchet MS" w:hAnsi="Trebuchet MS"/>
          <w:bCs/>
        </w:rPr>
        <w:t xml:space="preserve"> trimestrul II ale anului 2022, care </w:t>
      </w:r>
      <w:r w:rsidR="00067CCB">
        <w:rPr>
          <w:rFonts w:ascii="Trebuchet MS" w:hAnsi="Trebuchet MS"/>
          <w:bCs/>
        </w:rPr>
        <w:t xml:space="preserve">au </w:t>
      </w:r>
      <w:r w:rsidR="007C684F" w:rsidRPr="000532EE">
        <w:rPr>
          <w:rFonts w:ascii="Trebuchet MS" w:hAnsi="Trebuchet MS"/>
          <w:bCs/>
        </w:rPr>
        <w:t xml:space="preserve">termenul de valabilitate până la data de 30 noiembrie 2024 </w:t>
      </w:r>
      <w:r w:rsidR="007C684F" w:rsidRPr="000532EE">
        <w:rPr>
          <w:rFonts w:ascii="Trebuchet MS" w:hAnsi="Trebuchet MS"/>
          <w:bCs/>
          <w:lang w:val="ro-MD"/>
        </w:rPr>
        <w:t xml:space="preserve">și care sunt </w:t>
      </w:r>
      <w:r w:rsidR="007C684F" w:rsidRPr="000532EE">
        <w:rPr>
          <w:rFonts w:ascii="Trebuchet MS" w:hAnsi="Trebuchet MS"/>
          <w:bCs/>
        </w:rPr>
        <w:t xml:space="preserve">afectate de prevederile OUG nr.107/2024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pentru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reglementarea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unor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măsuri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fiscal-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bugetare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în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domeniul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gestionării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creanțelor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bugetare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și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a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deficitului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bugetar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pentru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bugetul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general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consolidat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al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României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în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</w:t>
      </w:r>
      <w:proofErr w:type="spellStart"/>
      <w:r w:rsidR="007C684F" w:rsidRPr="00067CCB">
        <w:rPr>
          <w:rFonts w:ascii="Trebuchet MS" w:hAnsi="Trebuchet MS" w:cs="Arial-BoldMT"/>
          <w:bCs/>
          <w:lang w:val="en-US" w:eastAsia="en-US"/>
        </w:rPr>
        <w:t>anul</w:t>
      </w:r>
      <w:proofErr w:type="spellEnd"/>
      <w:r w:rsidR="007C684F" w:rsidRPr="00067CCB">
        <w:rPr>
          <w:rFonts w:ascii="Trebuchet MS" w:hAnsi="Trebuchet MS" w:cs="Arial-BoldMT"/>
          <w:bCs/>
          <w:lang w:val="en-US" w:eastAsia="en-US"/>
        </w:rPr>
        <w:t xml:space="preserve"> 2024</w:t>
      </w:r>
      <w:r w:rsidR="007C684F" w:rsidRPr="000532EE">
        <w:rPr>
          <w:rFonts w:ascii="Trebuchet MS" w:hAnsi="Trebuchet MS" w:cs="Arial-BoldMT"/>
          <w:bCs/>
          <w:i/>
          <w:lang w:val="en-US" w:eastAsia="en-US"/>
        </w:rPr>
        <w:t xml:space="preserve">, </w:t>
      </w:r>
      <w:r w:rsidR="007C684F" w:rsidRPr="000532EE">
        <w:rPr>
          <w:rFonts w:ascii="Trebuchet MS" w:hAnsi="Trebuchet MS" w:cs="Arial"/>
        </w:rPr>
        <w:t>vor înceta prin ajungere</w:t>
      </w:r>
      <w:r w:rsidR="00D36085" w:rsidRPr="000532EE">
        <w:rPr>
          <w:rFonts w:ascii="Trebuchet MS" w:hAnsi="Trebuchet MS" w:cs="Arial"/>
        </w:rPr>
        <w:t>a</w:t>
      </w:r>
      <w:r w:rsidR="007C684F" w:rsidRPr="000532EE">
        <w:rPr>
          <w:rFonts w:ascii="Trebuchet MS" w:hAnsi="Trebuchet MS" w:cs="Arial"/>
        </w:rPr>
        <w:t xml:space="preserve"> la termen </w:t>
      </w:r>
      <w:r w:rsidR="00D36085" w:rsidRPr="000532EE">
        <w:rPr>
          <w:rFonts w:ascii="Trebuchet MS" w:hAnsi="Trebuchet MS" w:cs="Arial"/>
        </w:rPr>
        <w:t xml:space="preserve">a </w:t>
      </w:r>
      <w:r w:rsidR="007C684F" w:rsidRPr="000532EE">
        <w:rPr>
          <w:rFonts w:ascii="Trebuchet MS" w:hAnsi="Trebuchet MS" w:cs="Arial"/>
        </w:rPr>
        <w:t>un</w:t>
      </w:r>
      <w:r w:rsidR="00D36085" w:rsidRPr="000532EE">
        <w:rPr>
          <w:rFonts w:ascii="Trebuchet MS" w:hAnsi="Trebuchet MS" w:cs="Arial"/>
        </w:rPr>
        <w:t>ui</w:t>
      </w:r>
      <w:r w:rsidR="007C684F" w:rsidRPr="000532EE">
        <w:rPr>
          <w:rFonts w:ascii="Trebuchet MS" w:hAnsi="Trebuchet MS" w:cs="Arial"/>
        </w:rPr>
        <w:t xml:space="preserve"> număr de </w:t>
      </w:r>
      <w:r w:rsidR="0050564F" w:rsidRPr="000532EE">
        <w:rPr>
          <w:rFonts w:ascii="Trebuchet MS" w:hAnsi="Trebuchet MS" w:cs="Arial"/>
        </w:rPr>
        <w:t>630</w:t>
      </w:r>
      <w:r w:rsidR="007C684F" w:rsidRPr="000532EE">
        <w:rPr>
          <w:rFonts w:ascii="Trebuchet MS" w:hAnsi="Trebuchet MS" w:cs="Arial"/>
        </w:rPr>
        <w:t xml:space="preserve"> de contracte de finanțare</w:t>
      </w:r>
      <w:r w:rsidR="005B5D40" w:rsidRPr="000532EE">
        <w:rPr>
          <w:rFonts w:ascii="Trebuchet MS" w:hAnsi="Trebuchet MS" w:cs="Arial"/>
        </w:rPr>
        <w:t>.</w:t>
      </w:r>
    </w:p>
    <w:p w14:paraId="46BFABF9" w14:textId="55F05C2A" w:rsidR="00433A30" w:rsidRPr="000532EE" w:rsidRDefault="00433A30" w:rsidP="000532EE">
      <w:pPr>
        <w:spacing w:line="276" w:lineRule="auto"/>
        <w:ind w:firstLine="708"/>
        <w:contextualSpacing/>
        <w:jc w:val="both"/>
        <w:rPr>
          <w:rFonts w:ascii="Trebuchet MS" w:hAnsi="Trebuchet MS" w:cs="Arial"/>
        </w:rPr>
      </w:pPr>
      <w:r w:rsidRPr="00067CCB">
        <w:rPr>
          <w:rFonts w:ascii="Trebuchet MS" w:hAnsi="Trebuchet MS"/>
          <w:color w:val="111A18"/>
          <w:shd w:val="clear" w:color="auto" w:fill="F5F5F5"/>
        </w:rPr>
        <w:t xml:space="preserve">În consecință, se impune </w:t>
      </w:r>
      <w:r w:rsidR="00067CCB">
        <w:rPr>
          <w:rFonts w:ascii="Trebuchet MS" w:hAnsi="Trebuchet MS"/>
          <w:color w:val="111A18"/>
          <w:shd w:val="clear" w:color="auto" w:fill="F5F5F5"/>
        </w:rPr>
        <w:t>adoptarea de urgență a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 unei măsuri imediate privind acordarea unei perioade suplimentare destinată finalizării lucrărilor de înregistrare sistematică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 xml:space="preserve"> demarate în anul 2022</w:t>
      </w:r>
      <w:r w:rsidRPr="00067CCB">
        <w:rPr>
          <w:rFonts w:ascii="Trebuchet MS" w:hAnsi="Trebuchet MS"/>
          <w:color w:val="111A18"/>
          <w:shd w:val="clear" w:color="auto" w:fill="F5F5F5"/>
        </w:rPr>
        <w:t>, precum și pentru efectuarea plăților corespunzătoare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 xml:space="preserve"> acestora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 având în vedere că, la data de 30 noiembrie 2024 </w:t>
      </w:r>
      <w:r w:rsidR="00FF2B04" w:rsidRPr="00067CCB">
        <w:rPr>
          <w:rFonts w:ascii="Trebuchet MS" w:hAnsi="Trebuchet MS"/>
          <w:color w:val="111A18"/>
          <w:shd w:val="clear" w:color="auto" w:fill="F5F5F5"/>
        </w:rPr>
        <w:t>contractele de finanțare mai sus menționate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 vor </w:t>
      </w:r>
      <w:r w:rsidR="000532EE" w:rsidRPr="00067CCB">
        <w:rPr>
          <w:rFonts w:ascii="Trebuchet MS" w:hAnsi="Trebuchet MS"/>
          <w:color w:val="111A18"/>
          <w:shd w:val="clear" w:color="auto" w:fill="F5F5F5"/>
        </w:rPr>
        <w:t xml:space="preserve">înceta 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prin </w:t>
      </w:r>
      <w:r w:rsidR="000532EE" w:rsidRPr="00067CCB">
        <w:rPr>
          <w:rFonts w:ascii="Trebuchet MS" w:hAnsi="Trebuchet MS"/>
          <w:color w:val="111A18"/>
          <w:shd w:val="clear" w:color="auto" w:fill="F5F5F5"/>
        </w:rPr>
        <w:t>ajungerea la termen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. Această măsură va asigura nu doar continuitatea procesului de 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>înregistrare sistematică</w:t>
      </w:r>
      <w:r w:rsidRPr="00067CCB">
        <w:rPr>
          <w:rFonts w:ascii="Trebuchet MS" w:hAnsi="Trebuchet MS"/>
          <w:color w:val="111A18"/>
          <w:shd w:val="clear" w:color="auto" w:fill="F5F5F5"/>
        </w:rPr>
        <w:t>, ci și plata prestatorilor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 xml:space="preserve"> de servicii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, </w:t>
      </w:r>
      <w:r w:rsidR="00067CCB">
        <w:rPr>
          <w:rFonts w:ascii="Trebuchet MS" w:hAnsi="Trebuchet MS"/>
          <w:color w:val="111A18"/>
          <w:shd w:val="clear" w:color="auto" w:fill="F5F5F5"/>
        </w:rPr>
        <w:t xml:space="preserve">de această măsură </w:t>
      </w:r>
      <w:r w:rsidRPr="00067CCB">
        <w:rPr>
          <w:rFonts w:ascii="Trebuchet MS" w:hAnsi="Trebuchet MS"/>
          <w:color w:val="111A18"/>
          <w:shd w:val="clear" w:color="auto" w:fill="F5F5F5"/>
        </w:rPr>
        <w:t xml:space="preserve">beneficiind astfel </w:t>
      </w:r>
      <w:r w:rsidR="00067CCB">
        <w:rPr>
          <w:rFonts w:ascii="Trebuchet MS" w:hAnsi="Trebuchet MS"/>
          <w:color w:val="111A18"/>
          <w:shd w:val="clear" w:color="auto" w:fill="F5F5F5"/>
        </w:rPr>
        <w:t xml:space="preserve">și </w:t>
      </w:r>
      <w:r w:rsidRPr="00067CCB">
        <w:rPr>
          <w:rFonts w:ascii="Trebuchet MS" w:hAnsi="Trebuchet MS"/>
          <w:color w:val="111A18"/>
          <w:shd w:val="clear" w:color="auto" w:fill="F5F5F5"/>
        </w:rPr>
        <w:t>cetățenii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 xml:space="preserve"> din sectoarele cadastrale unde se desfășoară lucrări</w:t>
      </w:r>
      <w:r w:rsidR="00067CCB">
        <w:rPr>
          <w:rFonts w:ascii="Trebuchet MS" w:hAnsi="Trebuchet MS"/>
          <w:color w:val="111A18"/>
          <w:shd w:val="clear" w:color="auto" w:fill="F5F5F5"/>
        </w:rPr>
        <w:t>le</w:t>
      </w:r>
      <w:r w:rsidR="00867571" w:rsidRPr="00067CCB">
        <w:rPr>
          <w:rFonts w:ascii="Trebuchet MS" w:hAnsi="Trebuchet MS"/>
          <w:color w:val="111A18"/>
          <w:shd w:val="clear" w:color="auto" w:fill="F5F5F5"/>
        </w:rPr>
        <w:t xml:space="preserve"> de înregistrare sistematică</w:t>
      </w:r>
      <w:r w:rsidRPr="00067CCB">
        <w:rPr>
          <w:rFonts w:ascii="Trebuchet MS" w:hAnsi="Trebuchet MS"/>
          <w:color w:val="111A18"/>
          <w:shd w:val="clear" w:color="auto" w:fill="F5F5F5"/>
        </w:rPr>
        <w:t>.</w:t>
      </w:r>
    </w:p>
    <w:p w14:paraId="4C96B131" w14:textId="542BF76C" w:rsidR="00D1218C" w:rsidRPr="000532EE" w:rsidRDefault="00CC20C8" w:rsidP="00D1218C">
      <w:pPr>
        <w:pStyle w:val="ListParagraph"/>
        <w:spacing w:line="276" w:lineRule="auto"/>
        <w:ind w:left="0" w:firstLine="708"/>
        <w:jc w:val="both"/>
        <w:rPr>
          <w:rFonts w:ascii="Trebuchet MS" w:hAnsi="Trebuchet MS" w:cs="Helv"/>
          <w:color w:val="000000"/>
        </w:rPr>
      </w:pPr>
      <w:r w:rsidRPr="000532EE">
        <w:rPr>
          <w:rFonts w:ascii="Trebuchet MS" w:hAnsi="Trebuchet MS"/>
        </w:rPr>
        <w:t xml:space="preserve">Prin urmare, se propune </w:t>
      </w:r>
      <w:r w:rsidR="00D36085" w:rsidRPr="000532EE">
        <w:rPr>
          <w:rFonts w:ascii="Trebuchet MS" w:hAnsi="Trebuchet MS"/>
        </w:rPr>
        <w:t xml:space="preserve">modificarea </w:t>
      </w:r>
      <w:r w:rsidR="00D1218C" w:rsidRPr="000532EE">
        <w:rPr>
          <w:rFonts w:ascii="Trebuchet MS" w:hAnsi="Trebuchet MS"/>
        </w:rPr>
        <w:t xml:space="preserve">articolului 5 pct. 7 din Procedură prin </w:t>
      </w:r>
      <w:r w:rsidR="00160661" w:rsidRPr="000532EE">
        <w:rPr>
          <w:rFonts w:ascii="Trebuchet MS" w:hAnsi="Trebuchet MS"/>
        </w:rPr>
        <w:t>modificarea</w:t>
      </w:r>
      <w:r w:rsidR="00D1218C" w:rsidRPr="000532EE">
        <w:rPr>
          <w:rFonts w:ascii="Trebuchet MS" w:hAnsi="Trebuchet MS"/>
        </w:rPr>
        <w:t xml:space="preserve"> alineatul</w:t>
      </w:r>
      <w:r w:rsidR="00160661" w:rsidRPr="000532EE">
        <w:rPr>
          <w:rFonts w:ascii="Trebuchet MS" w:hAnsi="Trebuchet MS"/>
        </w:rPr>
        <w:t>ui</w:t>
      </w:r>
      <w:r w:rsidR="00D1218C" w:rsidRPr="000532EE">
        <w:rPr>
          <w:rFonts w:ascii="Trebuchet MS" w:hAnsi="Trebuchet MS"/>
        </w:rPr>
        <w:t xml:space="preserve"> </w:t>
      </w:r>
      <w:r w:rsidR="00D1218C" w:rsidRPr="000532EE">
        <w:rPr>
          <w:rFonts w:ascii="Trebuchet MS" w:hAnsi="Trebuchet MS" w:cs="Helv"/>
          <w:color w:val="000000"/>
        </w:rPr>
        <w:t>(2</w:t>
      </w:r>
      <w:r w:rsidR="00FC18B0" w:rsidRPr="000532EE">
        <w:rPr>
          <w:rFonts w:ascii="Trebuchet MS" w:hAnsi="Trebuchet MS" w:cs="Helv"/>
          <w:color w:val="000000"/>
          <w:vertAlign w:val="superscript"/>
        </w:rPr>
        <w:t>1</w:t>
      </w:r>
      <w:r w:rsidR="00160661" w:rsidRPr="000532EE">
        <w:rPr>
          <w:rFonts w:ascii="Trebuchet MS" w:hAnsi="Trebuchet MS" w:cs="Helv"/>
          <w:color w:val="000000"/>
          <w:vertAlign w:val="superscript"/>
        </w:rPr>
        <w:t>3</w:t>
      </w:r>
      <w:r w:rsidR="00D1218C" w:rsidRPr="000532EE">
        <w:rPr>
          <w:rFonts w:ascii="Trebuchet MS" w:hAnsi="Trebuchet MS" w:cs="Helv"/>
          <w:color w:val="000000"/>
        </w:rPr>
        <w:t xml:space="preserve">), </w:t>
      </w:r>
      <w:r w:rsidR="00D36085" w:rsidRPr="000532EE">
        <w:rPr>
          <w:rFonts w:ascii="Trebuchet MS" w:hAnsi="Trebuchet MS" w:cs="Helv"/>
          <w:color w:val="000000"/>
        </w:rPr>
        <w:t>astfel</w:t>
      </w:r>
      <w:r w:rsidR="00D1218C" w:rsidRPr="000532EE">
        <w:rPr>
          <w:rFonts w:ascii="Trebuchet MS" w:hAnsi="Trebuchet MS" w:cs="Helv"/>
          <w:color w:val="000000"/>
        </w:rPr>
        <w:t>:</w:t>
      </w:r>
    </w:p>
    <w:p w14:paraId="399A44D2" w14:textId="3C9DF41D" w:rsidR="00D1218C" w:rsidRPr="000532EE" w:rsidRDefault="00D1218C" w:rsidP="00F45048">
      <w:pPr>
        <w:spacing w:line="276" w:lineRule="auto"/>
        <w:ind w:firstLine="708"/>
        <w:jc w:val="both"/>
        <w:rPr>
          <w:rFonts w:ascii="Trebuchet MS" w:hAnsi="Trebuchet MS" w:cs="Helv"/>
          <w:i/>
          <w:color w:val="000000"/>
          <w:lang w:val="it-IT"/>
        </w:rPr>
      </w:pPr>
      <w:r w:rsidRPr="000532EE">
        <w:rPr>
          <w:rFonts w:ascii="Trebuchet MS" w:hAnsi="Trebuchet MS" w:cs="Helv"/>
          <w:color w:val="000000"/>
        </w:rPr>
        <w:t>„</w:t>
      </w:r>
      <w:r w:rsidRPr="000532EE">
        <w:rPr>
          <w:rFonts w:ascii="Trebuchet MS" w:hAnsi="Trebuchet MS" w:cs="Helv"/>
          <w:i/>
          <w:color w:val="000000"/>
        </w:rPr>
        <w:t xml:space="preserve">Prin </w:t>
      </w:r>
      <w:proofErr w:type="spellStart"/>
      <w:r w:rsidRPr="000532EE">
        <w:rPr>
          <w:rFonts w:ascii="Trebuchet MS" w:hAnsi="Trebuchet MS" w:cs="Helv"/>
          <w:i/>
          <w:color w:val="000000"/>
        </w:rPr>
        <w:t>excepţie</w:t>
      </w:r>
      <w:proofErr w:type="spellEnd"/>
      <w:r w:rsidRPr="000532EE">
        <w:rPr>
          <w:rFonts w:ascii="Trebuchet MS" w:hAnsi="Trebuchet MS" w:cs="Helv"/>
          <w:i/>
          <w:color w:val="000000"/>
        </w:rPr>
        <w:t xml:space="preserve"> de la prevederile </w:t>
      </w:r>
      <w:hyperlink r:id="rId8" w:history="1">
        <w:r w:rsidRPr="000532EE">
          <w:rPr>
            <w:rFonts w:ascii="Trebuchet MS" w:hAnsi="Trebuchet MS" w:cs="Helv"/>
            <w:i/>
            <w:color w:val="000000"/>
          </w:rPr>
          <w:t>alin. (2)</w:t>
        </w:r>
      </w:hyperlink>
      <w:r w:rsidRPr="000532EE">
        <w:rPr>
          <w:rFonts w:ascii="Trebuchet MS" w:hAnsi="Trebuchet MS" w:cs="Helv"/>
          <w:i/>
          <w:color w:val="000000"/>
        </w:rPr>
        <w:t xml:space="preserve"> </w:t>
      </w:r>
      <w:proofErr w:type="spellStart"/>
      <w:r w:rsidRPr="000532EE">
        <w:rPr>
          <w:rFonts w:ascii="Trebuchet MS" w:hAnsi="Trebuchet MS" w:cs="Helv"/>
          <w:i/>
          <w:color w:val="000000"/>
        </w:rPr>
        <w:t>şi</w:t>
      </w:r>
      <w:proofErr w:type="spellEnd"/>
      <w:r w:rsidRPr="000532EE">
        <w:rPr>
          <w:rFonts w:ascii="Trebuchet MS" w:hAnsi="Trebuchet MS" w:cs="Helv"/>
          <w:i/>
          <w:color w:val="000000"/>
        </w:rPr>
        <w:t xml:space="preserve"> </w:t>
      </w:r>
      <w:hyperlink r:id="rId9" w:history="1">
        <w:r w:rsidRPr="000532EE">
          <w:rPr>
            <w:rFonts w:ascii="Trebuchet MS" w:hAnsi="Trebuchet MS" w:cs="Helv"/>
            <w:i/>
            <w:color w:val="000000"/>
          </w:rPr>
          <w:t>(2</w:t>
        </w:r>
        <w:r w:rsidRPr="000532EE">
          <w:rPr>
            <w:rFonts w:ascii="Trebuchet MS" w:hAnsi="Trebuchet MS" w:cs="Helv"/>
            <w:i/>
            <w:color w:val="000000"/>
            <w:vertAlign w:val="superscript"/>
          </w:rPr>
          <w:t>12</w:t>
        </w:r>
        <w:r w:rsidRPr="000532EE">
          <w:rPr>
            <w:rFonts w:ascii="Trebuchet MS" w:hAnsi="Trebuchet MS" w:cs="Helv"/>
            <w:i/>
            <w:color w:val="000000"/>
          </w:rPr>
          <w:t>)</w:t>
        </w:r>
      </w:hyperlink>
      <w:r w:rsidRPr="000532EE">
        <w:rPr>
          <w:rFonts w:ascii="Trebuchet MS" w:hAnsi="Trebuchet MS" w:cs="Helv"/>
          <w:i/>
          <w:color w:val="000000"/>
        </w:rPr>
        <w:t xml:space="preserve">, pentru contractele de </w:t>
      </w:r>
      <w:proofErr w:type="spellStart"/>
      <w:r w:rsidRPr="000532EE">
        <w:rPr>
          <w:rFonts w:ascii="Trebuchet MS" w:hAnsi="Trebuchet MS" w:cs="Helv"/>
          <w:i/>
          <w:color w:val="000000"/>
        </w:rPr>
        <w:t>finanţare</w:t>
      </w:r>
      <w:proofErr w:type="spellEnd"/>
      <w:r w:rsidRPr="000532EE">
        <w:rPr>
          <w:rFonts w:ascii="Trebuchet MS" w:hAnsi="Trebuchet MS" w:cs="Helv"/>
          <w:i/>
          <w:color w:val="000000"/>
        </w:rPr>
        <w:t xml:space="preserve"> încheiate în trimestrul </w:t>
      </w:r>
      <w:r w:rsidR="0056410E" w:rsidRPr="000532EE">
        <w:rPr>
          <w:rFonts w:ascii="Trebuchet MS" w:hAnsi="Trebuchet MS" w:cs="Helv"/>
          <w:i/>
          <w:color w:val="000000"/>
        </w:rPr>
        <w:t>I</w:t>
      </w:r>
      <w:r w:rsidRPr="000532EE">
        <w:rPr>
          <w:rFonts w:ascii="Trebuchet MS" w:hAnsi="Trebuchet MS" w:cs="Helv"/>
          <w:i/>
          <w:color w:val="000000"/>
        </w:rPr>
        <w:t xml:space="preserve"> </w:t>
      </w:r>
      <w:proofErr w:type="spellStart"/>
      <w:r w:rsidRPr="000532EE">
        <w:rPr>
          <w:rFonts w:ascii="Trebuchet MS" w:hAnsi="Trebuchet MS" w:cs="Helv"/>
          <w:i/>
          <w:color w:val="000000"/>
        </w:rPr>
        <w:t>şi</w:t>
      </w:r>
      <w:proofErr w:type="spellEnd"/>
      <w:r w:rsidRPr="000532EE">
        <w:rPr>
          <w:rFonts w:ascii="Trebuchet MS" w:hAnsi="Trebuchet MS" w:cs="Helv"/>
          <w:i/>
          <w:color w:val="000000"/>
        </w:rPr>
        <w:t xml:space="preserve"> trimestrul </w:t>
      </w:r>
      <w:r w:rsidR="0056410E" w:rsidRPr="000532EE">
        <w:rPr>
          <w:rFonts w:ascii="Trebuchet MS" w:hAnsi="Trebuchet MS" w:cs="Helv"/>
          <w:i/>
          <w:color w:val="000000"/>
        </w:rPr>
        <w:t>I</w:t>
      </w:r>
      <w:r w:rsidR="00160661" w:rsidRPr="000532EE">
        <w:rPr>
          <w:rFonts w:ascii="Trebuchet MS" w:hAnsi="Trebuchet MS" w:cs="Helv"/>
          <w:i/>
          <w:color w:val="000000"/>
        </w:rPr>
        <w:t>I</w:t>
      </w:r>
      <w:r w:rsidRPr="000532EE">
        <w:rPr>
          <w:rFonts w:ascii="Trebuchet MS" w:hAnsi="Trebuchet MS" w:cs="Helv"/>
          <w:i/>
          <w:color w:val="000000"/>
        </w:rPr>
        <w:t xml:space="preserve"> ale anului 2022, </w:t>
      </w:r>
      <w:r w:rsidR="00DE0695" w:rsidRPr="000532EE">
        <w:rPr>
          <w:rFonts w:ascii="Trebuchet MS" w:hAnsi="Trebuchet MS" w:cs="Helv"/>
          <w:i/>
          <w:color w:val="000000"/>
        </w:rPr>
        <w:t>termenul se poate prelungi până la data de 3</w:t>
      </w:r>
      <w:r w:rsidR="00437A40" w:rsidRPr="000532EE">
        <w:rPr>
          <w:rFonts w:ascii="Trebuchet MS" w:hAnsi="Trebuchet MS" w:cs="Helv"/>
          <w:i/>
          <w:color w:val="000000"/>
        </w:rPr>
        <w:t>1</w:t>
      </w:r>
      <w:r w:rsidR="00DE0695" w:rsidRPr="000532EE">
        <w:rPr>
          <w:rFonts w:ascii="Trebuchet MS" w:hAnsi="Trebuchet MS" w:cs="Helv"/>
          <w:i/>
          <w:color w:val="000000"/>
        </w:rPr>
        <w:t xml:space="preserve"> </w:t>
      </w:r>
      <w:r w:rsidR="001F03C5" w:rsidRPr="000532EE">
        <w:rPr>
          <w:rFonts w:ascii="Trebuchet MS" w:hAnsi="Trebuchet MS" w:cs="Helv"/>
          <w:i/>
          <w:color w:val="000000"/>
        </w:rPr>
        <w:t>martie</w:t>
      </w:r>
      <w:r w:rsidR="00DE0695" w:rsidRPr="000532EE">
        <w:rPr>
          <w:rFonts w:ascii="Trebuchet MS" w:hAnsi="Trebuchet MS" w:cs="Helv"/>
          <w:i/>
          <w:color w:val="000000"/>
        </w:rPr>
        <w:t xml:space="preserve"> 2025 în cazul lucrărilor de înregistrare sistematică pentru care a fost emis procesul-verbal de </w:t>
      </w:r>
      <w:proofErr w:type="spellStart"/>
      <w:r w:rsidR="00DE0695" w:rsidRPr="000532EE">
        <w:rPr>
          <w:rFonts w:ascii="Trebuchet MS" w:hAnsi="Trebuchet MS" w:cs="Helv"/>
          <w:i/>
          <w:color w:val="000000"/>
        </w:rPr>
        <w:t>recepţie</w:t>
      </w:r>
      <w:proofErr w:type="spellEnd"/>
      <w:r w:rsidR="00DE0695" w:rsidRPr="000532EE">
        <w:rPr>
          <w:rFonts w:ascii="Trebuchet MS" w:hAnsi="Trebuchet MS" w:cs="Helv"/>
          <w:i/>
          <w:color w:val="000000"/>
        </w:rPr>
        <w:t xml:space="preserve"> cantitativă </w:t>
      </w:r>
      <w:proofErr w:type="spellStart"/>
      <w:r w:rsidR="00DE0695" w:rsidRPr="000532EE">
        <w:rPr>
          <w:rFonts w:ascii="Trebuchet MS" w:hAnsi="Trebuchet MS" w:cs="Helv"/>
          <w:i/>
          <w:color w:val="000000"/>
        </w:rPr>
        <w:t>şi</w:t>
      </w:r>
      <w:proofErr w:type="spellEnd"/>
      <w:r w:rsidR="00DE0695" w:rsidRPr="000532EE">
        <w:rPr>
          <w:rFonts w:ascii="Trebuchet MS" w:hAnsi="Trebuchet MS" w:cs="Helv"/>
          <w:i/>
          <w:color w:val="000000"/>
        </w:rPr>
        <w:t xml:space="preserve"> calitativă aferent Livrării nr. 1 «Documentele tehnice ale cadastrului - spre publicare», până cel târziu la data de 30 iunie 2024</w:t>
      </w:r>
      <w:r w:rsidR="00F45048" w:rsidRPr="000532EE">
        <w:rPr>
          <w:rFonts w:ascii="Trebuchet MS" w:hAnsi="Trebuchet MS" w:cs="Helv"/>
          <w:i/>
          <w:color w:val="000000"/>
          <w:lang w:val="it-IT"/>
        </w:rPr>
        <w:t>”</w:t>
      </w:r>
      <w:r w:rsidR="00D36085" w:rsidRPr="000532EE">
        <w:rPr>
          <w:rFonts w:ascii="Trebuchet MS" w:hAnsi="Trebuchet MS" w:cs="Helv"/>
          <w:i/>
          <w:color w:val="000000"/>
          <w:lang w:val="it-IT"/>
        </w:rPr>
        <w:t>.</w:t>
      </w:r>
    </w:p>
    <w:p w14:paraId="161C1C47" w14:textId="192A64C7" w:rsidR="00C34F77" w:rsidRPr="000532EE" w:rsidRDefault="00C34F77" w:rsidP="00C34F77">
      <w:pPr>
        <w:spacing w:line="276" w:lineRule="auto"/>
        <w:ind w:firstLine="708"/>
        <w:jc w:val="both"/>
        <w:rPr>
          <w:rFonts w:ascii="Trebuchet MS" w:hAnsi="Trebuchet MS" w:cs="Arial"/>
          <w:b/>
        </w:rPr>
      </w:pPr>
      <w:r w:rsidRPr="000532EE">
        <w:rPr>
          <w:rFonts w:ascii="Trebuchet MS" w:hAnsi="Trebuchet MS" w:cs="Arial"/>
          <w:b/>
        </w:rPr>
        <w:t xml:space="preserve">În considerarea celor mai sus menționate, </w:t>
      </w:r>
      <w:r w:rsidR="00351BA9" w:rsidRPr="000532EE">
        <w:rPr>
          <w:rFonts w:ascii="Trebuchet MS" w:hAnsi="Trebuchet MS" w:cs="Arial"/>
          <w:b/>
        </w:rPr>
        <w:t xml:space="preserve">a fost elaborat proiectul de Ordin privind </w:t>
      </w:r>
      <w:r w:rsidR="00D1218C" w:rsidRPr="000532EE">
        <w:rPr>
          <w:rFonts w:ascii="Trebuchet MS" w:hAnsi="Trebuchet MS" w:cs="Arial"/>
          <w:b/>
        </w:rPr>
        <w:t>completarea</w:t>
      </w:r>
      <w:r w:rsidR="009E4F1D" w:rsidRPr="000532EE">
        <w:rPr>
          <w:rFonts w:ascii="Trebuchet MS" w:hAnsi="Trebuchet MS" w:cs="Arial"/>
          <w:b/>
        </w:rPr>
        <w:t xml:space="preserve"> </w:t>
      </w:r>
      <w:r w:rsidRPr="000532EE">
        <w:rPr>
          <w:rFonts w:ascii="Trebuchet MS" w:hAnsi="Trebuchet MS"/>
          <w:b/>
          <w:i/>
        </w:rPr>
        <w:t xml:space="preserve">Procedurii și modalității de alocare a sumelor, precum </w:t>
      </w:r>
      <w:proofErr w:type="spellStart"/>
      <w:r w:rsidRPr="000532EE">
        <w:rPr>
          <w:rFonts w:ascii="Trebuchet MS" w:hAnsi="Trebuchet MS"/>
          <w:b/>
          <w:i/>
        </w:rPr>
        <w:t>şi</w:t>
      </w:r>
      <w:proofErr w:type="spellEnd"/>
      <w:r w:rsidRPr="000532EE">
        <w:rPr>
          <w:rFonts w:ascii="Trebuchet MS" w:hAnsi="Trebuchet MS"/>
          <w:b/>
          <w:i/>
        </w:rPr>
        <w:t xml:space="preserve"> raportarea de către beneficiari a stadiului de </w:t>
      </w:r>
      <w:proofErr w:type="spellStart"/>
      <w:r w:rsidRPr="000532EE">
        <w:rPr>
          <w:rFonts w:ascii="Trebuchet MS" w:hAnsi="Trebuchet MS"/>
          <w:b/>
          <w:i/>
        </w:rPr>
        <w:t>execuţie</w:t>
      </w:r>
      <w:proofErr w:type="spellEnd"/>
      <w:r w:rsidRPr="000532EE">
        <w:rPr>
          <w:rFonts w:ascii="Trebuchet MS" w:hAnsi="Trebuchet MS"/>
          <w:b/>
          <w:i/>
        </w:rPr>
        <w:t xml:space="preserve"> a lucrărilor pentru lucrările de înregistrare sistematică </w:t>
      </w:r>
      <w:proofErr w:type="spellStart"/>
      <w:r w:rsidRPr="000532EE">
        <w:rPr>
          <w:rFonts w:ascii="Trebuchet MS" w:hAnsi="Trebuchet MS"/>
          <w:b/>
          <w:i/>
        </w:rPr>
        <w:t>iniţiate</w:t>
      </w:r>
      <w:proofErr w:type="spellEnd"/>
      <w:r w:rsidRPr="000532EE">
        <w:rPr>
          <w:rFonts w:ascii="Trebuchet MS" w:hAnsi="Trebuchet MS"/>
          <w:b/>
          <w:i/>
        </w:rPr>
        <w:t xml:space="preserve"> de </w:t>
      </w:r>
      <w:proofErr w:type="spellStart"/>
      <w:r w:rsidRPr="000532EE">
        <w:rPr>
          <w:rFonts w:ascii="Trebuchet MS" w:hAnsi="Trebuchet MS"/>
          <w:b/>
          <w:i/>
        </w:rPr>
        <w:t>unităţile</w:t>
      </w:r>
      <w:proofErr w:type="spellEnd"/>
      <w:r w:rsidRPr="000532EE">
        <w:rPr>
          <w:rFonts w:ascii="Trebuchet MS" w:hAnsi="Trebuchet MS"/>
          <w:b/>
          <w:i/>
        </w:rPr>
        <w:t xml:space="preserve"> administrativ-teritoriale</w:t>
      </w:r>
      <w:r w:rsidRPr="000532EE">
        <w:rPr>
          <w:rFonts w:ascii="Trebuchet MS" w:hAnsi="Trebuchet MS"/>
          <w:b/>
        </w:rPr>
        <w:t>, aprobată prin Ordinul directorului general al Agenției Naționale de Cadastru și Publicitate Imobiliară nr. 819/2016, cu modificările și completările ulterioare</w:t>
      </w:r>
      <w:r w:rsidRPr="000532EE">
        <w:rPr>
          <w:rFonts w:ascii="Trebuchet MS" w:hAnsi="Trebuchet MS" w:cs="Arial"/>
          <w:b/>
        </w:rPr>
        <w:t>, anexat</w:t>
      </w:r>
      <w:r w:rsidR="00351BA9" w:rsidRPr="000532EE">
        <w:rPr>
          <w:rFonts w:ascii="Trebuchet MS" w:hAnsi="Trebuchet MS" w:cs="Arial"/>
          <w:b/>
        </w:rPr>
        <w:t xml:space="preserve"> prezentului referat</w:t>
      </w:r>
      <w:r w:rsidRPr="000532EE">
        <w:rPr>
          <w:rFonts w:ascii="Trebuchet MS" w:hAnsi="Trebuchet MS" w:cs="Arial"/>
          <w:b/>
        </w:rPr>
        <w:t>.</w:t>
      </w:r>
    </w:p>
    <w:p w14:paraId="727351A1" w14:textId="7F63AA98" w:rsidR="00351BA9" w:rsidRPr="000532EE" w:rsidRDefault="00A458AD" w:rsidP="00351BA9">
      <w:pPr>
        <w:spacing w:line="276" w:lineRule="auto"/>
        <w:jc w:val="both"/>
        <w:rPr>
          <w:rFonts w:ascii="Trebuchet MS" w:hAnsi="Trebuchet MS" w:cs="Arial"/>
        </w:rPr>
      </w:pPr>
      <w:r w:rsidRPr="000532EE">
        <w:rPr>
          <w:rFonts w:ascii="Trebuchet MS" w:hAnsi="Trebuchet MS" w:cs="Arial"/>
          <w:b/>
        </w:rPr>
        <w:tab/>
      </w:r>
      <w:r w:rsidR="000E67E5" w:rsidRPr="000532EE">
        <w:rPr>
          <w:rFonts w:ascii="Trebuchet MS" w:hAnsi="Trebuchet MS" w:cs="Arial"/>
        </w:rPr>
        <w:t>Precizăm faptul că, ordinul va intra în vigoare la data publicării în Monitorul Oficial al României, Partea I.</w:t>
      </w:r>
    </w:p>
    <w:p w14:paraId="11624DD5" w14:textId="33BA9096" w:rsidR="00285E12" w:rsidRDefault="00285E12" w:rsidP="00351BA9">
      <w:pPr>
        <w:spacing w:line="276" w:lineRule="auto"/>
        <w:jc w:val="both"/>
        <w:rPr>
          <w:rFonts w:ascii="Trebuchet MS" w:hAnsi="Trebuchet MS" w:cs="Arial"/>
        </w:rPr>
      </w:pPr>
    </w:p>
    <w:p w14:paraId="17499187" w14:textId="7C60A302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225A820F" w14:textId="053C3685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72044137" w14:textId="2846BDF6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3CF25E42" w14:textId="3916E64A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3E8D7655" w14:textId="54015F5D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53B44D5F" w14:textId="47092681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4516F968" w14:textId="1D6ADCC1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</w:p>
    <w:p w14:paraId="27A3A704" w14:textId="77777777" w:rsidR="000532EE" w:rsidRDefault="000532EE" w:rsidP="00351BA9">
      <w:pPr>
        <w:spacing w:line="276" w:lineRule="auto"/>
        <w:jc w:val="both"/>
        <w:rPr>
          <w:rFonts w:ascii="Trebuchet MS" w:hAnsi="Trebuchet MS" w:cs="Arial"/>
        </w:rPr>
      </w:pPr>
      <w:bookmarkStart w:id="0" w:name="_GoBack"/>
      <w:bookmarkEnd w:id="0"/>
    </w:p>
    <w:sectPr w:rsidR="000532EE" w:rsidSect="009E4F1D">
      <w:headerReference w:type="default" r:id="rId10"/>
      <w:footerReference w:type="default" r:id="rId11"/>
      <w:pgSz w:w="11906" w:h="16838" w:code="9"/>
      <w:pgMar w:top="562" w:right="707" w:bottom="850" w:left="1411" w:header="619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58EC52" w14:textId="77777777" w:rsidR="00895331" w:rsidRDefault="00895331">
      <w:r>
        <w:separator/>
      </w:r>
    </w:p>
  </w:endnote>
  <w:endnote w:type="continuationSeparator" w:id="0">
    <w:p w14:paraId="6E810EF7" w14:textId="77777777" w:rsidR="00895331" w:rsidRDefault="00895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0000400000000000000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C8E8F" w14:textId="77777777" w:rsidR="003C6FF4" w:rsidRPr="007872D5" w:rsidRDefault="001121A6" w:rsidP="00AB673B">
    <w:pPr>
      <w:ind w:right="-353"/>
      <w:rPr>
        <w:rFonts w:ascii="Trebuchet MS" w:hAnsi="Trebuchet MS" w:cs="Arial"/>
        <w:color w:val="000000"/>
        <w:sz w:val="16"/>
        <w:szCs w:val="16"/>
        <w:lang w:val="en-US"/>
      </w:rPr>
    </w:pPr>
    <w:r w:rsidRPr="007872D5">
      <w:rPr>
        <w:rFonts w:ascii="Trebuchet MS" w:hAnsi="Trebuchet MS"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D27E14B" wp14:editId="3D9F1591">
          <wp:extent cx="6238875" cy="57802"/>
          <wp:effectExtent l="0" t="0" r="0" b="0"/>
          <wp:docPr id="12" name="Picture 12" descr="Footer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8958" cy="721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45F8C3" w14:textId="77777777" w:rsidR="008A12CF" w:rsidRPr="007872D5" w:rsidRDefault="008A12CF" w:rsidP="008A12CF">
    <w:pPr>
      <w:pStyle w:val="Footer"/>
      <w:rPr>
        <w:rFonts w:ascii="Trebuchet MS" w:hAnsi="Trebuchet MS"/>
        <w:noProof/>
      </w:rPr>
    </w:pPr>
    <w:r w:rsidRPr="007872D5">
      <w:rPr>
        <w:rFonts w:ascii="Trebuchet MS" w:hAnsi="Trebuchet MS"/>
        <w:sz w:val="16"/>
        <w:szCs w:val="16"/>
      </w:rPr>
      <w:t xml:space="preserve">ANCPI/Str. Splaiul </w:t>
    </w:r>
    <w:proofErr w:type="spellStart"/>
    <w:r w:rsidRPr="007872D5">
      <w:rPr>
        <w:rFonts w:ascii="Trebuchet MS" w:hAnsi="Trebuchet MS"/>
        <w:sz w:val="16"/>
        <w:szCs w:val="16"/>
      </w:rPr>
      <w:t>Independenţei</w:t>
    </w:r>
    <w:proofErr w:type="spellEnd"/>
    <w:r w:rsidRPr="007872D5">
      <w:rPr>
        <w:rFonts w:ascii="Trebuchet MS" w:hAnsi="Trebuchet MS"/>
        <w:sz w:val="16"/>
        <w:szCs w:val="16"/>
      </w:rPr>
      <w:t>, Nr. 202 A, Etaj 1, Sector 6, Cod poștal</w:t>
    </w:r>
    <w:r w:rsidRPr="007872D5">
      <w:rPr>
        <w:rFonts w:ascii="Trebuchet MS" w:hAnsi="Trebuchet MS"/>
        <w:sz w:val="16"/>
        <w:szCs w:val="16"/>
        <w:lang w:val="en-GB"/>
      </w:rPr>
      <w:t xml:space="preserve"> 060022,</w:t>
    </w:r>
    <w:r w:rsidRPr="007872D5">
      <w:rPr>
        <w:rFonts w:ascii="Trebuchet MS" w:hAnsi="Trebuchet MS"/>
        <w:sz w:val="16"/>
        <w:szCs w:val="16"/>
      </w:rPr>
      <w:t xml:space="preserve"> </w:t>
    </w:r>
    <w:proofErr w:type="spellStart"/>
    <w:r w:rsidRPr="007872D5">
      <w:rPr>
        <w:rFonts w:ascii="Trebuchet MS" w:hAnsi="Trebuchet MS"/>
        <w:sz w:val="16"/>
        <w:szCs w:val="16"/>
      </w:rPr>
      <w:t>Bucureşti</w:t>
    </w:r>
    <w:proofErr w:type="spellEnd"/>
    <w:r w:rsidRPr="007872D5">
      <w:rPr>
        <w:rFonts w:ascii="Trebuchet MS" w:hAnsi="Trebuchet MS"/>
        <w:sz w:val="16"/>
        <w:szCs w:val="16"/>
      </w:rPr>
      <w:t xml:space="preserve">, ROMÂNIA   </w:t>
    </w:r>
    <w:r w:rsidRPr="007872D5">
      <w:rPr>
        <w:rFonts w:ascii="Trebuchet MS" w:hAnsi="Trebuchet MS"/>
        <w:sz w:val="14"/>
        <w:szCs w:val="14"/>
      </w:rPr>
      <w:t>Certificat SR EN ISO 9001:2015</w:t>
    </w:r>
  </w:p>
  <w:p w14:paraId="6065317F" w14:textId="77777777" w:rsidR="008A12CF" w:rsidRPr="007872D5" w:rsidRDefault="008A12CF" w:rsidP="008A12CF">
    <w:pPr>
      <w:outlineLvl w:val="2"/>
      <w:rPr>
        <w:rFonts w:ascii="Trebuchet MS" w:hAnsi="Trebuchet MS"/>
        <w:sz w:val="14"/>
        <w:szCs w:val="14"/>
      </w:rPr>
    </w:pPr>
    <w:r w:rsidRPr="007872D5">
      <w:rPr>
        <w:rFonts w:ascii="Trebuchet MS" w:hAnsi="Trebuchet MS"/>
        <w:sz w:val="16"/>
        <w:szCs w:val="16"/>
      </w:rPr>
      <w:t xml:space="preserve">Telefon: (+4021) 317 73 39; Fax: (+4021) 316 52 24; e-mail: office@ancpi.ro; </w:t>
    </w:r>
    <w:hyperlink r:id="rId2" w:history="1">
      <w:r w:rsidRPr="007872D5">
        <w:rPr>
          <w:rFonts w:ascii="Trebuchet MS" w:hAnsi="Trebuchet MS"/>
          <w:color w:val="0000FF"/>
          <w:sz w:val="16"/>
          <w:szCs w:val="16"/>
          <w:u w:val="single"/>
        </w:rPr>
        <w:t>www.ancpi.ro</w:t>
      </w:r>
    </w:hyperlink>
    <w:r w:rsidRPr="007872D5">
      <w:rPr>
        <w:rFonts w:ascii="Trebuchet MS" w:hAnsi="Trebuchet MS"/>
        <w:sz w:val="16"/>
        <w:szCs w:val="16"/>
      </w:rPr>
      <w:t xml:space="preserve">                                    </w:t>
    </w:r>
    <w:r w:rsidRPr="007872D5">
      <w:rPr>
        <w:rFonts w:ascii="Trebuchet MS" w:hAnsi="Trebuchet MS"/>
        <w:sz w:val="14"/>
        <w:szCs w:val="14"/>
      </w:rPr>
      <w:t>Nr. 27921/09/R</w:t>
    </w:r>
  </w:p>
  <w:p w14:paraId="2528BB1E" w14:textId="77777777" w:rsidR="008A12CF" w:rsidRPr="00435AA2" w:rsidRDefault="008A12CF" w:rsidP="008A12CF">
    <w:pPr>
      <w:ind w:right="-353"/>
      <w:rPr>
        <w:rFonts w:ascii="Trebuchet MS" w:hAnsi="Trebuchet MS" w:cs="Arial"/>
        <w:color w:val="000000"/>
        <w:sz w:val="16"/>
        <w:szCs w:val="16"/>
        <w:lang w:val="it-IT"/>
      </w:rPr>
    </w:pPr>
    <w:r w:rsidRPr="007872D5">
      <w:rPr>
        <w:rFonts w:ascii="Trebuchet MS" w:hAnsi="Trebuchet MS"/>
        <w:i/>
        <w:color w:val="2E74B5"/>
        <w:sz w:val="22"/>
        <w:szCs w:val="22"/>
      </w:rPr>
      <w:t>Extrase de carte funciară pentru informare online</w:t>
    </w:r>
    <w:r w:rsidRPr="00435AA2">
      <w:rPr>
        <w:rFonts w:ascii="Trebuchet MS" w:hAnsi="Trebuchet MS"/>
        <w:i/>
        <w:color w:val="2E74B5"/>
        <w:sz w:val="22"/>
        <w:szCs w:val="22"/>
        <w:lang w:val="it-IT"/>
      </w:rPr>
      <w:t xml:space="preserve">: </w:t>
    </w:r>
    <w:r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ePay.ancpi.</w:t>
    </w:r>
    <w:r w:rsidR="009F6228" w:rsidRPr="00435AA2">
      <w:rPr>
        <w:rFonts w:ascii="Trebuchet MS" w:hAnsi="Trebuchet MS"/>
        <w:b/>
        <w:i/>
        <w:color w:val="2E74B5"/>
        <w:sz w:val="22"/>
        <w:szCs w:val="22"/>
        <w:lang w:val="it-IT"/>
      </w:rPr>
      <w:t>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9C7E3" w14:textId="77777777" w:rsidR="00895331" w:rsidRDefault="00895331">
      <w:r>
        <w:separator/>
      </w:r>
    </w:p>
  </w:footnote>
  <w:footnote w:type="continuationSeparator" w:id="0">
    <w:p w14:paraId="5394DA05" w14:textId="77777777" w:rsidR="00895331" w:rsidRDefault="00895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FCA9D" w14:textId="3C24B201" w:rsidR="00C93FF0" w:rsidRDefault="00C93FF0" w:rsidP="00C93FF0">
    <w:pPr>
      <w:pStyle w:val="Header"/>
      <w:tabs>
        <w:tab w:val="clear" w:pos="4536"/>
        <w:tab w:val="clear" w:pos="9072"/>
        <w:tab w:val="left" w:pos="1080"/>
      </w:tabs>
      <w:ind w:left="-630"/>
    </w:pPr>
    <w:r w:rsidRPr="00AB52F3">
      <w:rPr>
        <w:noProof/>
        <w:lang w:val="en-US" w:eastAsia="en-US"/>
      </w:rPr>
      <w:drawing>
        <wp:inline distT="0" distB="0" distL="0" distR="0" wp14:anchorId="7BC1D3D7" wp14:editId="0F25E73C">
          <wp:extent cx="857250" cy="857250"/>
          <wp:effectExtent l="0" t="0" r="0" b="0"/>
          <wp:docPr id="10" name="Picture 10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6111CA">
      <w:rPr>
        <w:noProof/>
        <w:lang w:val="en-US" w:eastAsia="en-US"/>
      </w:rPr>
      <w:drawing>
        <wp:inline distT="0" distB="0" distL="0" distR="0" wp14:anchorId="55E8DFD5" wp14:editId="48B03839">
          <wp:extent cx="904875" cy="904875"/>
          <wp:effectExtent l="0" t="0" r="0" b="0"/>
          <wp:docPr id="11" name="Picture 11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1B493" w14:textId="45E84C3F" w:rsidR="003F7B0F" w:rsidRDefault="003F7B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06BC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E092F"/>
    <w:multiLevelType w:val="hybridMultilevel"/>
    <w:tmpl w:val="02F25D92"/>
    <w:lvl w:ilvl="0" w:tplc="229C41FE">
      <w:start w:val="2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45A9"/>
    <w:multiLevelType w:val="hybridMultilevel"/>
    <w:tmpl w:val="AB6605C6"/>
    <w:lvl w:ilvl="0" w:tplc="D52A5DA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FE1748"/>
    <w:multiLevelType w:val="multilevel"/>
    <w:tmpl w:val="B0EAB0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1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4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3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2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  <w:b/>
      </w:rPr>
    </w:lvl>
  </w:abstractNum>
  <w:abstractNum w:abstractNumId="4" w15:restartNumberingAfterBreak="0">
    <w:nsid w:val="0E690E46"/>
    <w:multiLevelType w:val="hybridMultilevel"/>
    <w:tmpl w:val="C1961294"/>
    <w:lvl w:ilvl="0" w:tplc="6F6E32A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E26121"/>
    <w:multiLevelType w:val="hybridMultilevel"/>
    <w:tmpl w:val="6FAA5E5A"/>
    <w:lvl w:ilvl="0" w:tplc="F7C4B5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E073B2"/>
    <w:multiLevelType w:val="hybridMultilevel"/>
    <w:tmpl w:val="9FA064FC"/>
    <w:lvl w:ilvl="0" w:tplc="19C4B258">
      <w:start w:val="1"/>
      <w:numFmt w:val="bullet"/>
      <w:lvlText w:val="-"/>
      <w:lvlJc w:val="left"/>
      <w:pPr>
        <w:ind w:left="1500" w:hanging="360"/>
      </w:pPr>
      <w:rPr>
        <w:rFonts w:ascii="Vrinda" w:hAnsi="Vrinda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186A5E5C"/>
    <w:multiLevelType w:val="hybridMultilevel"/>
    <w:tmpl w:val="56E4E9AE"/>
    <w:lvl w:ilvl="0" w:tplc="86E800B4">
      <w:start w:val="7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F5245A"/>
    <w:multiLevelType w:val="hybridMultilevel"/>
    <w:tmpl w:val="74B4AB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FB11DE"/>
    <w:multiLevelType w:val="hybridMultilevel"/>
    <w:tmpl w:val="D01C3BF6"/>
    <w:lvl w:ilvl="0" w:tplc="D8D60E36">
      <w:start w:val="5"/>
      <w:numFmt w:val="decimal"/>
      <w:lvlText w:val="%1."/>
      <w:lvlJc w:val="left"/>
      <w:pPr>
        <w:ind w:left="720" w:hanging="360"/>
      </w:pPr>
      <w:rPr>
        <w:rFonts w:hint="default"/>
        <w:b/>
        <w:i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60C2E"/>
    <w:multiLevelType w:val="hybridMultilevel"/>
    <w:tmpl w:val="F0904F7C"/>
    <w:lvl w:ilvl="0" w:tplc="2D28A8E6">
      <w:start w:val="13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246E4244"/>
    <w:multiLevelType w:val="hybridMultilevel"/>
    <w:tmpl w:val="BEE6088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30D22D67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0738D"/>
    <w:multiLevelType w:val="hybridMultilevel"/>
    <w:tmpl w:val="5A8E91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422176"/>
    <w:multiLevelType w:val="hybridMultilevel"/>
    <w:tmpl w:val="715AEFF0"/>
    <w:lvl w:ilvl="0" w:tplc="D85A92AC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3154C99"/>
    <w:multiLevelType w:val="hybridMultilevel"/>
    <w:tmpl w:val="3B6C0C16"/>
    <w:lvl w:ilvl="0" w:tplc="A4E4324E">
      <w:start w:val="5"/>
      <w:numFmt w:val="decimal"/>
      <w:lvlText w:val="%1."/>
      <w:lvlJc w:val="left"/>
      <w:pPr>
        <w:ind w:left="81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4BA25CFE"/>
    <w:multiLevelType w:val="hybridMultilevel"/>
    <w:tmpl w:val="081C78AC"/>
    <w:lvl w:ilvl="0" w:tplc="229C41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12450"/>
    <w:multiLevelType w:val="multilevel"/>
    <w:tmpl w:val="CFFEFDA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9" w15:restartNumberingAfterBreak="0">
    <w:nsid w:val="57D664EE"/>
    <w:multiLevelType w:val="hybridMultilevel"/>
    <w:tmpl w:val="F4ECB75A"/>
    <w:lvl w:ilvl="0" w:tplc="C8422A9C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8127BE"/>
    <w:multiLevelType w:val="hybridMultilevel"/>
    <w:tmpl w:val="C24EC378"/>
    <w:lvl w:ilvl="0" w:tplc="F132A10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621591"/>
    <w:multiLevelType w:val="hybridMultilevel"/>
    <w:tmpl w:val="BB067C3A"/>
    <w:lvl w:ilvl="0" w:tplc="9214A956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E386F20"/>
    <w:multiLevelType w:val="hybridMultilevel"/>
    <w:tmpl w:val="FAAAF3EE"/>
    <w:lvl w:ilvl="0" w:tplc="CE8EC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0"/>
  </w:num>
  <w:num w:numId="4">
    <w:abstractNumId w:val="13"/>
  </w:num>
  <w:num w:numId="5">
    <w:abstractNumId w:val="6"/>
  </w:num>
  <w:num w:numId="6">
    <w:abstractNumId w:val="17"/>
  </w:num>
  <w:num w:numId="7">
    <w:abstractNumId w:val="18"/>
  </w:num>
  <w:num w:numId="8">
    <w:abstractNumId w:val="16"/>
  </w:num>
  <w:num w:numId="9">
    <w:abstractNumId w:val="10"/>
  </w:num>
  <w:num w:numId="10">
    <w:abstractNumId w:val="1"/>
  </w:num>
  <w:num w:numId="11">
    <w:abstractNumId w:val="5"/>
  </w:num>
  <w:num w:numId="12">
    <w:abstractNumId w:val="7"/>
  </w:num>
  <w:num w:numId="13">
    <w:abstractNumId w:val="3"/>
  </w:num>
  <w:num w:numId="14">
    <w:abstractNumId w:val="9"/>
  </w:num>
  <w:num w:numId="15">
    <w:abstractNumId w:val="20"/>
  </w:num>
  <w:num w:numId="16">
    <w:abstractNumId w:val="4"/>
  </w:num>
  <w:num w:numId="17">
    <w:abstractNumId w:val="12"/>
  </w:num>
  <w:num w:numId="18">
    <w:abstractNumId w:val="8"/>
  </w:num>
  <w:num w:numId="19">
    <w:abstractNumId w:val="11"/>
  </w:num>
  <w:num w:numId="20">
    <w:abstractNumId w:val="19"/>
  </w:num>
  <w:num w:numId="21">
    <w:abstractNumId w:val="2"/>
  </w:num>
  <w:num w:numId="22">
    <w:abstractNumId w:val="15"/>
  </w:num>
  <w:num w:numId="23">
    <w:abstractNumId w:val="14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7A7"/>
    <w:rsid w:val="00005A0D"/>
    <w:rsid w:val="0001176E"/>
    <w:rsid w:val="00017748"/>
    <w:rsid w:val="0002055E"/>
    <w:rsid w:val="00023000"/>
    <w:rsid w:val="000268CA"/>
    <w:rsid w:val="00033BEE"/>
    <w:rsid w:val="000405D5"/>
    <w:rsid w:val="0004184D"/>
    <w:rsid w:val="00042620"/>
    <w:rsid w:val="00042A2B"/>
    <w:rsid w:val="00045F91"/>
    <w:rsid w:val="00046ACF"/>
    <w:rsid w:val="000532EE"/>
    <w:rsid w:val="000560FB"/>
    <w:rsid w:val="00062703"/>
    <w:rsid w:val="00062820"/>
    <w:rsid w:val="00064DC1"/>
    <w:rsid w:val="0006522C"/>
    <w:rsid w:val="00065604"/>
    <w:rsid w:val="00067CCB"/>
    <w:rsid w:val="000740A7"/>
    <w:rsid w:val="00074AB9"/>
    <w:rsid w:val="000754C4"/>
    <w:rsid w:val="00077803"/>
    <w:rsid w:val="000805CB"/>
    <w:rsid w:val="00081946"/>
    <w:rsid w:val="00084311"/>
    <w:rsid w:val="000846DF"/>
    <w:rsid w:val="00086F4C"/>
    <w:rsid w:val="000905FE"/>
    <w:rsid w:val="00090CFB"/>
    <w:rsid w:val="00091250"/>
    <w:rsid w:val="00094442"/>
    <w:rsid w:val="000A0959"/>
    <w:rsid w:val="000A0FD4"/>
    <w:rsid w:val="000A192C"/>
    <w:rsid w:val="000A341D"/>
    <w:rsid w:val="000A6089"/>
    <w:rsid w:val="000A673D"/>
    <w:rsid w:val="000B4AE5"/>
    <w:rsid w:val="000B5085"/>
    <w:rsid w:val="000B73BF"/>
    <w:rsid w:val="000C032C"/>
    <w:rsid w:val="000C1154"/>
    <w:rsid w:val="000C1D8A"/>
    <w:rsid w:val="000C5E64"/>
    <w:rsid w:val="000D2E46"/>
    <w:rsid w:val="000D5A80"/>
    <w:rsid w:val="000D6F48"/>
    <w:rsid w:val="000E24BA"/>
    <w:rsid w:val="000E67E5"/>
    <w:rsid w:val="000F055B"/>
    <w:rsid w:val="000F51BB"/>
    <w:rsid w:val="00101EC2"/>
    <w:rsid w:val="001035FA"/>
    <w:rsid w:val="00107D9F"/>
    <w:rsid w:val="001102B6"/>
    <w:rsid w:val="001121A6"/>
    <w:rsid w:val="00112CA9"/>
    <w:rsid w:val="00113292"/>
    <w:rsid w:val="001158D1"/>
    <w:rsid w:val="00117306"/>
    <w:rsid w:val="001218D9"/>
    <w:rsid w:val="00123F15"/>
    <w:rsid w:val="001277F6"/>
    <w:rsid w:val="00132205"/>
    <w:rsid w:val="00132824"/>
    <w:rsid w:val="001366E2"/>
    <w:rsid w:val="001435EC"/>
    <w:rsid w:val="00147E2F"/>
    <w:rsid w:val="001511C3"/>
    <w:rsid w:val="0015325B"/>
    <w:rsid w:val="001562EA"/>
    <w:rsid w:val="001568C4"/>
    <w:rsid w:val="00160559"/>
    <w:rsid w:val="00160661"/>
    <w:rsid w:val="00162F59"/>
    <w:rsid w:val="00165766"/>
    <w:rsid w:val="001709E8"/>
    <w:rsid w:val="00171974"/>
    <w:rsid w:val="00172C1E"/>
    <w:rsid w:val="00173E80"/>
    <w:rsid w:val="001756B5"/>
    <w:rsid w:val="00175951"/>
    <w:rsid w:val="0017638E"/>
    <w:rsid w:val="00177A29"/>
    <w:rsid w:val="001803CE"/>
    <w:rsid w:val="00182C99"/>
    <w:rsid w:val="00186529"/>
    <w:rsid w:val="001875E8"/>
    <w:rsid w:val="00192C3D"/>
    <w:rsid w:val="0019675B"/>
    <w:rsid w:val="001A6D7B"/>
    <w:rsid w:val="001B2C91"/>
    <w:rsid w:val="001B4919"/>
    <w:rsid w:val="001B6206"/>
    <w:rsid w:val="001B6A92"/>
    <w:rsid w:val="001C0266"/>
    <w:rsid w:val="001C128F"/>
    <w:rsid w:val="001C1EFF"/>
    <w:rsid w:val="001C40DE"/>
    <w:rsid w:val="001C7A48"/>
    <w:rsid w:val="001D04F2"/>
    <w:rsid w:val="001D1437"/>
    <w:rsid w:val="001D48A5"/>
    <w:rsid w:val="001D5800"/>
    <w:rsid w:val="001D716B"/>
    <w:rsid w:val="001E02F6"/>
    <w:rsid w:val="001E0AFF"/>
    <w:rsid w:val="001E1ADE"/>
    <w:rsid w:val="001E71DE"/>
    <w:rsid w:val="001F03C5"/>
    <w:rsid w:val="001F0E9A"/>
    <w:rsid w:val="001F2873"/>
    <w:rsid w:val="001F3E08"/>
    <w:rsid w:val="001F4AD5"/>
    <w:rsid w:val="002008C7"/>
    <w:rsid w:val="00202E17"/>
    <w:rsid w:val="00203E98"/>
    <w:rsid w:val="00205290"/>
    <w:rsid w:val="0020550C"/>
    <w:rsid w:val="0020572F"/>
    <w:rsid w:val="0021104F"/>
    <w:rsid w:val="00214689"/>
    <w:rsid w:val="00217418"/>
    <w:rsid w:val="0022338E"/>
    <w:rsid w:val="00223B09"/>
    <w:rsid w:val="002270C6"/>
    <w:rsid w:val="0023593B"/>
    <w:rsid w:val="00236BCF"/>
    <w:rsid w:val="00241418"/>
    <w:rsid w:val="00242728"/>
    <w:rsid w:val="00242879"/>
    <w:rsid w:val="00244550"/>
    <w:rsid w:val="00254959"/>
    <w:rsid w:val="00255529"/>
    <w:rsid w:val="00255A80"/>
    <w:rsid w:val="00257A8B"/>
    <w:rsid w:val="0026610A"/>
    <w:rsid w:val="00270471"/>
    <w:rsid w:val="00273A10"/>
    <w:rsid w:val="002852A7"/>
    <w:rsid w:val="00285E12"/>
    <w:rsid w:val="00287839"/>
    <w:rsid w:val="00287BAA"/>
    <w:rsid w:val="00287D76"/>
    <w:rsid w:val="002930E7"/>
    <w:rsid w:val="002969E4"/>
    <w:rsid w:val="002A280E"/>
    <w:rsid w:val="002A31BF"/>
    <w:rsid w:val="002A3F19"/>
    <w:rsid w:val="002A435A"/>
    <w:rsid w:val="002A5C9A"/>
    <w:rsid w:val="002A7D77"/>
    <w:rsid w:val="002B5C52"/>
    <w:rsid w:val="002B7224"/>
    <w:rsid w:val="002B75BB"/>
    <w:rsid w:val="002B78E0"/>
    <w:rsid w:val="002C4E6B"/>
    <w:rsid w:val="002C7761"/>
    <w:rsid w:val="002D6B87"/>
    <w:rsid w:val="002E2046"/>
    <w:rsid w:val="002E6F87"/>
    <w:rsid w:val="002E777F"/>
    <w:rsid w:val="002F114B"/>
    <w:rsid w:val="002F4235"/>
    <w:rsid w:val="002F4F09"/>
    <w:rsid w:val="002F6C4A"/>
    <w:rsid w:val="003006B4"/>
    <w:rsid w:val="003028B7"/>
    <w:rsid w:val="00302EE5"/>
    <w:rsid w:val="003050DB"/>
    <w:rsid w:val="00305933"/>
    <w:rsid w:val="003138E1"/>
    <w:rsid w:val="003167BE"/>
    <w:rsid w:val="0031765B"/>
    <w:rsid w:val="00324057"/>
    <w:rsid w:val="00324156"/>
    <w:rsid w:val="00324209"/>
    <w:rsid w:val="00324BD4"/>
    <w:rsid w:val="003260A5"/>
    <w:rsid w:val="00326D03"/>
    <w:rsid w:val="00330B0F"/>
    <w:rsid w:val="003408D6"/>
    <w:rsid w:val="00343DC5"/>
    <w:rsid w:val="0034789A"/>
    <w:rsid w:val="00351BA9"/>
    <w:rsid w:val="0035499D"/>
    <w:rsid w:val="00357242"/>
    <w:rsid w:val="0035781B"/>
    <w:rsid w:val="00361BA1"/>
    <w:rsid w:val="00362928"/>
    <w:rsid w:val="00362C35"/>
    <w:rsid w:val="00367750"/>
    <w:rsid w:val="003677FB"/>
    <w:rsid w:val="00374C63"/>
    <w:rsid w:val="00376507"/>
    <w:rsid w:val="00383A2B"/>
    <w:rsid w:val="00383F4F"/>
    <w:rsid w:val="0038568F"/>
    <w:rsid w:val="00387E01"/>
    <w:rsid w:val="00391104"/>
    <w:rsid w:val="00394E23"/>
    <w:rsid w:val="00395D52"/>
    <w:rsid w:val="003979DA"/>
    <w:rsid w:val="003B2260"/>
    <w:rsid w:val="003B4B89"/>
    <w:rsid w:val="003B5F50"/>
    <w:rsid w:val="003B6448"/>
    <w:rsid w:val="003C41F9"/>
    <w:rsid w:val="003C59F4"/>
    <w:rsid w:val="003C5D4F"/>
    <w:rsid w:val="003C62E2"/>
    <w:rsid w:val="003C6FF4"/>
    <w:rsid w:val="003C742C"/>
    <w:rsid w:val="003D14B5"/>
    <w:rsid w:val="003D7D35"/>
    <w:rsid w:val="003E15DC"/>
    <w:rsid w:val="003E26D0"/>
    <w:rsid w:val="003E30B1"/>
    <w:rsid w:val="003E36A4"/>
    <w:rsid w:val="003E43B1"/>
    <w:rsid w:val="003E7A6E"/>
    <w:rsid w:val="003F24C3"/>
    <w:rsid w:val="003F343B"/>
    <w:rsid w:val="003F5A4B"/>
    <w:rsid w:val="003F7029"/>
    <w:rsid w:val="003F711C"/>
    <w:rsid w:val="003F7B0F"/>
    <w:rsid w:val="00400D07"/>
    <w:rsid w:val="00401729"/>
    <w:rsid w:val="004019E9"/>
    <w:rsid w:val="0041147E"/>
    <w:rsid w:val="0041372E"/>
    <w:rsid w:val="00414999"/>
    <w:rsid w:val="00414B63"/>
    <w:rsid w:val="0041647A"/>
    <w:rsid w:val="00417292"/>
    <w:rsid w:val="0041729D"/>
    <w:rsid w:val="004246F5"/>
    <w:rsid w:val="004261DC"/>
    <w:rsid w:val="004267F5"/>
    <w:rsid w:val="004337CA"/>
    <w:rsid w:val="00433A30"/>
    <w:rsid w:val="00433A6D"/>
    <w:rsid w:val="00433BF2"/>
    <w:rsid w:val="00433FD3"/>
    <w:rsid w:val="00435AA2"/>
    <w:rsid w:val="00436095"/>
    <w:rsid w:val="00437A40"/>
    <w:rsid w:val="004407D0"/>
    <w:rsid w:val="0044586B"/>
    <w:rsid w:val="004534DC"/>
    <w:rsid w:val="004657DB"/>
    <w:rsid w:val="00470894"/>
    <w:rsid w:val="00480551"/>
    <w:rsid w:val="004871A6"/>
    <w:rsid w:val="00491775"/>
    <w:rsid w:val="004949B0"/>
    <w:rsid w:val="00494BC2"/>
    <w:rsid w:val="004957DB"/>
    <w:rsid w:val="004A1BF9"/>
    <w:rsid w:val="004A47CD"/>
    <w:rsid w:val="004A5142"/>
    <w:rsid w:val="004A5BCE"/>
    <w:rsid w:val="004B22FF"/>
    <w:rsid w:val="004B3278"/>
    <w:rsid w:val="004B4AFC"/>
    <w:rsid w:val="004C24ED"/>
    <w:rsid w:val="004C25DB"/>
    <w:rsid w:val="004C38B7"/>
    <w:rsid w:val="004D113F"/>
    <w:rsid w:val="004D38F1"/>
    <w:rsid w:val="004D5B70"/>
    <w:rsid w:val="004D6756"/>
    <w:rsid w:val="004F2DAA"/>
    <w:rsid w:val="004F330A"/>
    <w:rsid w:val="004F33D2"/>
    <w:rsid w:val="004F52BD"/>
    <w:rsid w:val="004F5512"/>
    <w:rsid w:val="005022B6"/>
    <w:rsid w:val="00503798"/>
    <w:rsid w:val="0050564F"/>
    <w:rsid w:val="00505E18"/>
    <w:rsid w:val="00505F2C"/>
    <w:rsid w:val="00515BA4"/>
    <w:rsid w:val="00516D5D"/>
    <w:rsid w:val="00520580"/>
    <w:rsid w:val="00521BDF"/>
    <w:rsid w:val="0052290F"/>
    <w:rsid w:val="00526291"/>
    <w:rsid w:val="00526D56"/>
    <w:rsid w:val="0053000A"/>
    <w:rsid w:val="005324C9"/>
    <w:rsid w:val="00534666"/>
    <w:rsid w:val="00537F94"/>
    <w:rsid w:val="00543FCD"/>
    <w:rsid w:val="00544593"/>
    <w:rsid w:val="00545053"/>
    <w:rsid w:val="00545A25"/>
    <w:rsid w:val="00546165"/>
    <w:rsid w:val="005479D5"/>
    <w:rsid w:val="00547A88"/>
    <w:rsid w:val="00547B5D"/>
    <w:rsid w:val="00550565"/>
    <w:rsid w:val="00550CBD"/>
    <w:rsid w:val="00551172"/>
    <w:rsid w:val="00551482"/>
    <w:rsid w:val="0055254E"/>
    <w:rsid w:val="00554686"/>
    <w:rsid w:val="00556305"/>
    <w:rsid w:val="00562DBE"/>
    <w:rsid w:val="0056410E"/>
    <w:rsid w:val="0057007F"/>
    <w:rsid w:val="0057209D"/>
    <w:rsid w:val="00573AD4"/>
    <w:rsid w:val="00574675"/>
    <w:rsid w:val="0057665D"/>
    <w:rsid w:val="0058096C"/>
    <w:rsid w:val="0058177F"/>
    <w:rsid w:val="00583866"/>
    <w:rsid w:val="00586E0D"/>
    <w:rsid w:val="0058723F"/>
    <w:rsid w:val="00587485"/>
    <w:rsid w:val="00590359"/>
    <w:rsid w:val="005912EA"/>
    <w:rsid w:val="00592790"/>
    <w:rsid w:val="0059286F"/>
    <w:rsid w:val="00596BBD"/>
    <w:rsid w:val="005A16A6"/>
    <w:rsid w:val="005A2C1B"/>
    <w:rsid w:val="005A2CA1"/>
    <w:rsid w:val="005A2DC4"/>
    <w:rsid w:val="005A4820"/>
    <w:rsid w:val="005A6ED3"/>
    <w:rsid w:val="005A75EA"/>
    <w:rsid w:val="005A775E"/>
    <w:rsid w:val="005B062A"/>
    <w:rsid w:val="005B16B9"/>
    <w:rsid w:val="005B1D5F"/>
    <w:rsid w:val="005B57F0"/>
    <w:rsid w:val="005B5D40"/>
    <w:rsid w:val="005C190C"/>
    <w:rsid w:val="005C7B96"/>
    <w:rsid w:val="005D2C0F"/>
    <w:rsid w:val="005D6DC6"/>
    <w:rsid w:val="005D6F83"/>
    <w:rsid w:val="005F04E8"/>
    <w:rsid w:val="005F12F7"/>
    <w:rsid w:val="005F22E9"/>
    <w:rsid w:val="005F4E47"/>
    <w:rsid w:val="005F678C"/>
    <w:rsid w:val="005F6C63"/>
    <w:rsid w:val="0060096A"/>
    <w:rsid w:val="00601B18"/>
    <w:rsid w:val="00602EEB"/>
    <w:rsid w:val="00602F22"/>
    <w:rsid w:val="00607ED2"/>
    <w:rsid w:val="00610717"/>
    <w:rsid w:val="00611BED"/>
    <w:rsid w:val="0061253E"/>
    <w:rsid w:val="0061323E"/>
    <w:rsid w:val="00614401"/>
    <w:rsid w:val="00616ABB"/>
    <w:rsid w:val="00624671"/>
    <w:rsid w:val="00630BFA"/>
    <w:rsid w:val="00640100"/>
    <w:rsid w:val="00640EFB"/>
    <w:rsid w:val="00641ACA"/>
    <w:rsid w:val="00642099"/>
    <w:rsid w:val="006436F7"/>
    <w:rsid w:val="00653478"/>
    <w:rsid w:val="00654E64"/>
    <w:rsid w:val="006556F1"/>
    <w:rsid w:val="00655806"/>
    <w:rsid w:val="00657096"/>
    <w:rsid w:val="006574A6"/>
    <w:rsid w:val="00660C6B"/>
    <w:rsid w:val="006617EE"/>
    <w:rsid w:val="006709EA"/>
    <w:rsid w:val="00671309"/>
    <w:rsid w:val="0067164A"/>
    <w:rsid w:val="006716C4"/>
    <w:rsid w:val="006754FC"/>
    <w:rsid w:val="00675C3A"/>
    <w:rsid w:val="00676E2C"/>
    <w:rsid w:val="00676E87"/>
    <w:rsid w:val="00680069"/>
    <w:rsid w:val="006808A5"/>
    <w:rsid w:val="00680D5C"/>
    <w:rsid w:val="0068125A"/>
    <w:rsid w:val="00681757"/>
    <w:rsid w:val="00681CA9"/>
    <w:rsid w:val="00682F51"/>
    <w:rsid w:val="006859E3"/>
    <w:rsid w:val="00686EB6"/>
    <w:rsid w:val="00690F5E"/>
    <w:rsid w:val="00691475"/>
    <w:rsid w:val="006937F7"/>
    <w:rsid w:val="00694729"/>
    <w:rsid w:val="00694D27"/>
    <w:rsid w:val="006A05B2"/>
    <w:rsid w:val="006A2747"/>
    <w:rsid w:val="006A37EF"/>
    <w:rsid w:val="006A6201"/>
    <w:rsid w:val="006A64D1"/>
    <w:rsid w:val="006A750F"/>
    <w:rsid w:val="006B0CF4"/>
    <w:rsid w:val="006B31E2"/>
    <w:rsid w:val="006B798D"/>
    <w:rsid w:val="006D03F0"/>
    <w:rsid w:val="006D0FAA"/>
    <w:rsid w:val="006D56D0"/>
    <w:rsid w:val="006D56E2"/>
    <w:rsid w:val="006D723D"/>
    <w:rsid w:val="006E2977"/>
    <w:rsid w:val="006E3961"/>
    <w:rsid w:val="006E41B8"/>
    <w:rsid w:val="006E5FFD"/>
    <w:rsid w:val="006E7985"/>
    <w:rsid w:val="006F1328"/>
    <w:rsid w:val="006F22D9"/>
    <w:rsid w:val="006F35A8"/>
    <w:rsid w:val="006F5E0B"/>
    <w:rsid w:val="006F685D"/>
    <w:rsid w:val="00704C5B"/>
    <w:rsid w:val="00711F29"/>
    <w:rsid w:val="00712065"/>
    <w:rsid w:val="00712409"/>
    <w:rsid w:val="00713283"/>
    <w:rsid w:val="007156A8"/>
    <w:rsid w:val="00717A44"/>
    <w:rsid w:val="007222E5"/>
    <w:rsid w:val="0072318C"/>
    <w:rsid w:val="00724042"/>
    <w:rsid w:val="0072752B"/>
    <w:rsid w:val="00732257"/>
    <w:rsid w:val="00734215"/>
    <w:rsid w:val="00742463"/>
    <w:rsid w:val="00744521"/>
    <w:rsid w:val="00746B19"/>
    <w:rsid w:val="007503DD"/>
    <w:rsid w:val="00752783"/>
    <w:rsid w:val="007562B8"/>
    <w:rsid w:val="007571B3"/>
    <w:rsid w:val="00762DFF"/>
    <w:rsid w:val="007636A8"/>
    <w:rsid w:val="0076479A"/>
    <w:rsid w:val="007733D2"/>
    <w:rsid w:val="00780FD0"/>
    <w:rsid w:val="00783324"/>
    <w:rsid w:val="00786A5B"/>
    <w:rsid w:val="007872D5"/>
    <w:rsid w:val="00787D9D"/>
    <w:rsid w:val="0079236E"/>
    <w:rsid w:val="00792492"/>
    <w:rsid w:val="00797293"/>
    <w:rsid w:val="007A0CB0"/>
    <w:rsid w:val="007A38DF"/>
    <w:rsid w:val="007A674F"/>
    <w:rsid w:val="007B2383"/>
    <w:rsid w:val="007B3575"/>
    <w:rsid w:val="007B71ED"/>
    <w:rsid w:val="007C0DE7"/>
    <w:rsid w:val="007C2724"/>
    <w:rsid w:val="007C684F"/>
    <w:rsid w:val="007D1EE2"/>
    <w:rsid w:val="007D2B27"/>
    <w:rsid w:val="007D31A2"/>
    <w:rsid w:val="007D3DF7"/>
    <w:rsid w:val="007D483D"/>
    <w:rsid w:val="007D7E86"/>
    <w:rsid w:val="007E312F"/>
    <w:rsid w:val="007E78DC"/>
    <w:rsid w:val="007E7A4F"/>
    <w:rsid w:val="007F0699"/>
    <w:rsid w:val="007F2071"/>
    <w:rsid w:val="007F60E0"/>
    <w:rsid w:val="00802F2F"/>
    <w:rsid w:val="0080623E"/>
    <w:rsid w:val="00807649"/>
    <w:rsid w:val="0080778A"/>
    <w:rsid w:val="00815265"/>
    <w:rsid w:val="0081569F"/>
    <w:rsid w:val="00816014"/>
    <w:rsid w:val="008200E1"/>
    <w:rsid w:val="00823740"/>
    <w:rsid w:val="00826FF4"/>
    <w:rsid w:val="00830DDC"/>
    <w:rsid w:val="008324A8"/>
    <w:rsid w:val="0083541B"/>
    <w:rsid w:val="00837D19"/>
    <w:rsid w:val="00851930"/>
    <w:rsid w:val="008527ED"/>
    <w:rsid w:val="00856BA3"/>
    <w:rsid w:val="008615A6"/>
    <w:rsid w:val="0086334C"/>
    <w:rsid w:val="008674DE"/>
    <w:rsid w:val="00867571"/>
    <w:rsid w:val="00871743"/>
    <w:rsid w:val="00872845"/>
    <w:rsid w:val="00874582"/>
    <w:rsid w:val="008757A5"/>
    <w:rsid w:val="008821B4"/>
    <w:rsid w:val="0088249B"/>
    <w:rsid w:val="0088602C"/>
    <w:rsid w:val="00887D1F"/>
    <w:rsid w:val="00891EA0"/>
    <w:rsid w:val="00895331"/>
    <w:rsid w:val="008A12CF"/>
    <w:rsid w:val="008A306B"/>
    <w:rsid w:val="008A3638"/>
    <w:rsid w:val="008A5653"/>
    <w:rsid w:val="008B0743"/>
    <w:rsid w:val="008B165A"/>
    <w:rsid w:val="008B3512"/>
    <w:rsid w:val="008B6149"/>
    <w:rsid w:val="008C4590"/>
    <w:rsid w:val="008C62D3"/>
    <w:rsid w:val="008D370B"/>
    <w:rsid w:val="008D712C"/>
    <w:rsid w:val="008D7C64"/>
    <w:rsid w:val="008E4F2D"/>
    <w:rsid w:val="008E7DFC"/>
    <w:rsid w:val="008F1549"/>
    <w:rsid w:val="008F17A4"/>
    <w:rsid w:val="008F7B71"/>
    <w:rsid w:val="00900EB6"/>
    <w:rsid w:val="00901AC3"/>
    <w:rsid w:val="00902018"/>
    <w:rsid w:val="0091603E"/>
    <w:rsid w:val="00916CD2"/>
    <w:rsid w:val="0092215E"/>
    <w:rsid w:val="00922583"/>
    <w:rsid w:val="009238FE"/>
    <w:rsid w:val="0092472C"/>
    <w:rsid w:val="0093046D"/>
    <w:rsid w:val="00933269"/>
    <w:rsid w:val="00941326"/>
    <w:rsid w:val="00941C6F"/>
    <w:rsid w:val="00945CFE"/>
    <w:rsid w:val="00946369"/>
    <w:rsid w:val="009478F9"/>
    <w:rsid w:val="00951ADF"/>
    <w:rsid w:val="009534B8"/>
    <w:rsid w:val="009539C3"/>
    <w:rsid w:val="009548BD"/>
    <w:rsid w:val="00954FBD"/>
    <w:rsid w:val="00954FD9"/>
    <w:rsid w:val="00956513"/>
    <w:rsid w:val="00957042"/>
    <w:rsid w:val="009607AB"/>
    <w:rsid w:val="00961369"/>
    <w:rsid w:val="009616A2"/>
    <w:rsid w:val="0096770F"/>
    <w:rsid w:val="00973178"/>
    <w:rsid w:val="00975DC8"/>
    <w:rsid w:val="0097680F"/>
    <w:rsid w:val="00976B6C"/>
    <w:rsid w:val="00981088"/>
    <w:rsid w:val="0098351D"/>
    <w:rsid w:val="0098496A"/>
    <w:rsid w:val="00986C70"/>
    <w:rsid w:val="009877C6"/>
    <w:rsid w:val="00990066"/>
    <w:rsid w:val="0099142D"/>
    <w:rsid w:val="00994981"/>
    <w:rsid w:val="009A25F5"/>
    <w:rsid w:val="009A3BBA"/>
    <w:rsid w:val="009B2145"/>
    <w:rsid w:val="009B2625"/>
    <w:rsid w:val="009B4795"/>
    <w:rsid w:val="009C46E8"/>
    <w:rsid w:val="009C5CB9"/>
    <w:rsid w:val="009C7C6B"/>
    <w:rsid w:val="009D62C0"/>
    <w:rsid w:val="009D6750"/>
    <w:rsid w:val="009E2994"/>
    <w:rsid w:val="009E4F1D"/>
    <w:rsid w:val="009F6228"/>
    <w:rsid w:val="00A11602"/>
    <w:rsid w:val="00A15BF7"/>
    <w:rsid w:val="00A160D9"/>
    <w:rsid w:val="00A23072"/>
    <w:rsid w:val="00A23E9A"/>
    <w:rsid w:val="00A35380"/>
    <w:rsid w:val="00A40AA3"/>
    <w:rsid w:val="00A43F55"/>
    <w:rsid w:val="00A458AD"/>
    <w:rsid w:val="00A47102"/>
    <w:rsid w:val="00A47C64"/>
    <w:rsid w:val="00A55994"/>
    <w:rsid w:val="00A55A5C"/>
    <w:rsid w:val="00A56804"/>
    <w:rsid w:val="00A6066E"/>
    <w:rsid w:val="00A63456"/>
    <w:rsid w:val="00A667B4"/>
    <w:rsid w:val="00A70A5E"/>
    <w:rsid w:val="00A70B0B"/>
    <w:rsid w:val="00A713D9"/>
    <w:rsid w:val="00A73D79"/>
    <w:rsid w:val="00A7643D"/>
    <w:rsid w:val="00A82951"/>
    <w:rsid w:val="00A83C83"/>
    <w:rsid w:val="00A8432A"/>
    <w:rsid w:val="00A848D1"/>
    <w:rsid w:val="00A923F2"/>
    <w:rsid w:val="00A96832"/>
    <w:rsid w:val="00A96A88"/>
    <w:rsid w:val="00AA5179"/>
    <w:rsid w:val="00AA651D"/>
    <w:rsid w:val="00AA6C86"/>
    <w:rsid w:val="00AB2843"/>
    <w:rsid w:val="00AB4D1D"/>
    <w:rsid w:val="00AB673B"/>
    <w:rsid w:val="00AC12A5"/>
    <w:rsid w:val="00AC36E7"/>
    <w:rsid w:val="00AD3031"/>
    <w:rsid w:val="00AD39B9"/>
    <w:rsid w:val="00AE0838"/>
    <w:rsid w:val="00AE3EE1"/>
    <w:rsid w:val="00AE552D"/>
    <w:rsid w:val="00AE55DA"/>
    <w:rsid w:val="00AE740A"/>
    <w:rsid w:val="00AF1F05"/>
    <w:rsid w:val="00AF410A"/>
    <w:rsid w:val="00AF7065"/>
    <w:rsid w:val="00B00BB2"/>
    <w:rsid w:val="00B02755"/>
    <w:rsid w:val="00B05B9C"/>
    <w:rsid w:val="00B07AA7"/>
    <w:rsid w:val="00B127E4"/>
    <w:rsid w:val="00B14226"/>
    <w:rsid w:val="00B145C5"/>
    <w:rsid w:val="00B24936"/>
    <w:rsid w:val="00B2499C"/>
    <w:rsid w:val="00B27CFB"/>
    <w:rsid w:val="00B30E19"/>
    <w:rsid w:val="00B31951"/>
    <w:rsid w:val="00B32D89"/>
    <w:rsid w:val="00B366DC"/>
    <w:rsid w:val="00B36705"/>
    <w:rsid w:val="00B37B29"/>
    <w:rsid w:val="00B41A16"/>
    <w:rsid w:val="00B46D9E"/>
    <w:rsid w:val="00B55F1F"/>
    <w:rsid w:val="00B5749C"/>
    <w:rsid w:val="00B61471"/>
    <w:rsid w:val="00B629D5"/>
    <w:rsid w:val="00B62F01"/>
    <w:rsid w:val="00B724F8"/>
    <w:rsid w:val="00B727B1"/>
    <w:rsid w:val="00B736B8"/>
    <w:rsid w:val="00B75870"/>
    <w:rsid w:val="00B8214A"/>
    <w:rsid w:val="00B8410C"/>
    <w:rsid w:val="00B84FAB"/>
    <w:rsid w:val="00B936CA"/>
    <w:rsid w:val="00B96556"/>
    <w:rsid w:val="00BA2C84"/>
    <w:rsid w:val="00BA41A2"/>
    <w:rsid w:val="00BA5E67"/>
    <w:rsid w:val="00BA6671"/>
    <w:rsid w:val="00BA6925"/>
    <w:rsid w:val="00BB1987"/>
    <w:rsid w:val="00BC57E6"/>
    <w:rsid w:val="00BC6892"/>
    <w:rsid w:val="00BC78B6"/>
    <w:rsid w:val="00BD2F1C"/>
    <w:rsid w:val="00BD73CE"/>
    <w:rsid w:val="00BE102F"/>
    <w:rsid w:val="00BE751D"/>
    <w:rsid w:val="00BE759C"/>
    <w:rsid w:val="00BF3CB9"/>
    <w:rsid w:val="00BF79C5"/>
    <w:rsid w:val="00C006B6"/>
    <w:rsid w:val="00C00D53"/>
    <w:rsid w:val="00C02151"/>
    <w:rsid w:val="00C05200"/>
    <w:rsid w:val="00C060D0"/>
    <w:rsid w:val="00C06920"/>
    <w:rsid w:val="00C06B88"/>
    <w:rsid w:val="00C109AB"/>
    <w:rsid w:val="00C12ED6"/>
    <w:rsid w:val="00C15448"/>
    <w:rsid w:val="00C15595"/>
    <w:rsid w:val="00C15D4C"/>
    <w:rsid w:val="00C20890"/>
    <w:rsid w:val="00C220B7"/>
    <w:rsid w:val="00C23E66"/>
    <w:rsid w:val="00C349D3"/>
    <w:rsid w:val="00C34F77"/>
    <w:rsid w:val="00C36F7E"/>
    <w:rsid w:val="00C402D9"/>
    <w:rsid w:val="00C406B5"/>
    <w:rsid w:val="00C418AD"/>
    <w:rsid w:val="00C418CF"/>
    <w:rsid w:val="00C4286B"/>
    <w:rsid w:val="00C450FB"/>
    <w:rsid w:val="00C45E21"/>
    <w:rsid w:val="00C4660A"/>
    <w:rsid w:val="00C47D79"/>
    <w:rsid w:val="00C501EB"/>
    <w:rsid w:val="00C55283"/>
    <w:rsid w:val="00C62E35"/>
    <w:rsid w:val="00C64345"/>
    <w:rsid w:val="00C67FEF"/>
    <w:rsid w:val="00C72BA7"/>
    <w:rsid w:val="00C74123"/>
    <w:rsid w:val="00C752E9"/>
    <w:rsid w:val="00C76630"/>
    <w:rsid w:val="00C839B6"/>
    <w:rsid w:val="00C8584A"/>
    <w:rsid w:val="00C85E53"/>
    <w:rsid w:val="00C8688F"/>
    <w:rsid w:val="00C914DD"/>
    <w:rsid w:val="00C93FF0"/>
    <w:rsid w:val="00C944A5"/>
    <w:rsid w:val="00C96481"/>
    <w:rsid w:val="00C975E3"/>
    <w:rsid w:val="00CA16CF"/>
    <w:rsid w:val="00CA1E67"/>
    <w:rsid w:val="00CA2024"/>
    <w:rsid w:val="00CA274E"/>
    <w:rsid w:val="00CA5942"/>
    <w:rsid w:val="00CA7C0B"/>
    <w:rsid w:val="00CB144D"/>
    <w:rsid w:val="00CB2044"/>
    <w:rsid w:val="00CB3E7A"/>
    <w:rsid w:val="00CB620A"/>
    <w:rsid w:val="00CC049D"/>
    <w:rsid w:val="00CC184A"/>
    <w:rsid w:val="00CC20C8"/>
    <w:rsid w:val="00CC73BF"/>
    <w:rsid w:val="00CC766F"/>
    <w:rsid w:val="00CD250B"/>
    <w:rsid w:val="00CD3C22"/>
    <w:rsid w:val="00CD53CD"/>
    <w:rsid w:val="00CE564D"/>
    <w:rsid w:val="00CE5BE7"/>
    <w:rsid w:val="00CF0A9A"/>
    <w:rsid w:val="00CF54B9"/>
    <w:rsid w:val="00CF573F"/>
    <w:rsid w:val="00CF59DA"/>
    <w:rsid w:val="00D00440"/>
    <w:rsid w:val="00D027A3"/>
    <w:rsid w:val="00D029B5"/>
    <w:rsid w:val="00D02B0C"/>
    <w:rsid w:val="00D10860"/>
    <w:rsid w:val="00D112CA"/>
    <w:rsid w:val="00D11738"/>
    <w:rsid w:val="00D1218C"/>
    <w:rsid w:val="00D12A2D"/>
    <w:rsid w:val="00D14F1B"/>
    <w:rsid w:val="00D17649"/>
    <w:rsid w:val="00D209E2"/>
    <w:rsid w:val="00D27EA8"/>
    <w:rsid w:val="00D31F6D"/>
    <w:rsid w:val="00D340CC"/>
    <w:rsid w:val="00D35991"/>
    <w:rsid w:val="00D36085"/>
    <w:rsid w:val="00D4064E"/>
    <w:rsid w:val="00D4162E"/>
    <w:rsid w:val="00D43529"/>
    <w:rsid w:val="00D473AA"/>
    <w:rsid w:val="00D4748C"/>
    <w:rsid w:val="00D47CBC"/>
    <w:rsid w:val="00D47ED7"/>
    <w:rsid w:val="00D5408D"/>
    <w:rsid w:val="00D57093"/>
    <w:rsid w:val="00D57C6C"/>
    <w:rsid w:val="00D605CF"/>
    <w:rsid w:val="00D61BFF"/>
    <w:rsid w:val="00D63994"/>
    <w:rsid w:val="00D66423"/>
    <w:rsid w:val="00D74D11"/>
    <w:rsid w:val="00D770F2"/>
    <w:rsid w:val="00D77878"/>
    <w:rsid w:val="00D8107D"/>
    <w:rsid w:val="00D8283B"/>
    <w:rsid w:val="00D86ED1"/>
    <w:rsid w:val="00D8783C"/>
    <w:rsid w:val="00D901BB"/>
    <w:rsid w:val="00D92350"/>
    <w:rsid w:val="00D926D9"/>
    <w:rsid w:val="00D95E2C"/>
    <w:rsid w:val="00D973D2"/>
    <w:rsid w:val="00DA2BFD"/>
    <w:rsid w:val="00DB02EE"/>
    <w:rsid w:val="00DB239A"/>
    <w:rsid w:val="00DB5DBA"/>
    <w:rsid w:val="00DC3399"/>
    <w:rsid w:val="00DC4A23"/>
    <w:rsid w:val="00DD2AB7"/>
    <w:rsid w:val="00DD2C2B"/>
    <w:rsid w:val="00DD40D8"/>
    <w:rsid w:val="00DD4896"/>
    <w:rsid w:val="00DD5F38"/>
    <w:rsid w:val="00DD761E"/>
    <w:rsid w:val="00DE0695"/>
    <w:rsid w:val="00DE78A1"/>
    <w:rsid w:val="00DF6066"/>
    <w:rsid w:val="00DF6CF3"/>
    <w:rsid w:val="00E009B1"/>
    <w:rsid w:val="00E041E0"/>
    <w:rsid w:val="00E062E0"/>
    <w:rsid w:val="00E10412"/>
    <w:rsid w:val="00E10694"/>
    <w:rsid w:val="00E11281"/>
    <w:rsid w:val="00E121ED"/>
    <w:rsid w:val="00E13179"/>
    <w:rsid w:val="00E161C7"/>
    <w:rsid w:val="00E17225"/>
    <w:rsid w:val="00E20300"/>
    <w:rsid w:val="00E20F10"/>
    <w:rsid w:val="00E31157"/>
    <w:rsid w:val="00E321F7"/>
    <w:rsid w:val="00E377DF"/>
    <w:rsid w:val="00E37805"/>
    <w:rsid w:val="00E43A94"/>
    <w:rsid w:val="00E44592"/>
    <w:rsid w:val="00E446AC"/>
    <w:rsid w:val="00E47286"/>
    <w:rsid w:val="00E5004C"/>
    <w:rsid w:val="00E54F7B"/>
    <w:rsid w:val="00E628AE"/>
    <w:rsid w:val="00E62CDD"/>
    <w:rsid w:val="00E648B3"/>
    <w:rsid w:val="00E677C5"/>
    <w:rsid w:val="00E7704F"/>
    <w:rsid w:val="00E80806"/>
    <w:rsid w:val="00E920C1"/>
    <w:rsid w:val="00E94F40"/>
    <w:rsid w:val="00EA04A1"/>
    <w:rsid w:val="00EA4B7C"/>
    <w:rsid w:val="00EA59E0"/>
    <w:rsid w:val="00EA63BF"/>
    <w:rsid w:val="00EB011C"/>
    <w:rsid w:val="00EB08C7"/>
    <w:rsid w:val="00EB20C6"/>
    <w:rsid w:val="00EB2FEA"/>
    <w:rsid w:val="00EC03BF"/>
    <w:rsid w:val="00EC1BDB"/>
    <w:rsid w:val="00EC4187"/>
    <w:rsid w:val="00EC45C7"/>
    <w:rsid w:val="00EC5AC3"/>
    <w:rsid w:val="00EC5BB8"/>
    <w:rsid w:val="00ED3096"/>
    <w:rsid w:val="00EE044A"/>
    <w:rsid w:val="00EE1072"/>
    <w:rsid w:val="00EE1F01"/>
    <w:rsid w:val="00EE4F7B"/>
    <w:rsid w:val="00EE6D75"/>
    <w:rsid w:val="00EF3AA6"/>
    <w:rsid w:val="00F008FE"/>
    <w:rsid w:val="00F00DF0"/>
    <w:rsid w:val="00F044CE"/>
    <w:rsid w:val="00F047B7"/>
    <w:rsid w:val="00F054F0"/>
    <w:rsid w:val="00F05D75"/>
    <w:rsid w:val="00F075E4"/>
    <w:rsid w:val="00F10270"/>
    <w:rsid w:val="00F11514"/>
    <w:rsid w:val="00F13524"/>
    <w:rsid w:val="00F22CC9"/>
    <w:rsid w:val="00F3148A"/>
    <w:rsid w:val="00F35F42"/>
    <w:rsid w:val="00F37DF7"/>
    <w:rsid w:val="00F42857"/>
    <w:rsid w:val="00F430DB"/>
    <w:rsid w:val="00F43F8F"/>
    <w:rsid w:val="00F44CB7"/>
    <w:rsid w:val="00F45048"/>
    <w:rsid w:val="00F453F9"/>
    <w:rsid w:val="00F454E9"/>
    <w:rsid w:val="00F457D3"/>
    <w:rsid w:val="00F47DAF"/>
    <w:rsid w:val="00F505F1"/>
    <w:rsid w:val="00F56ED2"/>
    <w:rsid w:val="00F64332"/>
    <w:rsid w:val="00F64FDA"/>
    <w:rsid w:val="00F65202"/>
    <w:rsid w:val="00F6541A"/>
    <w:rsid w:val="00F65A4A"/>
    <w:rsid w:val="00F6794F"/>
    <w:rsid w:val="00F70D20"/>
    <w:rsid w:val="00F7247A"/>
    <w:rsid w:val="00F759EC"/>
    <w:rsid w:val="00F77D0F"/>
    <w:rsid w:val="00F80C62"/>
    <w:rsid w:val="00F80F1B"/>
    <w:rsid w:val="00F822AC"/>
    <w:rsid w:val="00F82C02"/>
    <w:rsid w:val="00F8512E"/>
    <w:rsid w:val="00F85436"/>
    <w:rsid w:val="00F8722A"/>
    <w:rsid w:val="00F90A0E"/>
    <w:rsid w:val="00F948FA"/>
    <w:rsid w:val="00F9639B"/>
    <w:rsid w:val="00FA3A76"/>
    <w:rsid w:val="00FA5D3F"/>
    <w:rsid w:val="00FA6095"/>
    <w:rsid w:val="00FA6B9C"/>
    <w:rsid w:val="00FB12D9"/>
    <w:rsid w:val="00FB4F0E"/>
    <w:rsid w:val="00FB5AAF"/>
    <w:rsid w:val="00FC181E"/>
    <w:rsid w:val="00FC18B0"/>
    <w:rsid w:val="00FC2C7F"/>
    <w:rsid w:val="00FC2E0E"/>
    <w:rsid w:val="00FC2FFB"/>
    <w:rsid w:val="00FC5D19"/>
    <w:rsid w:val="00FC6C98"/>
    <w:rsid w:val="00FD023D"/>
    <w:rsid w:val="00FD0E3F"/>
    <w:rsid w:val="00FD3AEE"/>
    <w:rsid w:val="00FD50ED"/>
    <w:rsid w:val="00FD6224"/>
    <w:rsid w:val="00FD68CE"/>
    <w:rsid w:val="00FD6F9A"/>
    <w:rsid w:val="00FD705F"/>
    <w:rsid w:val="00FE0F55"/>
    <w:rsid w:val="00FE5AE8"/>
    <w:rsid w:val="00FE6909"/>
    <w:rsid w:val="00FF2B04"/>
    <w:rsid w:val="00FF32D0"/>
    <w:rsid w:val="00FF3A3E"/>
    <w:rsid w:val="00FF4BCB"/>
    <w:rsid w:val="00FF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5F72AE7"/>
  <w15:docId w15:val="{20E20BBF-39EC-41F6-9B1E-099622AC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AB673B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1F4AD5"/>
    <w:pPr>
      <w:ind w:left="720" w:firstLine="720"/>
      <w:jc w:val="both"/>
    </w:pPr>
    <w:rPr>
      <w:rFonts w:ascii="Times New Roman" w:hAnsi="Times New Roman"/>
      <w:sz w:val="22"/>
      <w:szCs w:val="20"/>
      <w:lang w:eastAsia="en-US"/>
    </w:rPr>
  </w:style>
  <w:style w:type="character" w:customStyle="1" w:styleId="BodyTextIndent2Char">
    <w:name w:val="Body Text Indent 2 Char"/>
    <w:link w:val="BodyTextIndent2"/>
    <w:rsid w:val="001F4AD5"/>
    <w:rPr>
      <w:sz w:val="22"/>
      <w:lang w:val="ro-RO"/>
    </w:rPr>
  </w:style>
  <w:style w:type="paragraph" w:styleId="BodyTextIndent3">
    <w:name w:val="Body Text Indent 3"/>
    <w:basedOn w:val="Normal"/>
    <w:link w:val="BodyTextIndent3Char"/>
    <w:rsid w:val="001F4AD5"/>
    <w:pPr>
      <w:ind w:firstLine="720"/>
      <w:jc w:val="both"/>
    </w:pPr>
    <w:rPr>
      <w:rFonts w:ascii="Times New Roman" w:hAnsi="Times New Roman"/>
      <w:b/>
      <w:szCs w:val="20"/>
      <w:lang w:eastAsia="en-US"/>
    </w:rPr>
  </w:style>
  <w:style w:type="character" w:customStyle="1" w:styleId="BodyTextIndent3Char">
    <w:name w:val="Body Text Indent 3 Char"/>
    <w:link w:val="BodyTextIndent3"/>
    <w:rsid w:val="001F4AD5"/>
    <w:rPr>
      <w:b/>
      <w:sz w:val="24"/>
      <w:lang w:val="ro-RO"/>
    </w:rPr>
  </w:style>
  <w:style w:type="character" w:customStyle="1" w:styleId="tax1">
    <w:name w:val="tax1"/>
    <w:rsid w:val="003C62E2"/>
    <w:rPr>
      <w:b/>
      <w:bCs/>
      <w:sz w:val="26"/>
      <w:szCs w:val="26"/>
    </w:rPr>
  </w:style>
  <w:style w:type="paragraph" w:styleId="BalloonText">
    <w:name w:val="Balloon Text"/>
    <w:basedOn w:val="Normal"/>
    <w:link w:val="BalloonTextChar"/>
    <w:rsid w:val="004261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261DC"/>
    <w:rPr>
      <w:rFonts w:ascii="Segoe UI" w:hAnsi="Segoe UI" w:cs="Segoe UI"/>
      <w:sz w:val="18"/>
      <w:szCs w:val="18"/>
      <w:lang w:val="ro-RO" w:eastAsia="ro-RO"/>
    </w:rPr>
  </w:style>
  <w:style w:type="character" w:customStyle="1" w:styleId="apple-converted-space">
    <w:name w:val="apple-converted-space"/>
    <w:basedOn w:val="DefaultParagraphFont"/>
    <w:rsid w:val="00A47102"/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783324"/>
    <w:pPr>
      <w:ind w:left="720"/>
    </w:pPr>
  </w:style>
  <w:style w:type="character" w:customStyle="1" w:styleId="l5tlu1">
    <w:name w:val="l5tlu1"/>
    <w:rsid w:val="007A674F"/>
    <w:rPr>
      <w:b/>
      <w:bCs/>
      <w:color w:val="000000"/>
      <w:sz w:val="32"/>
      <w:szCs w:val="32"/>
    </w:rPr>
  </w:style>
  <w:style w:type="character" w:customStyle="1" w:styleId="l5ghi3">
    <w:name w:val="l5_ghi3"/>
    <w:rsid w:val="00F075E4"/>
    <w:rPr>
      <w:sz w:val="26"/>
      <w:szCs w:val="26"/>
      <w:shd w:val="clear" w:color="auto" w:fill="E0E0F0"/>
    </w:rPr>
  </w:style>
  <w:style w:type="character" w:customStyle="1" w:styleId="l5def1">
    <w:name w:val="l5def1"/>
    <w:rsid w:val="00480551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rsid w:val="00A8432A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rsid w:val="00CC766F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rsid w:val="00D35991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rsid w:val="00713283"/>
    <w:rPr>
      <w:i/>
      <w:iCs/>
      <w:color w:val="000000"/>
      <w:sz w:val="26"/>
      <w:szCs w:val="26"/>
    </w:rPr>
  </w:style>
  <w:style w:type="character" w:customStyle="1" w:styleId="l5ghi2">
    <w:name w:val="l5_ghi2"/>
    <w:rsid w:val="005A4820"/>
    <w:rPr>
      <w:sz w:val="26"/>
      <w:szCs w:val="26"/>
      <w:shd w:val="clear" w:color="auto" w:fill="E0E0F0"/>
    </w:rPr>
  </w:style>
  <w:style w:type="character" w:customStyle="1" w:styleId="l5ghi1">
    <w:name w:val="l5_ghi1"/>
    <w:rsid w:val="003F7029"/>
    <w:rPr>
      <w:sz w:val="26"/>
      <w:szCs w:val="26"/>
      <w:shd w:val="clear" w:color="auto" w:fill="E0E0F0"/>
    </w:r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6E41B8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8A12CF"/>
    <w:rPr>
      <w:rFonts w:ascii="Arial" w:hAnsi="Arial"/>
      <w:sz w:val="24"/>
      <w:szCs w:val="24"/>
    </w:rPr>
  </w:style>
  <w:style w:type="character" w:customStyle="1" w:styleId="HeaderChar">
    <w:name w:val="Header Char"/>
    <w:link w:val="Header"/>
    <w:uiPriority w:val="99"/>
    <w:rsid w:val="00C93FF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959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34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35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8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45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84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8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0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13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A6DD1-C4BF-4BCD-A1DC-1BCF4EF99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701</Words>
  <Characters>4586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Direcţia Juridică şi Resurse Umane</vt:lpstr>
      <vt:lpstr>Direcţia Juridică şi Resurse Umane</vt:lpstr>
    </vt:vector>
  </TitlesOfParts>
  <Company>ANCPI</Company>
  <LinksUpToDate>false</LinksUpToDate>
  <CharactersWithSpaces>5277</CharactersWithSpaces>
  <SharedDoc>false</SharedDoc>
  <HLinks>
    <vt:vector size="12" baseType="variant">
      <vt:variant>
        <vt:i4>5439503</vt:i4>
      </vt:variant>
      <vt:variant>
        <vt:i4>0</vt:i4>
      </vt:variant>
      <vt:variant>
        <vt:i4>0</vt:i4>
      </vt:variant>
      <vt:variant>
        <vt:i4>5</vt:i4>
      </vt:variant>
      <vt:variant>
        <vt:lpwstr>act:781121 101930372</vt:lpwstr>
      </vt:variant>
      <vt:variant>
        <vt:lpwstr/>
      </vt:variant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Direcţia Juridică şi Resurse Umane</dc:title>
  <dc:creator>Bogdan Costea</dc:creator>
  <cp:lastModifiedBy>Vergiliu DUTA</cp:lastModifiedBy>
  <cp:revision>24</cp:revision>
  <cp:lastPrinted>2024-10-24T09:38:00Z</cp:lastPrinted>
  <dcterms:created xsi:type="dcterms:W3CDTF">2024-10-15T07:32:00Z</dcterms:created>
  <dcterms:modified xsi:type="dcterms:W3CDTF">2024-10-28T12:14:00Z</dcterms:modified>
</cp:coreProperties>
</file>