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B0125F">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B0125F" w:rsidRDefault="00B0125F" w:rsidP="00B0125F">
      <w:pPr>
        <w:autoSpaceDE w:val="0"/>
        <w:autoSpaceDN w:val="0"/>
        <w:adjustRightInd w:val="0"/>
        <w:spacing w:before="240" w:line="276" w:lineRule="auto"/>
        <w:jc w:val="center"/>
        <w:rPr>
          <w:rFonts w:ascii="Trebuchet MS" w:hAnsi="Trebuchet MS"/>
          <w:b/>
        </w:rPr>
      </w:pPr>
    </w:p>
    <w:p w:rsidR="00B0125F" w:rsidRDefault="00775D3B" w:rsidP="00B0125F">
      <w:pPr>
        <w:autoSpaceDE w:val="0"/>
        <w:autoSpaceDN w:val="0"/>
        <w:adjustRightInd w:val="0"/>
        <w:spacing w:line="276" w:lineRule="auto"/>
        <w:jc w:val="center"/>
        <w:rPr>
          <w:rFonts w:ascii="Trebuchet MS" w:hAnsi="Trebuchet MS"/>
          <w:b/>
        </w:rPr>
      </w:pPr>
      <w:r>
        <w:rPr>
          <w:rFonts w:ascii="Trebuchet MS" w:hAnsi="Trebuchet MS"/>
          <w:b/>
        </w:rPr>
        <w:t>HOTĂRÂREA NR.92/10.10</w:t>
      </w:r>
      <w:r w:rsidR="00A40B90">
        <w:rPr>
          <w:rFonts w:ascii="Trebuchet MS" w:hAnsi="Trebuchet MS"/>
          <w:b/>
        </w:rPr>
        <w:t>.2022</w:t>
      </w:r>
    </w:p>
    <w:p w:rsidR="0019421D" w:rsidRDefault="0019421D" w:rsidP="00B0125F">
      <w:pPr>
        <w:autoSpaceDE w:val="0"/>
        <w:autoSpaceDN w:val="0"/>
        <w:adjustRightInd w:val="0"/>
        <w:spacing w:line="276" w:lineRule="auto"/>
        <w:jc w:val="center"/>
        <w:rPr>
          <w:rFonts w:ascii="Trebuchet MS" w:hAnsi="Trebuchet MS"/>
          <w:b/>
        </w:rPr>
      </w:pPr>
    </w:p>
    <w:p w:rsidR="0019421D" w:rsidRDefault="0019421D" w:rsidP="00B0125F">
      <w:pPr>
        <w:autoSpaceDE w:val="0"/>
        <w:autoSpaceDN w:val="0"/>
        <w:adjustRightInd w:val="0"/>
        <w:spacing w:line="276" w:lineRule="auto"/>
        <w:jc w:val="center"/>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775D3B" w:rsidRDefault="006C56F0" w:rsidP="00775D3B">
      <w:pPr>
        <w:ind w:right="-133" w:firstLine="618"/>
        <w:contextualSpacing/>
        <w:jc w:val="both"/>
        <w:rPr>
          <w:rFonts w:ascii="Trebuchet MS" w:hAnsi="Trebuchet MS"/>
          <w:bCs/>
          <w:lang w:eastAsia="en-US"/>
        </w:rPr>
      </w:pPr>
      <w:r w:rsidRPr="00C52941">
        <w:rPr>
          <w:rFonts w:ascii="Trebuchet MS" w:hAnsi="Trebuchet MS"/>
        </w:rPr>
        <w:t xml:space="preserve">- </w:t>
      </w:r>
      <w:r w:rsidR="00775D3B" w:rsidRPr="00F66A15">
        <w:rPr>
          <w:rFonts w:ascii="Trebuchet MS" w:hAnsi="Trebuchet MS"/>
          <w:bCs/>
          <w:lang w:eastAsia="en-US"/>
        </w:rPr>
        <w:t>Notă de fundamentare privind rectificarea prevederilor bugetare la art.51.01.67 „Transferuri pentru finanțarea lucrărilor de înregistrare sistematică din cadrul Programului național de cadastru și carte funciară” în cadrul Et</w:t>
      </w:r>
      <w:r w:rsidR="00775D3B">
        <w:rPr>
          <w:rFonts w:ascii="Trebuchet MS" w:hAnsi="Trebuchet MS"/>
          <w:bCs/>
          <w:lang w:eastAsia="en-US"/>
        </w:rPr>
        <w:t>apelor VII și VIII de finanțare;</w:t>
      </w:r>
    </w:p>
    <w:p w:rsidR="00703C67" w:rsidRPr="00C52941" w:rsidRDefault="00703C67" w:rsidP="00775D3B">
      <w:pPr>
        <w:spacing w:line="276" w:lineRule="auto"/>
        <w:ind w:firstLine="450"/>
        <w:jc w:val="both"/>
        <w:rPr>
          <w:rFonts w:ascii="Trebuchet MS" w:hAnsi="Trebuchet MS"/>
          <w:bCs/>
          <w:lang w:eastAsia="en-US"/>
        </w:rPr>
      </w:pPr>
    </w:p>
    <w:p w:rsidR="008450AB" w:rsidRPr="00703C67" w:rsidRDefault="008450AB" w:rsidP="00703C67">
      <w:pPr>
        <w:pStyle w:val="ListParagraph"/>
        <w:spacing w:line="276" w:lineRule="auto"/>
        <w:ind w:left="90" w:right="-158" w:firstLine="618"/>
        <w:jc w:val="both"/>
        <w:rPr>
          <w:rFonts w:ascii="Trebuchet MS" w:hAnsi="Trebuchet MS"/>
          <w:bCs/>
          <w:lang w:eastAsia="en-US"/>
        </w:rPr>
      </w:pPr>
      <w:r w:rsidRPr="00B921C7">
        <w:rPr>
          <w:rFonts w:ascii="Trebuchet MS" w:hAnsi="Trebuchet MS"/>
        </w:rPr>
        <w:t>-procesul-verbal al ședinței Consiliului</w:t>
      </w:r>
      <w:r w:rsidR="00775D3B">
        <w:rPr>
          <w:rFonts w:ascii="Trebuchet MS" w:hAnsi="Trebuchet MS"/>
        </w:rPr>
        <w:t xml:space="preserve"> de Administrație din data de 10.10</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C810BD" w:rsidRPr="00B921C7" w:rsidRDefault="008450AB" w:rsidP="00344BDC">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25643C" w:rsidRDefault="00F2567B" w:rsidP="0079464C">
      <w:pPr>
        <w:spacing w:line="276" w:lineRule="auto"/>
        <w:ind w:firstLine="450"/>
        <w:jc w:val="both"/>
        <w:rPr>
          <w:rFonts w:ascii="Trebuchet MS" w:eastAsia="Calibri"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79464C">
        <w:rPr>
          <w:rFonts w:ascii="Trebuchet MS" w:eastAsia="Calibri" w:hAnsi="Trebuchet MS"/>
          <w:b/>
        </w:rPr>
        <w:t xml:space="preserve"> </w:t>
      </w:r>
      <w:r w:rsidR="0079464C" w:rsidRPr="0079464C">
        <w:rPr>
          <w:rFonts w:ascii="Trebuchet MS" w:eastAsia="Calibri" w:hAnsi="Trebuchet MS"/>
        </w:rPr>
        <w:t>Aprobă</w:t>
      </w:r>
      <w:r w:rsidR="0079464C">
        <w:rPr>
          <w:rFonts w:ascii="Trebuchet MS" w:eastAsia="Calibri" w:hAnsi="Trebuchet MS"/>
          <w:b/>
        </w:rPr>
        <w:t xml:space="preserve"> </w:t>
      </w:r>
      <w:r w:rsidR="0079464C" w:rsidRPr="0079464C">
        <w:rPr>
          <w:rFonts w:ascii="Trebuchet MS" w:eastAsia="Calibri" w:hAnsi="Trebuchet MS"/>
        </w:rPr>
        <w:t>rectificarea prevederilor bugetare la art. 51.01.67 „ Transferuri pentru finanțarea lucrărilor de înregistrare sistematică din cadrul Programului național de cadastru și carte funciară” în cadrul Etapelor VII și VIII de finanțare, potrivit tabelului ce face parte integrantă din Nota de fundamentare menționată în preambul pentru OCPI Buzău, Gorj, Prahova, Suceava, Teleorman, Timiș și Sibiu, în ceea ce privește etapa VII de finanțare și pentru OCPI Brașov, Ilfov, Prahova, Suceava, Teleorman si Timiș, în ceea ce privește etapa VIII.</w:t>
      </w:r>
    </w:p>
    <w:p w:rsidR="0079464C" w:rsidRPr="00092387" w:rsidRDefault="0079464C" w:rsidP="0079464C">
      <w:pPr>
        <w:spacing w:line="276" w:lineRule="auto"/>
        <w:ind w:firstLine="450"/>
        <w:jc w:val="both"/>
        <w:rPr>
          <w:rFonts w:ascii="Trebuchet MS" w:hAnsi="Trebuchet MS"/>
          <w:bCs/>
          <w:noProof/>
          <w:color w:val="FF0000"/>
        </w:rPr>
      </w:pPr>
    </w:p>
    <w:p w:rsidR="008450AB" w:rsidRPr="00B921C7" w:rsidRDefault="008450AB" w:rsidP="0025643C">
      <w:pPr>
        <w:pStyle w:val="ListParagraph"/>
        <w:spacing w:after="240" w:line="276" w:lineRule="auto"/>
        <w:ind w:left="90" w:right="-68" w:firstLine="61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Pr="00B921C7"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 xml:space="preserve">dna. </w:t>
      </w:r>
      <w:proofErr w:type="spellStart"/>
      <w:r w:rsidRPr="00304E53">
        <w:rPr>
          <w:rFonts w:ascii="Trebuchet MS" w:eastAsia="Calibri" w:hAnsi="Trebuchet MS"/>
          <w:b/>
          <w:lang w:eastAsia="en-US"/>
        </w:rPr>
        <w:t>Gyöngyi</w:t>
      </w:r>
      <w:proofErr w:type="spellEnd"/>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703C67" w:rsidRDefault="00703C67" w:rsidP="00D179DA">
      <w:pPr>
        <w:spacing w:line="276" w:lineRule="auto"/>
        <w:ind w:right="29"/>
        <w:rPr>
          <w:rFonts w:ascii="Trebuchet MS" w:eastAsia="Arial Unicode MS" w:hAnsi="Trebuchet MS"/>
          <w:color w:val="000000"/>
          <w:bdr w:val="none" w:sz="0" w:space="0" w:color="auto" w:frame="1"/>
          <w:lang w:eastAsia="en-US"/>
        </w:rPr>
      </w:pPr>
    </w:p>
    <w:p w:rsidR="00C52941" w:rsidRDefault="00C52941"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79464C">
        <w:rPr>
          <w:rFonts w:ascii="Trebuchet MS" w:eastAsia="Calibri" w:hAnsi="Trebuchet MS"/>
          <w:lang w:eastAsia="en-US"/>
        </w:rPr>
        <w:t>r.92</w:t>
      </w:r>
      <w:r w:rsidR="009913BE" w:rsidRPr="00B921C7">
        <w:rPr>
          <w:rFonts w:ascii="Trebuchet MS" w:eastAsia="Calibri" w:hAnsi="Trebuchet MS"/>
          <w:lang w:eastAsia="en-US"/>
        </w:rPr>
        <w:t>/</w:t>
      </w:r>
      <w:r w:rsidR="0079464C">
        <w:rPr>
          <w:rFonts w:ascii="Trebuchet MS" w:hAnsi="Trebuchet MS"/>
        </w:rPr>
        <w:t>10.10</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bookmarkStart w:id="0" w:name="_GoBack"/>
      <w:bookmarkEnd w:id="0"/>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46B" w:rsidRDefault="006E546B">
      <w:r>
        <w:separator/>
      </w:r>
    </w:p>
  </w:endnote>
  <w:endnote w:type="continuationSeparator" w:id="0">
    <w:p w:rsidR="006E546B" w:rsidRDefault="006E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451482">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451482">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46B" w:rsidRDefault="006E546B">
      <w:r>
        <w:separator/>
      </w:r>
    </w:p>
  </w:footnote>
  <w:footnote w:type="continuationSeparator" w:id="0">
    <w:p w:rsidR="006E546B" w:rsidRDefault="006E5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2473"/>
    <w:rsid w:val="000570FC"/>
    <w:rsid w:val="00060DDB"/>
    <w:rsid w:val="00062703"/>
    <w:rsid w:val="0006431E"/>
    <w:rsid w:val="00076341"/>
    <w:rsid w:val="00077891"/>
    <w:rsid w:val="00077BE6"/>
    <w:rsid w:val="000808D3"/>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7399"/>
    <w:rsid w:val="001274A9"/>
    <w:rsid w:val="00127CDC"/>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1482"/>
    <w:rsid w:val="00452260"/>
    <w:rsid w:val="00452989"/>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2667C"/>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546B"/>
    <w:rsid w:val="006E7985"/>
    <w:rsid w:val="006F06DE"/>
    <w:rsid w:val="006F0AC5"/>
    <w:rsid w:val="006F4AD2"/>
    <w:rsid w:val="006F7B6E"/>
    <w:rsid w:val="00703C67"/>
    <w:rsid w:val="00704AFB"/>
    <w:rsid w:val="00723AE7"/>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F0770"/>
    <w:rsid w:val="00EF5BC5"/>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4402-5FAC-44DE-99E7-F85E8452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4</cp:revision>
  <cp:lastPrinted>2022-08-01T08:50:00Z</cp:lastPrinted>
  <dcterms:created xsi:type="dcterms:W3CDTF">2022-10-10T07:37:00Z</dcterms:created>
  <dcterms:modified xsi:type="dcterms:W3CDTF">2022-10-10T09:32:00Z</dcterms:modified>
</cp:coreProperties>
</file>