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1DB" w:rsidRDefault="003021DB" w:rsidP="003021DB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021DB" w:rsidRPr="006C4341" w:rsidRDefault="003021DB" w:rsidP="003021DB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C4341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drawing>
          <wp:inline distT="0" distB="0" distL="0" distR="0">
            <wp:extent cx="831273" cy="762000"/>
            <wp:effectExtent l="0" t="0" r="698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73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1DB" w:rsidRPr="006C4341" w:rsidRDefault="003021DB" w:rsidP="003021D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021DB" w:rsidRPr="006C4341" w:rsidRDefault="003021DB" w:rsidP="003021D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021DB" w:rsidRPr="006C4341" w:rsidRDefault="003021DB" w:rsidP="003021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</w:pPr>
      <w:r w:rsidRPr="006C43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>CERERE PENTRU CONSULTARE DOCUMENTE DIN ARHIVĂ</w:t>
      </w:r>
      <w:r w:rsidRPr="006C43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br/>
        <w:t xml:space="preserve">  </w:t>
      </w:r>
    </w:p>
    <w:p w:rsidR="003021DB" w:rsidRPr="006C4341" w:rsidRDefault="003021DB" w:rsidP="003021D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6C4341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    Către,  </w:t>
      </w:r>
    </w:p>
    <w:p w:rsidR="003021DB" w:rsidRPr="006C4341" w:rsidRDefault="003021DB" w:rsidP="003021D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6C4341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    . . . . . . . . . . se men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ț</w:t>
      </w:r>
      <w:r w:rsidRPr="006C4341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ionează institu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ț</w:t>
      </w:r>
      <w:r w:rsidRPr="006C4341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ia . . . . . . . . . . **  </w:t>
      </w:r>
    </w:p>
    <w:p w:rsidR="003021DB" w:rsidRPr="006C4341" w:rsidRDefault="003021DB" w:rsidP="003021D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6C4341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   …………….se men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ț</w:t>
      </w:r>
      <w:r w:rsidRPr="006C4341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ionează adresa institu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ț</w:t>
      </w:r>
      <w:r w:rsidRPr="006C4341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iei……..</w:t>
      </w:r>
    </w:p>
    <w:p w:rsidR="003021DB" w:rsidRPr="006C4341" w:rsidRDefault="003021DB" w:rsidP="003021D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6C4341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  </w:t>
      </w:r>
    </w:p>
    <w:p w:rsidR="003021DB" w:rsidRPr="006C4341" w:rsidRDefault="003021DB" w:rsidP="003021D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6C4341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    Subsemnatul(a) . . . . . . . . . . cu domiciliul în: . . . . . . . . . ., legitimat cu BI/CI/PA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Ș</w:t>
      </w:r>
      <w:r w:rsidRPr="006C4341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APORT seria . . . . . . . . . . nr. . . . . . . . . . ., CNP . . . . . . . . . ., prin prezenta vă rog să-mi aproba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ț</w:t>
      </w:r>
      <w:r w:rsidRPr="006C4341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i consultarea, din arhiva biroului de cadastru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ș</w:t>
      </w:r>
      <w:r w:rsidRPr="006C4341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 publicitate imobiliară, a următoarelor documente: . . . . . . . . . . în legătură cu imobilul/imobilele situat(-e) în: . . . . . . . . . . înscris în cartea funciară nr. . . . . . . . . . . a localită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ț</w:t>
      </w:r>
      <w:r w:rsidRPr="006C4341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ii . . . . . . . . . ., având numărul topografic/cadastral . . . . . . . . . . intabulat în favoarea numitului/numitei . . . . . . . . . .  </w:t>
      </w:r>
    </w:p>
    <w:p w:rsidR="003021DB" w:rsidRPr="006C4341" w:rsidRDefault="003021DB" w:rsidP="003021D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6C4341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    Prin semnarea prezentei cereri mă oblig să respect dispozi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ț</w:t>
      </w:r>
      <w:r w:rsidRPr="006C4341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iile Legii </w:t>
      </w:r>
      <w:hyperlink r:id="rId8" w:history="1">
        <w:r w:rsidRPr="006C43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nr. 677/2001</w:t>
        </w:r>
      </w:hyperlink>
      <w:r w:rsidRPr="006C4341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, pentru protec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ț</w:t>
      </w:r>
      <w:r w:rsidRPr="006C4341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ia persoanelor cu privire la prelucrarea datelor cu caracter personal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ș</w:t>
      </w:r>
      <w:r w:rsidRPr="006C4341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 libera circula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ț</w:t>
      </w:r>
      <w:r w:rsidRPr="006C4341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ie a acestor date, cu modificările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ș</w:t>
      </w:r>
      <w:r w:rsidRPr="006C4341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 completările ulterioare, în sensul nedivulgării informa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ț</w:t>
      </w:r>
      <w:r w:rsidRPr="006C4341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iilor cu caracter personal despre care am luat la cuno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ș</w:t>
      </w:r>
      <w:r w:rsidRPr="006C4341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tin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ț</w:t>
      </w:r>
      <w:r w:rsidRPr="006C4341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ă, prevăzute în cuprinsul documentelor din arhiva . . . . . . . . . . se men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ț</w:t>
      </w:r>
      <w:r w:rsidRPr="006C4341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ionează institu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ț</w:t>
      </w:r>
      <w:r w:rsidRPr="006C4341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ia . . . . . . . . . . **, solicitate pentru consultare.  </w:t>
      </w:r>
    </w:p>
    <w:p w:rsidR="003021DB" w:rsidRPr="006C4341" w:rsidRDefault="003021DB" w:rsidP="003021D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6C4341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    S-a achitat tariful de . . . . . . . . . . lei, prin chitan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ț</w:t>
      </w:r>
      <w:r w:rsidRPr="006C4341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 nr. . . . . . . . . . ./ . . . . . . . . . . reprezentând contravaloarea tarifului stabilit pentru serviciul cu codul . . . . . . . . . .</w:t>
      </w:r>
    </w:p>
    <w:p w:rsidR="003021DB" w:rsidRPr="006C4341" w:rsidRDefault="003021DB" w:rsidP="003021D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</w:p>
    <w:tbl>
      <w:tblPr>
        <w:tblW w:w="823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3"/>
        <w:gridCol w:w="7447"/>
      </w:tblGrid>
      <w:tr w:rsidR="003021DB" w:rsidRPr="006C4341" w:rsidTr="00220A5F">
        <w:trPr>
          <w:trHeight w:val="4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021DB" w:rsidRPr="006C4341" w:rsidRDefault="003021DB" w:rsidP="00220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</w:pPr>
            <w:r w:rsidRPr="006C43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 xml:space="preserve">DATA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021DB" w:rsidRPr="006C4341" w:rsidRDefault="003021DB" w:rsidP="0022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</w:pPr>
            <w:r w:rsidRPr="006C43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 xml:space="preserve">                                                                                               SEMNĂTURA</w:t>
            </w:r>
          </w:p>
        </w:tc>
      </w:tr>
    </w:tbl>
    <w:p w:rsidR="003021DB" w:rsidRPr="006C4341" w:rsidRDefault="003021DB" w:rsidP="003021D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021DB" w:rsidRPr="006C4341" w:rsidRDefault="003021DB" w:rsidP="003021D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021DB" w:rsidRPr="006C4341" w:rsidRDefault="003021DB" w:rsidP="003021D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021DB" w:rsidRPr="006C4341" w:rsidRDefault="003021DB" w:rsidP="003021D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021DB" w:rsidRPr="006C4341" w:rsidRDefault="003021DB" w:rsidP="003021D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C4341">
        <w:rPr>
          <w:rFonts w:ascii="Times New Roman" w:eastAsia="Calibri" w:hAnsi="Times New Roman" w:cs="Times New Roman"/>
          <w:sz w:val="20"/>
          <w:szCs w:val="20"/>
        </w:rPr>
        <w:tab/>
        <w:t xml:space="preserve">Oficiul de Cadastru </w:t>
      </w:r>
      <w:r>
        <w:rPr>
          <w:rFonts w:ascii="Times New Roman" w:eastAsia="Calibri" w:hAnsi="Times New Roman" w:cs="Times New Roman"/>
          <w:sz w:val="20"/>
          <w:szCs w:val="20"/>
        </w:rPr>
        <w:t>ș</w:t>
      </w:r>
      <w:r w:rsidRPr="006C4341">
        <w:rPr>
          <w:rFonts w:ascii="Times New Roman" w:eastAsia="Calibri" w:hAnsi="Times New Roman" w:cs="Times New Roman"/>
          <w:sz w:val="20"/>
          <w:szCs w:val="20"/>
        </w:rPr>
        <w:t xml:space="preserve">i Publicitate Imobiliară prelucrează date cu caracter personal furnizate de dumneavoastră prin mijloace automatizate, în scopul efectuării înscrierilor în sistemul integrat de cadastru </w:t>
      </w:r>
      <w:r>
        <w:rPr>
          <w:rFonts w:ascii="Times New Roman" w:eastAsia="Calibri" w:hAnsi="Times New Roman" w:cs="Times New Roman"/>
          <w:sz w:val="20"/>
          <w:szCs w:val="20"/>
        </w:rPr>
        <w:t>ș</w:t>
      </w:r>
      <w:r w:rsidRPr="006C4341">
        <w:rPr>
          <w:rFonts w:ascii="Times New Roman" w:eastAsia="Calibri" w:hAnsi="Times New Roman" w:cs="Times New Roman"/>
          <w:sz w:val="20"/>
          <w:szCs w:val="20"/>
        </w:rPr>
        <w:t>i carte funciară sau în vederea eliberării copiilor de pe documentele din arhivă.</w:t>
      </w:r>
    </w:p>
    <w:p w:rsidR="003021DB" w:rsidRPr="006C4341" w:rsidRDefault="003021DB" w:rsidP="003021D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C4341">
        <w:rPr>
          <w:rFonts w:ascii="Times New Roman" w:eastAsia="Calibri" w:hAnsi="Times New Roman" w:cs="Times New Roman"/>
          <w:sz w:val="20"/>
          <w:szCs w:val="20"/>
        </w:rPr>
        <w:tab/>
        <w:t>Informa</w:t>
      </w:r>
      <w:r>
        <w:rPr>
          <w:rFonts w:ascii="Times New Roman" w:eastAsia="Calibri" w:hAnsi="Times New Roman" w:cs="Times New Roman"/>
          <w:sz w:val="20"/>
          <w:szCs w:val="20"/>
        </w:rPr>
        <w:t>ț</w:t>
      </w:r>
      <w:r w:rsidRPr="006C4341">
        <w:rPr>
          <w:rFonts w:ascii="Times New Roman" w:eastAsia="Calibri" w:hAnsi="Times New Roman" w:cs="Times New Roman"/>
          <w:sz w:val="20"/>
          <w:szCs w:val="20"/>
        </w:rPr>
        <w:t xml:space="preserve">iile înregistrate sunt destinate utilizării de către operator </w:t>
      </w:r>
      <w:r>
        <w:rPr>
          <w:rFonts w:ascii="Times New Roman" w:eastAsia="Calibri" w:hAnsi="Times New Roman" w:cs="Times New Roman"/>
          <w:sz w:val="20"/>
          <w:szCs w:val="20"/>
        </w:rPr>
        <w:t>ș</w:t>
      </w:r>
      <w:r w:rsidRPr="006C4341">
        <w:rPr>
          <w:rFonts w:ascii="Times New Roman" w:eastAsia="Calibri" w:hAnsi="Times New Roman" w:cs="Times New Roman"/>
          <w:sz w:val="20"/>
          <w:szCs w:val="20"/>
        </w:rPr>
        <w:t>i sunt comunicate numai destinatarilor abilita</w:t>
      </w:r>
      <w:r>
        <w:rPr>
          <w:rFonts w:ascii="Times New Roman" w:eastAsia="Calibri" w:hAnsi="Times New Roman" w:cs="Times New Roman"/>
          <w:sz w:val="20"/>
          <w:szCs w:val="20"/>
        </w:rPr>
        <w:t>ț</w:t>
      </w:r>
      <w:r w:rsidRPr="006C4341">
        <w:rPr>
          <w:rFonts w:ascii="Times New Roman" w:eastAsia="Calibri" w:hAnsi="Times New Roman" w:cs="Times New Roman"/>
          <w:sz w:val="20"/>
          <w:szCs w:val="20"/>
        </w:rPr>
        <w:t>i prin lege (Codul civil, legi speciale), inclusiv organelor de poli</w:t>
      </w:r>
      <w:r>
        <w:rPr>
          <w:rFonts w:ascii="Times New Roman" w:eastAsia="Calibri" w:hAnsi="Times New Roman" w:cs="Times New Roman"/>
          <w:sz w:val="20"/>
          <w:szCs w:val="20"/>
        </w:rPr>
        <w:t>ț</w:t>
      </w:r>
      <w:r w:rsidRPr="006C4341">
        <w:rPr>
          <w:rFonts w:ascii="Times New Roman" w:eastAsia="Calibri" w:hAnsi="Times New Roman" w:cs="Times New Roman"/>
          <w:sz w:val="20"/>
          <w:szCs w:val="20"/>
        </w:rPr>
        <w:t>ie, parchetelor, instan</w:t>
      </w:r>
      <w:r>
        <w:rPr>
          <w:rFonts w:ascii="Times New Roman" w:eastAsia="Calibri" w:hAnsi="Times New Roman" w:cs="Times New Roman"/>
          <w:sz w:val="20"/>
          <w:szCs w:val="20"/>
        </w:rPr>
        <w:t>ț</w:t>
      </w:r>
      <w:r w:rsidRPr="006C4341">
        <w:rPr>
          <w:rFonts w:ascii="Times New Roman" w:eastAsia="Calibri" w:hAnsi="Times New Roman" w:cs="Times New Roman"/>
          <w:sz w:val="20"/>
          <w:szCs w:val="20"/>
        </w:rPr>
        <w:t>elor, altor autorită</w:t>
      </w:r>
      <w:r>
        <w:rPr>
          <w:rFonts w:ascii="Times New Roman" w:eastAsia="Calibri" w:hAnsi="Times New Roman" w:cs="Times New Roman"/>
          <w:sz w:val="20"/>
          <w:szCs w:val="20"/>
        </w:rPr>
        <w:t>ț</w:t>
      </w:r>
      <w:r w:rsidRPr="006C4341">
        <w:rPr>
          <w:rFonts w:ascii="Times New Roman" w:eastAsia="Calibri" w:hAnsi="Times New Roman" w:cs="Times New Roman"/>
          <w:sz w:val="20"/>
          <w:szCs w:val="20"/>
        </w:rPr>
        <w:t>i publice.</w:t>
      </w:r>
    </w:p>
    <w:p w:rsidR="003021DB" w:rsidRDefault="003021DB" w:rsidP="003021D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C4341">
        <w:rPr>
          <w:rFonts w:ascii="Times New Roman" w:eastAsia="Calibri" w:hAnsi="Times New Roman" w:cs="Times New Roman"/>
          <w:sz w:val="20"/>
          <w:szCs w:val="20"/>
        </w:rPr>
        <w:tab/>
        <w:t>Conform Legii nr. 677/2001 pentru protec</w:t>
      </w:r>
      <w:r>
        <w:rPr>
          <w:rFonts w:ascii="Times New Roman" w:eastAsia="Calibri" w:hAnsi="Times New Roman" w:cs="Times New Roman"/>
          <w:sz w:val="20"/>
          <w:szCs w:val="20"/>
        </w:rPr>
        <w:t>ț</w:t>
      </w:r>
      <w:r w:rsidRPr="006C4341">
        <w:rPr>
          <w:rFonts w:ascii="Times New Roman" w:eastAsia="Calibri" w:hAnsi="Times New Roman" w:cs="Times New Roman"/>
          <w:sz w:val="20"/>
          <w:szCs w:val="20"/>
        </w:rPr>
        <w:t xml:space="preserve">ia persoanelor cu privire la prelucrarea datelor cu caracter personal </w:t>
      </w:r>
      <w:r>
        <w:rPr>
          <w:rFonts w:ascii="Times New Roman" w:eastAsia="Calibri" w:hAnsi="Times New Roman" w:cs="Times New Roman"/>
          <w:sz w:val="20"/>
          <w:szCs w:val="20"/>
        </w:rPr>
        <w:t>ș</w:t>
      </w:r>
      <w:r w:rsidRPr="006C4341">
        <w:rPr>
          <w:rFonts w:ascii="Times New Roman" w:eastAsia="Calibri" w:hAnsi="Times New Roman" w:cs="Times New Roman"/>
          <w:sz w:val="20"/>
          <w:szCs w:val="20"/>
        </w:rPr>
        <w:t>i libera circula</w:t>
      </w:r>
      <w:r>
        <w:rPr>
          <w:rFonts w:ascii="Times New Roman" w:eastAsia="Calibri" w:hAnsi="Times New Roman" w:cs="Times New Roman"/>
          <w:sz w:val="20"/>
          <w:szCs w:val="20"/>
        </w:rPr>
        <w:t>ț</w:t>
      </w:r>
      <w:r w:rsidRPr="006C4341">
        <w:rPr>
          <w:rFonts w:ascii="Times New Roman" w:eastAsia="Calibri" w:hAnsi="Times New Roman" w:cs="Times New Roman"/>
          <w:sz w:val="20"/>
          <w:szCs w:val="20"/>
        </w:rPr>
        <w:t xml:space="preserve">ie a acestor date, cu modificările </w:t>
      </w:r>
      <w:r>
        <w:rPr>
          <w:rFonts w:ascii="Times New Roman" w:eastAsia="Calibri" w:hAnsi="Times New Roman" w:cs="Times New Roman"/>
          <w:sz w:val="20"/>
          <w:szCs w:val="20"/>
        </w:rPr>
        <w:t>ș</w:t>
      </w:r>
      <w:r w:rsidRPr="006C4341">
        <w:rPr>
          <w:rFonts w:ascii="Times New Roman" w:eastAsia="Calibri" w:hAnsi="Times New Roman" w:cs="Times New Roman"/>
          <w:sz w:val="20"/>
          <w:szCs w:val="20"/>
        </w:rPr>
        <w:t>i completările ulterioare, beneficia</w:t>
      </w:r>
      <w:r>
        <w:rPr>
          <w:rFonts w:ascii="Times New Roman" w:eastAsia="Calibri" w:hAnsi="Times New Roman" w:cs="Times New Roman"/>
          <w:sz w:val="20"/>
          <w:szCs w:val="20"/>
        </w:rPr>
        <w:t>ț</w:t>
      </w:r>
      <w:r w:rsidRPr="006C4341">
        <w:rPr>
          <w:rFonts w:ascii="Times New Roman" w:eastAsia="Calibri" w:hAnsi="Times New Roman" w:cs="Times New Roman"/>
          <w:sz w:val="20"/>
          <w:szCs w:val="20"/>
        </w:rPr>
        <w:t>i de dreptul de acces, de interven</w:t>
      </w:r>
      <w:r>
        <w:rPr>
          <w:rFonts w:ascii="Times New Roman" w:eastAsia="Calibri" w:hAnsi="Times New Roman" w:cs="Times New Roman"/>
          <w:sz w:val="20"/>
          <w:szCs w:val="20"/>
        </w:rPr>
        <w:t>ț</w:t>
      </w:r>
      <w:r w:rsidRPr="006C4341">
        <w:rPr>
          <w:rFonts w:ascii="Times New Roman" w:eastAsia="Calibri" w:hAnsi="Times New Roman" w:cs="Times New Roman"/>
          <w:sz w:val="20"/>
          <w:szCs w:val="20"/>
        </w:rPr>
        <w:t xml:space="preserve">ie asupra datelor </w:t>
      </w:r>
      <w:r>
        <w:rPr>
          <w:rFonts w:ascii="Times New Roman" w:eastAsia="Calibri" w:hAnsi="Times New Roman" w:cs="Times New Roman"/>
          <w:sz w:val="20"/>
          <w:szCs w:val="20"/>
        </w:rPr>
        <w:t>ș</w:t>
      </w:r>
      <w:r w:rsidRPr="006C4341">
        <w:rPr>
          <w:rFonts w:ascii="Times New Roman" w:eastAsia="Calibri" w:hAnsi="Times New Roman" w:cs="Times New Roman"/>
          <w:sz w:val="20"/>
          <w:szCs w:val="20"/>
        </w:rPr>
        <w:t>i de dreptul de a nu fi supus unei decizii individuale. Totodată, ave</w:t>
      </w:r>
      <w:r>
        <w:rPr>
          <w:rFonts w:ascii="Times New Roman" w:eastAsia="Calibri" w:hAnsi="Times New Roman" w:cs="Times New Roman"/>
          <w:sz w:val="20"/>
          <w:szCs w:val="20"/>
        </w:rPr>
        <w:t>ț</w:t>
      </w:r>
      <w:r w:rsidRPr="006C4341">
        <w:rPr>
          <w:rFonts w:ascii="Times New Roman" w:eastAsia="Calibri" w:hAnsi="Times New Roman" w:cs="Times New Roman"/>
          <w:sz w:val="20"/>
          <w:szCs w:val="20"/>
        </w:rPr>
        <w:t>i dreptul să vă opune</w:t>
      </w:r>
      <w:r>
        <w:rPr>
          <w:rFonts w:ascii="Times New Roman" w:eastAsia="Calibri" w:hAnsi="Times New Roman" w:cs="Times New Roman"/>
          <w:sz w:val="20"/>
          <w:szCs w:val="20"/>
        </w:rPr>
        <w:t>ț</w:t>
      </w:r>
      <w:r w:rsidRPr="006C4341">
        <w:rPr>
          <w:rFonts w:ascii="Times New Roman" w:eastAsia="Calibri" w:hAnsi="Times New Roman" w:cs="Times New Roman"/>
          <w:sz w:val="20"/>
          <w:szCs w:val="20"/>
        </w:rPr>
        <w:t xml:space="preserve">i prelucrării datelor personale care vă privesc, în limitele prevăzute de art. 15 din Legea nr. 677/2001, cu modificările </w:t>
      </w:r>
      <w:r>
        <w:rPr>
          <w:rFonts w:ascii="Times New Roman" w:eastAsia="Calibri" w:hAnsi="Times New Roman" w:cs="Times New Roman"/>
          <w:sz w:val="20"/>
          <w:szCs w:val="20"/>
        </w:rPr>
        <w:t>ș</w:t>
      </w:r>
      <w:r w:rsidRPr="006C4341">
        <w:rPr>
          <w:rFonts w:ascii="Times New Roman" w:eastAsia="Calibri" w:hAnsi="Times New Roman" w:cs="Times New Roman"/>
          <w:sz w:val="20"/>
          <w:szCs w:val="20"/>
        </w:rPr>
        <w:t>i completările ulterioare. Pentru exercitarea acestor drepturi, vă pute</w:t>
      </w:r>
      <w:r>
        <w:rPr>
          <w:rFonts w:ascii="Times New Roman" w:eastAsia="Calibri" w:hAnsi="Times New Roman" w:cs="Times New Roman"/>
          <w:sz w:val="20"/>
          <w:szCs w:val="20"/>
        </w:rPr>
        <w:t>ț</w:t>
      </w:r>
      <w:r w:rsidRPr="006C4341">
        <w:rPr>
          <w:rFonts w:ascii="Times New Roman" w:eastAsia="Calibri" w:hAnsi="Times New Roman" w:cs="Times New Roman"/>
          <w:sz w:val="20"/>
          <w:szCs w:val="20"/>
        </w:rPr>
        <w:t xml:space="preserve">i adresa la Oficiul de Cadastru </w:t>
      </w:r>
      <w:r>
        <w:rPr>
          <w:rFonts w:ascii="Times New Roman" w:eastAsia="Calibri" w:hAnsi="Times New Roman" w:cs="Times New Roman"/>
          <w:sz w:val="20"/>
          <w:szCs w:val="20"/>
        </w:rPr>
        <w:t>ș</w:t>
      </w:r>
      <w:r w:rsidRPr="006C4341">
        <w:rPr>
          <w:rFonts w:ascii="Times New Roman" w:eastAsia="Calibri" w:hAnsi="Times New Roman" w:cs="Times New Roman"/>
          <w:sz w:val="20"/>
          <w:szCs w:val="20"/>
        </w:rPr>
        <w:t xml:space="preserve">i Publicitate Imobiliară cu o cerere scrisă, datată </w:t>
      </w:r>
      <w:r>
        <w:rPr>
          <w:rFonts w:ascii="Times New Roman" w:eastAsia="Calibri" w:hAnsi="Times New Roman" w:cs="Times New Roman"/>
          <w:sz w:val="20"/>
          <w:szCs w:val="20"/>
        </w:rPr>
        <w:t>ș</w:t>
      </w:r>
      <w:r w:rsidRPr="006C4341">
        <w:rPr>
          <w:rFonts w:ascii="Times New Roman" w:eastAsia="Calibri" w:hAnsi="Times New Roman" w:cs="Times New Roman"/>
          <w:sz w:val="20"/>
          <w:szCs w:val="20"/>
        </w:rPr>
        <w:t>i semnată. De asemenea, vă este recunoscut dreptul de a vă adresa justi</w:t>
      </w:r>
      <w:r>
        <w:rPr>
          <w:rFonts w:ascii="Times New Roman" w:eastAsia="Calibri" w:hAnsi="Times New Roman" w:cs="Times New Roman"/>
          <w:sz w:val="20"/>
          <w:szCs w:val="20"/>
        </w:rPr>
        <w:t>ț</w:t>
      </w:r>
      <w:r w:rsidRPr="006C4341">
        <w:rPr>
          <w:rFonts w:ascii="Times New Roman" w:eastAsia="Calibri" w:hAnsi="Times New Roman" w:cs="Times New Roman"/>
          <w:sz w:val="20"/>
          <w:szCs w:val="20"/>
        </w:rPr>
        <w:t xml:space="preserve">iei. </w:t>
      </w:r>
    </w:p>
    <w:p w:rsidR="00F80DE6" w:rsidRDefault="00F80DE6" w:rsidP="003021D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80DE6" w:rsidRDefault="00F80DE6" w:rsidP="00F80DE6">
      <w:pPr>
        <w:spacing w:after="0" w:line="240" w:lineRule="auto"/>
        <w:ind w:left="4942" w:right="292" w:firstLine="706"/>
        <w:rPr>
          <w:rFonts w:ascii="Times New Roman" w:eastAsia="Times New Roman" w:hAnsi="Times New Roman" w:cs="Arial"/>
          <w:b/>
          <w:color w:val="000000"/>
          <w:vertAlign w:val="superscript"/>
          <w:lang w:eastAsia="ro-RO"/>
        </w:rPr>
      </w:pPr>
    </w:p>
    <w:p w:rsidR="00F80DE6" w:rsidRDefault="00F80DE6" w:rsidP="00F80DE6">
      <w:pPr>
        <w:spacing w:after="0" w:line="240" w:lineRule="auto"/>
        <w:ind w:left="4942" w:right="292" w:firstLine="706"/>
        <w:rPr>
          <w:rFonts w:ascii="Times New Roman" w:eastAsia="Times New Roman" w:hAnsi="Times New Roman" w:cs="Arial"/>
          <w:b/>
          <w:color w:val="000000"/>
          <w:vertAlign w:val="superscript"/>
          <w:lang w:eastAsia="ro-RO"/>
        </w:rPr>
      </w:pPr>
    </w:p>
    <w:p w:rsidR="00F80DE6" w:rsidRDefault="00F80DE6" w:rsidP="00F80DE6">
      <w:pPr>
        <w:spacing w:after="0" w:line="240" w:lineRule="auto"/>
        <w:ind w:left="4942" w:right="292" w:firstLine="706"/>
        <w:rPr>
          <w:rFonts w:ascii="Times New Roman" w:eastAsia="Times New Roman" w:hAnsi="Times New Roman" w:cs="Arial"/>
          <w:b/>
          <w:color w:val="000000"/>
          <w:vertAlign w:val="superscript"/>
          <w:lang w:eastAsia="ro-RO"/>
        </w:rPr>
      </w:pPr>
    </w:p>
    <w:p w:rsidR="00F80DE6" w:rsidRDefault="00F80DE6" w:rsidP="00F80DE6">
      <w:pPr>
        <w:spacing w:after="0" w:line="240" w:lineRule="auto"/>
        <w:ind w:left="4942" w:right="292" w:firstLine="706"/>
        <w:rPr>
          <w:rFonts w:ascii="Times New Roman" w:eastAsia="Times New Roman" w:hAnsi="Times New Roman" w:cs="Arial"/>
          <w:b/>
          <w:color w:val="000000"/>
          <w:vertAlign w:val="superscript"/>
          <w:lang w:eastAsia="ro-RO"/>
        </w:rPr>
      </w:pPr>
    </w:p>
    <w:p w:rsidR="00F80DE6" w:rsidRDefault="00F80DE6" w:rsidP="00F80DE6">
      <w:pPr>
        <w:spacing w:after="0" w:line="240" w:lineRule="auto"/>
        <w:ind w:left="4942" w:right="292" w:firstLine="706"/>
        <w:rPr>
          <w:rFonts w:ascii="Times New Roman" w:eastAsia="Times New Roman" w:hAnsi="Times New Roman" w:cs="Arial"/>
          <w:b/>
          <w:color w:val="000000"/>
          <w:vertAlign w:val="superscript"/>
          <w:lang w:eastAsia="ro-RO"/>
        </w:rPr>
      </w:pPr>
    </w:p>
    <w:p w:rsidR="00F80DE6" w:rsidRDefault="00F80DE6" w:rsidP="00F80DE6">
      <w:pPr>
        <w:spacing w:after="0" w:line="240" w:lineRule="auto"/>
        <w:ind w:left="4942" w:right="292" w:firstLine="706"/>
        <w:rPr>
          <w:rFonts w:ascii="Times New Roman" w:eastAsia="Times New Roman" w:hAnsi="Times New Roman" w:cs="Arial"/>
          <w:b/>
          <w:color w:val="000000"/>
          <w:vertAlign w:val="superscript"/>
          <w:lang w:eastAsia="ro-RO"/>
        </w:rPr>
      </w:pPr>
    </w:p>
    <w:p w:rsidR="00F80DE6" w:rsidRDefault="00F80DE6" w:rsidP="00F80DE6">
      <w:pPr>
        <w:spacing w:after="0" w:line="240" w:lineRule="auto"/>
        <w:ind w:left="4942" w:right="292" w:firstLine="706"/>
        <w:rPr>
          <w:rFonts w:ascii="Times New Roman" w:eastAsia="Times New Roman" w:hAnsi="Times New Roman" w:cs="Arial"/>
          <w:b/>
          <w:color w:val="000000"/>
          <w:vertAlign w:val="superscript"/>
          <w:lang w:eastAsia="ro-RO"/>
        </w:rPr>
      </w:pPr>
    </w:p>
    <w:sectPr w:rsidR="00F80DE6" w:rsidSect="002E203B">
      <w:pgSz w:w="11907" w:h="16839" w:code="9"/>
      <w:pgMar w:top="630" w:right="432" w:bottom="288" w:left="128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44A" w:rsidRDefault="00C9644A" w:rsidP="003021DB">
      <w:pPr>
        <w:spacing w:after="0" w:line="240" w:lineRule="auto"/>
      </w:pPr>
      <w:r>
        <w:separator/>
      </w:r>
    </w:p>
  </w:endnote>
  <w:endnote w:type="continuationSeparator" w:id="0">
    <w:p w:rsidR="00C9644A" w:rsidRDefault="00C9644A" w:rsidP="00302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44A" w:rsidRDefault="00C9644A" w:rsidP="003021DB">
      <w:pPr>
        <w:spacing w:after="0" w:line="240" w:lineRule="auto"/>
      </w:pPr>
      <w:r>
        <w:separator/>
      </w:r>
    </w:p>
  </w:footnote>
  <w:footnote w:type="continuationSeparator" w:id="0">
    <w:p w:rsidR="00C9644A" w:rsidRDefault="00C9644A" w:rsidP="003021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3D5F"/>
    <w:multiLevelType w:val="hybridMultilevel"/>
    <w:tmpl w:val="3D1002F4"/>
    <w:lvl w:ilvl="0" w:tplc="97AC22C4">
      <w:start w:val="1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E4C01"/>
    <w:multiLevelType w:val="hybridMultilevel"/>
    <w:tmpl w:val="9AAE879A"/>
    <w:lvl w:ilvl="0" w:tplc="2056091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16D1F"/>
    <w:multiLevelType w:val="hybridMultilevel"/>
    <w:tmpl w:val="0DB084A8"/>
    <w:lvl w:ilvl="0" w:tplc="C674EA32">
      <w:start w:val="20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D281D"/>
    <w:multiLevelType w:val="hybridMultilevel"/>
    <w:tmpl w:val="43F2F92E"/>
    <w:lvl w:ilvl="0" w:tplc="42CAC3FC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562F4"/>
    <w:multiLevelType w:val="hybridMultilevel"/>
    <w:tmpl w:val="689204BC"/>
    <w:lvl w:ilvl="0" w:tplc="792865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F26219"/>
    <w:multiLevelType w:val="hybridMultilevel"/>
    <w:tmpl w:val="2E725824"/>
    <w:lvl w:ilvl="0" w:tplc="AD74A7BC">
      <w:start w:val="4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7135DF"/>
    <w:multiLevelType w:val="hybridMultilevel"/>
    <w:tmpl w:val="79AAF64A"/>
    <w:lvl w:ilvl="0" w:tplc="193A28F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7A180D"/>
    <w:multiLevelType w:val="hybridMultilevel"/>
    <w:tmpl w:val="D28A7DF6"/>
    <w:lvl w:ilvl="0" w:tplc="F7320314">
      <w:numFmt w:val="bullet"/>
      <w:lvlText w:val="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2056091E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2170FD3"/>
    <w:multiLevelType w:val="hybridMultilevel"/>
    <w:tmpl w:val="33943DD6"/>
    <w:lvl w:ilvl="0" w:tplc="E11EDDDA">
      <w:start w:val="1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BA50D0"/>
    <w:multiLevelType w:val="hybridMultilevel"/>
    <w:tmpl w:val="E286E476"/>
    <w:lvl w:ilvl="0" w:tplc="E9CCE9CA">
      <w:start w:val="1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C30101"/>
    <w:multiLevelType w:val="hybridMultilevel"/>
    <w:tmpl w:val="1194BC5E"/>
    <w:lvl w:ilvl="0" w:tplc="1DB04CE8">
      <w:start w:val="1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25523D"/>
    <w:multiLevelType w:val="hybridMultilevel"/>
    <w:tmpl w:val="7138D842"/>
    <w:lvl w:ilvl="0" w:tplc="E6C2611C">
      <w:start w:val="4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D646AD"/>
    <w:multiLevelType w:val="hybridMultilevel"/>
    <w:tmpl w:val="19645720"/>
    <w:lvl w:ilvl="0" w:tplc="435ED01A">
      <w:start w:val="4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8"/>
  </w:num>
  <w:num w:numId="10">
    <w:abstractNumId w:val="11"/>
  </w:num>
  <w:num w:numId="11">
    <w:abstractNumId w:val="3"/>
  </w:num>
  <w:num w:numId="12">
    <w:abstractNumId w:val="9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3021DB"/>
    <w:rsid w:val="00232F34"/>
    <w:rsid w:val="002E203B"/>
    <w:rsid w:val="003021DB"/>
    <w:rsid w:val="005365C9"/>
    <w:rsid w:val="009D14CF"/>
    <w:rsid w:val="00BB20A2"/>
    <w:rsid w:val="00C9644A"/>
    <w:rsid w:val="00D1503B"/>
    <w:rsid w:val="00E64CCD"/>
    <w:rsid w:val="00F80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1DB"/>
    <w:rPr>
      <w:lang w:val="ro-RO"/>
    </w:rPr>
  </w:style>
  <w:style w:type="paragraph" w:styleId="Titlu1">
    <w:name w:val="heading 1"/>
    <w:basedOn w:val="Normal"/>
    <w:next w:val="Normal"/>
    <w:link w:val="Titlu1Caracter"/>
    <w:qFormat/>
    <w:rsid w:val="00F80DE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nhideWhenUsed/>
    <w:rsid w:val="003021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rsid w:val="003021DB"/>
    <w:rPr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3021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021DB"/>
    <w:rPr>
      <w:lang w:val="ro-RO"/>
    </w:rPr>
  </w:style>
  <w:style w:type="character" w:customStyle="1" w:styleId="Titlu1Caracter">
    <w:name w:val="Titlu 1 Caracter"/>
    <w:basedOn w:val="Fontdeparagrafimplicit"/>
    <w:link w:val="Titlu1"/>
    <w:rsid w:val="00F80DE6"/>
    <w:rPr>
      <w:rFonts w:ascii="Cambria" w:eastAsia="Times New Roman" w:hAnsi="Cambria" w:cs="Times New Roman"/>
      <w:b/>
      <w:bCs/>
      <w:kern w:val="32"/>
      <w:sz w:val="32"/>
      <w:szCs w:val="32"/>
      <w:lang w:val="ro-RO" w:eastAsia="ro-RO"/>
    </w:rPr>
  </w:style>
  <w:style w:type="numbering" w:customStyle="1" w:styleId="NoList1">
    <w:name w:val="No List1"/>
    <w:next w:val="FrListare"/>
    <w:uiPriority w:val="99"/>
    <w:semiHidden/>
    <w:unhideWhenUsed/>
    <w:rsid w:val="00F80DE6"/>
  </w:style>
  <w:style w:type="character" w:styleId="Referincomentariu">
    <w:name w:val="annotation reference"/>
    <w:rsid w:val="00F80DE6"/>
    <w:rPr>
      <w:sz w:val="16"/>
      <w:szCs w:val="16"/>
    </w:rPr>
  </w:style>
  <w:style w:type="paragraph" w:styleId="Textcomentariu">
    <w:name w:val="annotation text"/>
    <w:basedOn w:val="Normal"/>
    <w:link w:val="TextcomentariuCaracter"/>
    <w:rsid w:val="00F80DE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o-RO"/>
    </w:rPr>
  </w:style>
  <w:style w:type="character" w:customStyle="1" w:styleId="TextcomentariuCaracter">
    <w:name w:val="Text comentariu Caracter"/>
    <w:basedOn w:val="Fontdeparagrafimplicit"/>
    <w:link w:val="Textcomentariu"/>
    <w:rsid w:val="00F80DE6"/>
    <w:rPr>
      <w:rFonts w:ascii="Arial" w:eastAsia="Times New Roman" w:hAnsi="Arial" w:cs="Times New Roman"/>
      <w:sz w:val="20"/>
      <w:szCs w:val="20"/>
      <w:lang w:val="ro-RO" w:eastAsia="ro-RO"/>
    </w:rPr>
  </w:style>
  <w:style w:type="paragraph" w:styleId="TextnBalon">
    <w:name w:val="Balloon Text"/>
    <w:basedOn w:val="Normal"/>
    <w:link w:val="TextnBalonCaracter"/>
    <w:unhideWhenUsed/>
    <w:rsid w:val="00F80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rsid w:val="00F80DE6"/>
    <w:rPr>
      <w:rFonts w:ascii="Segoe UI" w:hAnsi="Segoe UI" w:cs="Segoe UI"/>
      <w:sz w:val="18"/>
      <w:szCs w:val="18"/>
      <w:lang w:val="ro-RO"/>
    </w:rPr>
  </w:style>
  <w:style w:type="paragraph" w:styleId="Revizuire">
    <w:name w:val="Revision"/>
    <w:hidden/>
    <w:uiPriority w:val="99"/>
    <w:semiHidden/>
    <w:rsid w:val="00F80DE6"/>
    <w:pPr>
      <w:spacing w:after="0" w:line="240" w:lineRule="auto"/>
    </w:pPr>
    <w:rPr>
      <w:lang w:val="ro-RO"/>
    </w:rPr>
  </w:style>
  <w:style w:type="numbering" w:customStyle="1" w:styleId="NoList11">
    <w:name w:val="No List11"/>
    <w:next w:val="FrListare"/>
    <w:semiHidden/>
    <w:unhideWhenUsed/>
    <w:rsid w:val="00F80DE6"/>
  </w:style>
  <w:style w:type="paragraph" w:styleId="NormalWeb">
    <w:name w:val="Normal (Web)"/>
    <w:basedOn w:val="Normal"/>
    <w:rsid w:val="00F80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table" w:styleId="GrilTabel">
    <w:name w:val="Table Grid"/>
    <w:basedOn w:val="TabelNormal"/>
    <w:rsid w:val="00F80DE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u">
    <w:name w:val="Subtitle"/>
    <w:basedOn w:val="Normal"/>
    <w:next w:val="Normal"/>
    <w:link w:val="SubtitluCaracter"/>
    <w:qFormat/>
    <w:rsid w:val="00F80DE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o-RO"/>
    </w:rPr>
  </w:style>
  <w:style w:type="character" w:customStyle="1" w:styleId="SubtitluCaracter">
    <w:name w:val="Subtitlu Caracter"/>
    <w:basedOn w:val="Fontdeparagrafimplicit"/>
    <w:link w:val="Subtitlu"/>
    <w:rsid w:val="00F80DE6"/>
    <w:rPr>
      <w:rFonts w:ascii="Cambria" w:eastAsia="Times New Roman" w:hAnsi="Cambria" w:cs="Times New Roman"/>
      <w:sz w:val="24"/>
      <w:szCs w:val="24"/>
      <w:lang w:val="ro-RO" w:eastAsia="ro-RO"/>
    </w:rPr>
  </w:style>
  <w:style w:type="character" w:styleId="Hyperlink">
    <w:name w:val="Hyperlink"/>
    <w:rsid w:val="00F80DE6"/>
    <w:rPr>
      <w:color w:val="0000FF"/>
      <w:u w:val="single"/>
    </w:rPr>
  </w:style>
  <w:style w:type="character" w:customStyle="1" w:styleId="tax1">
    <w:name w:val="tax1"/>
    <w:rsid w:val="00F80DE6"/>
    <w:rPr>
      <w:b/>
      <w:bCs/>
      <w:sz w:val="26"/>
      <w:szCs w:val="26"/>
    </w:rPr>
  </w:style>
  <w:style w:type="character" w:customStyle="1" w:styleId="FontStyle46">
    <w:name w:val="Font Style46"/>
    <w:uiPriority w:val="99"/>
    <w:rsid w:val="00F80DE6"/>
    <w:rPr>
      <w:rFonts w:ascii="Times New Roman" w:hAnsi="Times New Roman" w:cs="Times New Roman"/>
      <w:sz w:val="22"/>
      <w:szCs w:val="22"/>
    </w:rPr>
  </w:style>
  <w:style w:type="paragraph" w:styleId="Listparagraf">
    <w:name w:val="List Paragraph"/>
    <w:basedOn w:val="Normal"/>
    <w:qFormat/>
    <w:rsid w:val="00F80DE6"/>
    <w:pPr>
      <w:spacing w:after="0" w:line="240" w:lineRule="auto"/>
      <w:ind w:left="720"/>
      <w:contextualSpacing/>
      <w:jc w:val="both"/>
    </w:pPr>
    <w:rPr>
      <w:rFonts w:ascii="Arial Narrow" w:eastAsia="Times New Roman" w:hAnsi="Arial Narrow" w:cs="Times New Roman"/>
      <w:sz w:val="24"/>
      <w:szCs w:val="24"/>
      <w:lang w:eastAsia="ro-RO"/>
    </w:rPr>
  </w:style>
  <w:style w:type="character" w:customStyle="1" w:styleId="searchidx01">
    <w:name w:val="search_idx_01"/>
    <w:rsid w:val="00F80DE6"/>
    <w:rPr>
      <w:color w:val="000000"/>
      <w:shd w:val="clear" w:color="auto" w:fill="FFD700"/>
    </w:rPr>
  </w:style>
  <w:style w:type="character" w:customStyle="1" w:styleId="preambul1">
    <w:name w:val="preambul1"/>
    <w:rsid w:val="00F80DE6"/>
    <w:rPr>
      <w:i/>
      <w:iCs/>
      <w:color w:val="000000"/>
    </w:rPr>
  </w:style>
  <w:style w:type="paragraph" w:styleId="SubiectComentariu">
    <w:name w:val="annotation subject"/>
    <w:basedOn w:val="Textcomentariu"/>
    <w:next w:val="Textcomentariu"/>
    <w:link w:val="SubiectComentariuCaracter"/>
    <w:rsid w:val="00F80DE6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rsid w:val="00F80DE6"/>
    <w:rPr>
      <w:rFonts w:ascii="Arial" w:eastAsia="Times New Roman" w:hAnsi="Arial" w:cs="Times New Roman"/>
      <w:b/>
      <w:bCs/>
      <w:sz w:val="20"/>
      <w:szCs w:val="20"/>
      <w:lang w:val="ro-RO" w:eastAsia="ro-RO"/>
    </w:rPr>
  </w:style>
  <w:style w:type="character" w:customStyle="1" w:styleId="l5tlu1">
    <w:name w:val="l5tlu1"/>
    <w:rsid w:val="00F80DE6"/>
    <w:rPr>
      <w:b/>
      <w:bCs/>
      <w:color w:val="000000"/>
      <w:sz w:val="32"/>
      <w:szCs w:val="32"/>
    </w:rPr>
  </w:style>
  <w:style w:type="character" w:customStyle="1" w:styleId="l5def1">
    <w:name w:val="l5def1"/>
    <w:rsid w:val="00F80DE6"/>
    <w:rPr>
      <w:rFonts w:ascii="Arial" w:hAnsi="Arial" w:cs="Arial" w:hint="default"/>
      <w:color w:val="000000"/>
      <w:sz w:val="26"/>
      <w:szCs w:val="26"/>
    </w:rPr>
  </w:style>
  <w:style w:type="character" w:customStyle="1" w:styleId="l5def2">
    <w:name w:val="l5def2"/>
    <w:rsid w:val="00F80DE6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rsid w:val="00F80DE6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rsid w:val="00F80DE6"/>
    <w:rPr>
      <w:rFonts w:ascii="Arial" w:hAnsi="Arial" w:cs="Arial" w:hint="default"/>
      <w:color w:val="000000"/>
      <w:sz w:val="26"/>
      <w:szCs w:val="26"/>
    </w:rPr>
  </w:style>
  <w:style w:type="character" w:customStyle="1" w:styleId="l5def5">
    <w:name w:val="l5def5"/>
    <w:rsid w:val="00F80DE6"/>
    <w:rPr>
      <w:rFonts w:ascii="Arial" w:hAnsi="Arial" w:cs="Arial" w:hint="default"/>
      <w:color w:val="000000"/>
      <w:sz w:val="26"/>
      <w:szCs w:val="26"/>
    </w:rPr>
  </w:style>
  <w:style w:type="character" w:customStyle="1" w:styleId="l5def6">
    <w:name w:val="l5def6"/>
    <w:rsid w:val="00F80DE6"/>
    <w:rPr>
      <w:rFonts w:ascii="Arial" w:hAnsi="Arial" w:cs="Arial" w:hint="default"/>
      <w:color w:val="000000"/>
      <w:sz w:val="26"/>
      <w:szCs w:val="26"/>
    </w:rPr>
  </w:style>
  <w:style w:type="character" w:customStyle="1" w:styleId="l5not1">
    <w:name w:val="l5_not1"/>
    <w:rsid w:val="00F80DE6"/>
    <w:rPr>
      <w:shd w:val="clear" w:color="auto" w:fill="E0E0F0"/>
    </w:rPr>
  </w:style>
  <w:style w:type="character" w:customStyle="1" w:styleId="l5not2">
    <w:name w:val="l5_not2"/>
    <w:rsid w:val="00F80DE6"/>
    <w:rPr>
      <w:shd w:val="clear" w:color="auto" w:fill="E0E0F0"/>
    </w:rPr>
  </w:style>
  <w:style w:type="character" w:customStyle="1" w:styleId="l5def7">
    <w:name w:val="l5def7"/>
    <w:rsid w:val="00F80DE6"/>
    <w:rPr>
      <w:rFonts w:ascii="Arial" w:hAnsi="Arial" w:cs="Arial" w:hint="default"/>
      <w:color w:val="000000"/>
      <w:sz w:val="26"/>
      <w:szCs w:val="26"/>
    </w:rPr>
  </w:style>
  <w:style w:type="character" w:customStyle="1" w:styleId="l5def8">
    <w:name w:val="l5def8"/>
    <w:rsid w:val="00F80DE6"/>
    <w:rPr>
      <w:rFonts w:ascii="Arial" w:hAnsi="Arial" w:cs="Arial" w:hint="default"/>
      <w:color w:val="000000"/>
      <w:sz w:val="26"/>
      <w:szCs w:val="26"/>
    </w:rPr>
  </w:style>
  <w:style w:type="character" w:customStyle="1" w:styleId="l5def9">
    <w:name w:val="l5def9"/>
    <w:rsid w:val="00F80DE6"/>
    <w:rPr>
      <w:rFonts w:ascii="Arial" w:hAnsi="Arial" w:cs="Arial" w:hint="default"/>
      <w:color w:val="000000"/>
      <w:sz w:val="26"/>
      <w:szCs w:val="26"/>
    </w:rPr>
  </w:style>
  <w:style w:type="character" w:customStyle="1" w:styleId="l5def10">
    <w:name w:val="l5def10"/>
    <w:rsid w:val="00F80DE6"/>
    <w:rPr>
      <w:rFonts w:ascii="Arial" w:hAnsi="Arial" w:cs="Arial" w:hint="default"/>
      <w:color w:val="000000"/>
      <w:sz w:val="26"/>
      <w:szCs w:val="26"/>
    </w:rPr>
  </w:style>
  <w:style w:type="character" w:customStyle="1" w:styleId="l5def11">
    <w:name w:val="l5def11"/>
    <w:rsid w:val="00F80DE6"/>
    <w:rPr>
      <w:rFonts w:ascii="Arial" w:hAnsi="Arial" w:cs="Arial" w:hint="default"/>
      <w:color w:val="000000"/>
      <w:sz w:val="26"/>
      <w:szCs w:val="26"/>
    </w:rPr>
  </w:style>
  <w:style w:type="character" w:customStyle="1" w:styleId="l5def12">
    <w:name w:val="l5def12"/>
    <w:rsid w:val="00F80DE6"/>
    <w:rPr>
      <w:rFonts w:ascii="Arial" w:hAnsi="Arial" w:cs="Arial" w:hint="default"/>
      <w:color w:val="000000"/>
      <w:sz w:val="26"/>
      <w:szCs w:val="26"/>
    </w:rPr>
  </w:style>
  <w:style w:type="character" w:customStyle="1" w:styleId="l5def13">
    <w:name w:val="l5def13"/>
    <w:rsid w:val="00F80DE6"/>
    <w:rPr>
      <w:rFonts w:ascii="Arial" w:hAnsi="Arial" w:cs="Arial" w:hint="default"/>
      <w:color w:val="000000"/>
      <w:sz w:val="26"/>
      <w:szCs w:val="26"/>
    </w:rPr>
  </w:style>
  <w:style w:type="character" w:customStyle="1" w:styleId="l5def14">
    <w:name w:val="l5def14"/>
    <w:rsid w:val="00F80DE6"/>
    <w:rPr>
      <w:rFonts w:ascii="Arial" w:hAnsi="Arial" w:cs="Arial" w:hint="default"/>
      <w:color w:val="000000"/>
      <w:sz w:val="26"/>
      <w:szCs w:val="26"/>
    </w:rPr>
  </w:style>
  <w:style w:type="character" w:customStyle="1" w:styleId="l5def15">
    <w:name w:val="l5def15"/>
    <w:rsid w:val="00F80DE6"/>
    <w:rPr>
      <w:rFonts w:ascii="Arial" w:hAnsi="Arial" w:cs="Arial" w:hint="default"/>
      <w:color w:val="000000"/>
      <w:sz w:val="26"/>
      <w:szCs w:val="26"/>
    </w:rPr>
  </w:style>
  <w:style w:type="character" w:customStyle="1" w:styleId="l5def16">
    <w:name w:val="l5def16"/>
    <w:rsid w:val="00F80DE6"/>
    <w:rPr>
      <w:rFonts w:ascii="Arial" w:hAnsi="Arial" w:cs="Arial" w:hint="default"/>
      <w:color w:val="000000"/>
      <w:sz w:val="26"/>
      <w:szCs w:val="26"/>
    </w:rPr>
  </w:style>
  <w:style w:type="character" w:customStyle="1" w:styleId="l5def17">
    <w:name w:val="l5def17"/>
    <w:rsid w:val="00F80DE6"/>
    <w:rPr>
      <w:rFonts w:ascii="Arial" w:hAnsi="Arial" w:cs="Arial" w:hint="default"/>
      <w:color w:val="000000"/>
      <w:sz w:val="26"/>
      <w:szCs w:val="26"/>
    </w:rPr>
  </w:style>
  <w:style w:type="character" w:customStyle="1" w:styleId="l5def18">
    <w:name w:val="l5def18"/>
    <w:rsid w:val="00F80DE6"/>
    <w:rPr>
      <w:rFonts w:ascii="Arial" w:hAnsi="Arial" w:cs="Arial" w:hint="default"/>
      <w:color w:val="000000"/>
      <w:sz w:val="26"/>
      <w:szCs w:val="26"/>
    </w:rPr>
  </w:style>
  <w:style w:type="character" w:customStyle="1" w:styleId="l5def19">
    <w:name w:val="l5def19"/>
    <w:rsid w:val="00F80DE6"/>
    <w:rPr>
      <w:rFonts w:ascii="Arial" w:hAnsi="Arial" w:cs="Arial" w:hint="default"/>
      <w:color w:val="000000"/>
      <w:sz w:val="26"/>
      <w:szCs w:val="26"/>
    </w:rPr>
  </w:style>
  <w:style w:type="character" w:customStyle="1" w:styleId="l5def20">
    <w:name w:val="l5def20"/>
    <w:rsid w:val="00F80DE6"/>
    <w:rPr>
      <w:rFonts w:ascii="Arial" w:hAnsi="Arial" w:cs="Arial" w:hint="default"/>
      <w:color w:val="000000"/>
      <w:sz w:val="26"/>
      <w:szCs w:val="26"/>
    </w:rPr>
  </w:style>
  <w:style w:type="character" w:customStyle="1" w:styleId="l5def21">
    <w:name w:val="l5def21"/>
    <w:rsid w:val="00F80DE6"/>
    <w:rPr>
      <w:rFonts w:ascii="Arial" w:hAnsi="Arial" w:cs="Arial" w:hint="default"/>
      <w:color w:val="000000"/>
      <w:sz w:val="26"/>
      <w:szCs w:val="26"/>
    </w:rPr>
  </w:style>
  <w:style w:type="character" w:customStyle="1" w:styleId="l5def22">
    <w:name w:val="l5def22"/>
    <w:rsid w:val="00F80DE6"/>
    <w:rPr>
      <w:rFonts w:ascii="Arial" w:hAnsi="Arial" w:cs="Arial" w:hint="default"/>
      <w:color w:val="000000"/>
      <w:sz w:val="26"/>
      <w:szCs w:val="26"/>
    </w:rPr>
  </w:style>
  <w:style w:type="character" w:customStyle="1" w:styleId="l5not3">
    <w:name w:val="l5_not3"/>
    <w:rsid w:val="00F80DE6"/>
    <w:rPr>
      <w:shd w:val="clear" w:color="auto" w:fill="E0E0F0"/>
    </w:rPr>
  </w:style>
  <w:style w:type="character" w:customStyle="1" w:styleId="l5def23">
    <w:name w:val="l5def23"/>
    <w:rsid w:val="00F80DE6"/>
    <w:rPr>
      <w:rFonts w:ascii="Arial" w:hAnsi="Arial" w:cs="Arial" w:hint="default"/>
      <w:color w:val="000000"/>
      <w:sz w:val="26"/>
      <w:szCs w:val="26"/>
    </w:rPr>
  </w:style>
  <w:style w:type="character" w:customStyle="1" w:styleId="l5def24">
    <w:name w:val="l5def24"/>
    <w:rsid w:val="00F80DE6"/>
    <w:rPr>
      <w:rFonts w:ascii="Arial" w:hAnsi="Arial" w:cs="Arial" w:hint="default"/>
      <w:color w:val="000000"/>
      <w:sz w:val="26"/>
      <w:szCs w:val="26"/>
    </w:rPr>
  </w:style>
  <w:style w:type="character" w:customStyle="1" w:styleId="l5def25">
    <w:name w:val="l5def25"/>
    <w:rsid w:val="00F80DE6"/>
    <w:rPr>
      <w:rFonts w:ascii="Arial" w:hAnsi="Arial" w:cs="Arial" w:hint="default"/>
      <w:color w:val="000000"/>
      <w:sz w:val="26"/>
      <w:szCs w:val="26"/>
    </w:rPr>
  </w:style>
  <w:style w:type="character" w:customStyle="1" w:styleId="l5def26">
    <w:name w:val="l5def26"/>
    <w:rsid w:val="00F80DE6"/>
    <w:rPr>
      <w:rFonts w:ascii="Arial" w:hAnsi="Arial" w:cs="Arial" w:hint="default"/>
      <w:color w:val="000000"/>
      <w:sz w:val="26"/>
      <w:szCs w:val="26"/>
    </w:rPr>
  </w:style>
  <w:style w:type="character" w:customStyle="1" w:styleId="l5def27">
    <w:name w:val="l5def27"/>
    <w:rsid w:val="00F80DE6"/>
    <w:rPr>
      <w:rFonts w:ascii="Arial" w:hAnsi="Arial" w:cs="Arial" w:hint="default"/>
      <w:color w:val="000000"/>
      <w:sz w:val="26"/>
      <w:szCs w:val="26"/>
    </w:rPr>
  </w:style>
  <w:style w:type="character" w:customStyle="1" w:styleId="l5def28">
    <w:name w:val="l5def28"/>
    <w:rsid w:val="00F80DE6"/>
    <w:rPr>
      <w:rFonts w:ascii="Arial" w:hAnsi="Arial" w:cs="Arial" w:hint="default"/>
      <w:color w:val="000000"/>
      <w:sz w:val="26"/>
      <w:szCs w:val="26"/>
    </w:rPr>
  </w:style>
  <w:style w:type="character" w:customStyle="1" w:styleId="l5def29">
    <w:name w:val="l5def29"/>
    <w:rsid w:val="00F80DE6"/>
    <w:rPr>
      <w:rFonts w:ascii="Arial" w:hAnsi="Arial" w:cs="Arial" w:hint="default"/>
      <w:color w:val="000000"/>
      <w:sz w:val="26"/>
      <w:szCs w:val="26"/>
    </w:rPr>
  </w:style>
  <w:style w:type="character" w:customStyle="1" w:styleId="l5def30">
    <w:name w:val="l5def30"/>
    <w:rsid w:val="00F80DE6"/>
    <w:rPr>
      <w:rFonts w:ascii="Arial" w:hAnsi="Arial" w:cs="Arial" w:hint="default"/>
      <w:color w:val="000000"/>
      <w:sz w:val="26"/>
      <w:szCs w:val="26"/>
    </w:rPr>
  </w:style>
  <w:style w:type="character" w:customStyle="1" w:styleId="l5def31">
    <w:name w:val="l5def31"/>
    <w:rsid w:val="00F80DE6"/>
    <w:rPr>
      <w:rFonts w:ascii="Arial" w:hAnsi="Arial" w:cs="Arial" w:hint="default"/>
      <w:color w:val="000000"/>
      <w:sz w:val="26"/>
      <w:szCs w:val="26"/>
    </w:rPr>
  </w:style>
  <w:style w:type="character" w:customStyle="1" w:styleId="l5def32">
    <w:name w:val="l5def32"/>
    <w:rsid w:val="00F80DE6"/>
    <w:rPr>
      <w:rFonts w:ascii="Arial" w:hAnsi="Arial" w:cs="Arial" w:hint="default"/>
      <w:color w:val="000000"/>
      <w:sz w:val="26"/>
      <w:szCs w:val="26"/>
    </w:rPr>
  </w:style>
  <w:style w:type="character" w:customStyle="1" w:styleId="l5def33">
    <w:name w:val="l5def33"/>
    <w:rsid w:val="00F80DE6"/>
    <w:rPr>
      <w:rFonts w:ascii="Arial" w:hAnsi="Arial" w:cs="Arial" w:hint="default"/>
      <w:color w:val="000000"/>
      <w:sz w:val="26"/>
      <w:szCs w:val="26"/>
    </w:rPr>
  </w:style>
  <w:style w:type="character" w:customStyle="1" w:styleId="l5def34">
    <w:name w:val="l5def34"/>
    <w:rsid w:val="00F80DE6"/>
    <w:rPr>
      <w:rFonts w:ascii="Arial" w:hAnsi="Arial" w:cs="Arial" w:hint="default"/>
      <w:color w:val="000000"/>
      <w:sz w:val="26"/>
      <w:szCs w:val="26"/>
    </w:rPr>
  </w:style>
  <w:style w:type="character" w:customStyle="1" w:styleId="l5def35">
    <w:name w:val="l5def35"/>
    <w:rsid w:val="00F80DE6"/>
    <w:rPr>
      <w:rFonts w:ascii="Arial" w:hAnsi="Arial" w:cs="Arial" w:hint="default"/>
      <w:color w:val="000000"/>
      <w:sz w:val="26"/>
      <w:szCs w:val="26"/>
    </w:rPr>
  </w:style>
  <w:style w:type="character" w:customStyle="1" w:styleId="l5not4">
    <w:name w:val="l5_not4"/>
    <w:rsid w:val="00F80DE6"/>
    <w:rPr>
      <w:shd w:val="clear" w:color="auto" w:fill="E0E0F0"/>
    </w:rPr>
  </w:style>
  <w:style w:type="character" w:customStyle="1" w:styleId="l5com1">
    <w:name w:val="l5com1"/>
    <w:basedOn w:val="Fontdeparagrafimplicit"/>
    <w:rsid w:val="00F80DE6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36">
    <w:name w:val="l5def36"/>
    <w:basedOn w:val="Fontdeparagrafimplicit"/>
    <w:rsid w:val="00F80DE6"/>
    <w:rPr>
      <w:rFonts w:ascii="Arial" w:hAnsi="Arial" w:cs="Arial" w:hint="default"/>
      <w:color w:val="000000"/>
      <w:sz w:val="26"/>
      <w:szCs w:val="26"/>
    </w:rPr>
  </w:style>
  <w:style w:type="character" w:customStyle="1" w:styleId="l5def37">
    <w:name w:val="l5def37"/>
    <w:basedOn w:val="Fontdeparagrafimplicit"/>
    <w:rsid w:val="00F80DE6"/>
    <w:rPr>
      <w:rFonts w:ascii="Arial" w:hAnsi="Arial" w:cs="Arial" w:hint="default"/>
      <w:color w:val="000000"/>
      <w:sz w:val="26"/>
      <w:szCs w:val="26"/>
    </w:rPr>
  </w:style>
  <w:style w:type="character" w:customStyle="1" w:styleId="l5def38">
    <w:name w:val="l5def38"/>
    <w:basedOn w:val="Fontdeparagrafimplicit"/>
    <w:rsid w:val="00F80DE6"/>
    <w:rPr>
      <w:rFonts w:ascii="Arial" w:hAnsi="Arial" w:cs="Arial" w:hint="default"/>
      <w:color w:val="000000"/>
      <w:sz w:val="26"/>
      <w:szCs w:val="26"/>
    </w:rPr>
  </w:style>
  <w:style w:type="character" w:customStyle="1" w:styleId="l5def39">
    <w:name w:val="l5def39"/>
    <w:basedOn w:val="Fontdeparagrafimplicit"/>
    <w:rsid w:val="00F80DE6"/>
    <w:rPr>
      <w:rFonts w:ascii="Arial" w:hAnsi="Arial" w:cs="Arial" w:hint="default"/>
      <w:color w:val="000000"/>
      <w:sz w:val="26"/>
      <w:szCs w:val="26"/>
    </w:rPr>
  </w:style>
  <w:style w:type="character" w:customStyle="1" w:styleId="l5def40">
    <w:name w:val="l5def40"/>
    <w:basedOn w:val="Fontdeparagrafimplicit"/>
    <w:rsid w:val="00F80DE6"/>
    <w:rPr>
      <w:rFonts w:ascii="Arial" w:hAnsi="Arial" w:cs="Arial" w:hint="default"/>
      <w:color w:val="000000"/>
      <w:sz w:val="26"/>
      <w:szCs w:val="26"/>
    </w:rPr>
  </w:style>
  <w:style w:type="character" w:customStyle="1" w:styleId="l5def41">
    <w:name w:val="l5def41"/>
    <w:basedOn w:val="Fontdeparagrafimplicit"/>
    <w:rsid w:val="00F80DE6"/>
    <w:rPr>
      <w:rFonts w:ascii="Arial" w:hAnsi="Arial" w:cs="Arial" w:hint="default"/>
      <w:color w:val="000000"/>
      <w:sz w:val="26"/>
      <w:szCs w:val="26"/>
    </w:rPr>
  </w:style>
  <w:style w:type="character" w:customStyle="1" w:styleId="l5def42">
    <w:name w:val="l5def42"/>
    <w:basedOn w:val="Fontdeparagrafimplicit"/>
    <w:rsid w:val="00F80DE6"/>
    <w:rPr>
      <w:rFonts w:ascii="Arial" w:hAnsi="Arial" w:cs="Arial" w:hint="default"/>
      <w:color w:val="000000"/>
      <w:sz w:val="26"/>
      <w:szCs w:val="26"/>
    </w:rPr>
  </w:style>
  <w:style w:type="character" w:customStyle="1" w:styleId="l5def43">
    <w:name w:val="l5def43"/>
    <w:basedOn w:val="Fontdeparagrafimplicit"/>
    <w:rsid w:val="00F80DE6"/>
    <w:rPr>
      <w:rFonts w:ascii="Arial" w:hAnsi="Arial" w:cs="Arial" w:hint="default"/>
      <w:color w:val="000000"/>
      <w:sz w:val="26"/>
      <w:szCs w:val="26"/>
    </w:rPr>
  </w:style>
  <w:style w:type="character" w:customStyle="1" w:styleId="l5def44">
    <w:name w:val="l5def44"/>
    <w:basedOn w:val="Fontdeparagrafimplicit"/>
    <w:rsid w:val="00F80DE6"/>
    <w:rPr>
      <w:rFonts w:ascii="Arial" w:hAnsi="Arial" w:cs="Arial" w:hint="default"/>
      <w:color w:val="000000"/>
      <w:sz w:val="26"/>
      <w:szCs w:val="26"/>
    </w:rPr>
  </w:style>
  <w:style w:type="character" w:customStyle="1" w:styleId="l5def45">
    <w:name w:val="l5def45"/>
    <w:basedOn w:val="Fontdeparagrafimplicit"/>
    <w:rsid w:val="00F80DE6"/>
    <w:rPr>
      <w:rFonts w:ascii="Arial" w:hAnsi="Arial" w:cs="Arial" w:hint="default"/>
      <w:color w:val="000000"/>
      <w:sz w:val="26"/>
      <w:szCs w:val="26"/>
    </w:rPr>
  </w:style>
  <w:style w:type="character" w:customStyle="1" w:styleId="l5def46">
    <w:name w:val="l5def46"/>
    <w:basedOn w:val="Fontdeparagrafimplicit"/>
    <w:rsid w:val="00F80DE6"/>
    <w:rPr>
      <w:rFonts w:ascii="Arial" w:hAnsi="Arial" w:cs="Arial" w:hint="default"/>
      <w:color w:val="000000"/>
      <w:sz w:val="26"/>
      <w:szCs w:val="26"/>
    </w:rPr>
  </w:style>
  <w:style w:type="character" w:customStyle="1" w:styleId="l5def47">
    <w:name w:val="l5def47"/>
    <w:basedOn w:val="Fontdeparagrafimplicit"/>
    <w:rsid w:val="00F80DE6"/>
    <w:rPr>
      <w:rFonts w:ascii="Arial" w:hAnsi="Arial" w:cs="Arial" w:hint="default"/>
      <w:color w:val="000000"/>
      <w:sz w:val="26"/>
      <w:szCs w:val="26"/>
    </w:rPr>
  </w:style>
  <w:style w:type="character" w:customStyle="1" w:styleId="l5def48">
    <w:name w:val="l5def48"/>
    <w:basedOn w:val="Fontdeparagrafimplicit"/>
    <w:rsid w:val="00F80DE6"/>
    <w:rPr>
      <w:rFonts w:ascii="Arial" w:hAnsi="Arial" w:cs="Arial" w:hint="default"/>
      <w:color w:val="000000"/>
      <w:sz w:val="26"/>
      <w:szCs w:val="26"/>
    </w:rPr>
  </w:style>
  <w:style w:type="character" w:customStyle="1" w:styleId="l5com2">
    <w:name w:val="l5com2"/>
    <w:basedOn w:val="Fontdeparagrafimplicit"/>
    <w:rsid w:val="00F80DE6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ct:33560%2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425</Words>
  <Characters>2469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 Lica</dc:creator>
  <cp:keywords/>
  <dc:description/>
  <cp:lastModifiedBy>sergiu.stoian</cp:lastModifiedBy>
  <cp:revision>6</cp:revision>
  <dcterms:created xsi:type="dcterms:W3CDTF">2017-08-01T07:37:00Z</dcterms:created>
  <dcterms:modified xsi:type="dcterms:W3CDTF">2017-09-22T06:43:00Z</dcterms:modified>
</cp:coreProperties>
</file>