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BAF8FC" w14:textId="77777777" w:rsidR="00CA33C2" w:rsidRPr="00C50E7A" w:rsidRDefault="00CA33C2" w:rsidP="0063428B">
      <w:pPr>
        <w:spacing w:line="360" w:lineRule="auto"/>
        <w:jc w:val="center"/>
        <w:rPr>
          <w:rFonts w:ascii="Times New Roman" w:hAnsi="Times New Roman"/>
          <w:b/>
        </w:rPr>
      </w:pPr>
      <w:r w:rsidRPr="00C50E7A">
        <w:rPr>
          <w:rFonts w:ascii="Times New Roman" w:hAnsi="Times New Roman"/>
          <w:b/>
        </w:rPr>
        <w:t>ORDIN</w:t>
      </w:r>
    </w:p>
    <w:p w14:paraId="21EEC5B9" w14:textId="13DD5AE8" w:rsidR="00CA33C2" w:rsidRPr="00C50E7A" w:rsidRDefault="00CA33C2" w:rsidP="0063428B">
      <w:pPr>
        <w:spacing w:line="360" w:lineRule="auto"/>
        <w:jc w:val="center"/>
        <w:rPr>
          <w:rFonts w:ascii="Times New Roman" w:hAnsi="Times New Roman"/>
          <w:b/>
        </w:rPr>
      </w:pPr>
      <w:r w:rsidRPr="00C50E7A">
        <w:rPr>
          <w:rFonts w:ascii="Times New Roman" w:eastAsia="Arial Unicode MS" w:hAnsi="Times New Roman"/>
          <w:b/>
        </w:rPr>
        <w:t>privind modificarea</w:t>
      </w:r>
      <w:r w:rsidR="00B90C94" w:rsidRPr="00C50E7A">
        <w:rPr>
          <w:rFonts w:ascii="Times New Roman" w:eastAsia="Arial Unicode MS" w:hAnsi="Times New Roman"/>
          <w:b/>
        </w:rPr>
        <w:t xml:space="preserve"> </w:t>
      </w:r>
      <w:r w:rsidRPr="00C50E7A">
        <w:rPr>
          <w:rFonts w:ascii="Times New Roman" w:hAnsi="Times New Roman"/>
          <w:b/>
        </w:rPr>
        <w:t>Procedurii și modalității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 cu modificările și completările ulterioare</w:t>
      </w:r>
    </w:p>
    <w:p w14:paraId="60240C71" w14:textId="77777777" w:rsidR="00CA33C2" w:rsidRPr="00C50E7A" w:rsidRDefault="00CA33C2" w:rsidP="0063428B">
      <w:pPr>
        <w:spacing w:line="360" w:lineRule="auto"/>
        <w:rPr>
          <w:rFonts w:ascii="Times New Roman" w:hAnsi="Times New Roman"/>
          <w:b/>
        </w:rPr>
      </w:pPr>
    </w:p>
    <w:p w14:paraId="61FE3AC4" w14:textId="15E21299" w:rsidR="00CA33C2" w:rsidRPr="00C50E7A" w:rsidRDefault="00CA33C2" w:rsidP="0063428B">
      <w:pPr>
        <w:spacing w:line="360" w:lineRule="auto"/>
        <w:ind w:firstLine="720"/>
        <w:jc w:val="both"/>
        <w:rPr>
          <w:rFonts w:ascii="Times New Roman" w:hAnsi="Times New Roman"/>
          <w:iCs/>
          <w:lang w:eastAsia="en-US"/>
        </w:rPr>
      </w:pPr>
      <w:r w:rsidRPr="00C50E7A">
        <w:rPr>
          <w:rFonts w:ascii="Times New Roman" w:hAnsi="Times New Roman"/>
          <w:iCs/>
          <w:lang w:eastAsia="en-US"/>
        </w:rPr>
        <w:t xml:space="preserve">Având în vedere dispoziţiile </w:t>
      </w:r>
      <w:r w:rsidRPr="00C50E7A">
        <w:rPr>
          <w:rStyle w:val="l5def1"/>
          <w:rFonts w:ascii="Times New Roman" w:hAnsi="Times New Roman" w:cs="Times New Roman"/>
          <w:color w:val="auto"/>
          <w:sz w:val="24"/>
          <w:szCs w:val="24"/>
        </w:rPr>
        <w:t xml:space="preserve">art. 9 </w:t>
      </w:r>
      <w:hyperlink r:id="rId9" w:history="1">
        <w:r w:rsidRPr="00C50E7A">
          <w:rPr>
            <w:rStyle w:val="Hyperlink"/>
            <w:rFonts w:ascii="Times New Roman" w:hAnsi="Times New Roman"/>
            <w:color w:val="auto"/>
            <w:u w:val="none"/>
          </w:rPr>
          <w:t>alin.</w:t>
        </w:r>
        <w:r w:rsidR="00B73916" w:rsidRPr="00C50E7A">
          <w:rPr>
            <w:rStyle w:val="Hyperlink"/>
            <w:rFonts w:ascii="Times New Roman" w:hAnsi="Times New Roman"/>
            <w:color w:val="auto"/>
            <w:u w:val="none"/>
          </w:rPr>
          <w:t xml:space="preserve"> (12</w:t>
        </w:r>
        <w:r w:rsidR="00B73916" w:rsidRPr="00C50E7A">
          <w:rPr>
            <w:rStyle w:val="Hyperlink"/>
            <w:rFonts w:ascii="Times New Roman" w:hAnsi="Times New Roman"/>
            <w:color w:val="auto"/>
            <w:u w:val="none"/>
            <w:vertAlign w:val="superscript"/>
          </w:rPr>
          <w:t>1</w:t>
        </w:r>
        <w:r w:rsidR="00B73916" w:rsidRPr="00C50E7A">
          <w:rPr>
            <w:rStyle w:val="Hyperlink"/>
            <w:rFonts w:ascii="Times New Roman" w:hAnsi="Times New Roman"/>
            <w:color w:val="auto"/>
            <w:u w:val="none"/>
          </w:rPr>
          <w:t xml:space="preserve">) și alin. </w:t>
        </w:r>
        <w:r w:rsidRPr="00C50E7A">
          <w:rPr>
            <w:rStyle w:val="Hyperlink"/>
            <w:rFonts w:ascii="Times New Roman" w:hAnsi="Times New Roman"/>
            <w:color w:val="auto"/>
            <w:u w:val="none"/>
          </w:rPr>
          <w:t>(34</w:t>
        </w:r>
        <w:r w:rsidRPr="00C50E7A">
          <w:rPr>
            <w:rStyle w:val="Hyperlink"/>
            <w:rFonts w:ascii="Times New Roman" w:hAnsi="Times New Roman"/>
            <w:color w:val="auto"/>
            <w:u w:val="none"/>
            <w:vertAlign w:val="superscript"/>
          </w:rPr>
          <w:t>6</w:t>
        </w:r>
        <w:r w:rsidRPr="00C50E7A">
          <w:rPr>
            <w:rStyle w:val="Hyperlink"/>
            <w:rFonts w:ascii="Times New Roman" w:hAnsi="Times New Roman"/>
            <w:color w:val="auto"/>
            <w:u w:val="none"/>
          </w:rPr>
          <w:t>)</w:t>
        </w:r>
      </w:hyperlink>
      <w:r w:rsidRPr="00C50E7A">
        <w:rPr>
          <w:rFonts w:ascii="Times New Roman" w:hAnsi="Times New Roman"/>
          <w:iCs/>
          <w:lang w:eastAsia="en-US"/>
        </w:rPr>
        <w:t xml:space="preserve"> din Legea cadastrului şi a publicităţii imobiliare nr. 7/1996, republicată, cu modificările şi completările ulterioare,</w:t>
      </w:r>
    </w:p>
    <w:p w14:paraId="71216ABC" w14:textId="1CF03879" w:rsidR="00CA33C2" w:rsidRPr="00C50E7A" w:rsidRDefault="00CA33C2" w:rsidP="0063428B">
      <w:pPr>
        <w:spacing w:line="360" w:lineRule="auto"/>
        <w:ind w:firstLine="720"/>
        <w:jc w:val="both"/>
        <w:rPr>
          <w:rFonts w:ascii="Times New Roman" w:hAnsi="Times New Roman"/>
          <w:iCs/>
          <w:lang w:eastAsia="en-US"/>
        </w:rPr>
      </w:pPr>
      <w:r w:rsidRPr="00C50E7A">
        <w:rPr>
          <w:rFonts w:ascii="Times New Roman" w:hAnsi="Times New Roman"/>
          <w:iCs/>
          <w:lang w:eastAsia="en-US"/>
        </w:rPr>
        <w:t xml:space="preserve">În temeiul art. 3 </w:t>
      </w:r>
      <w:hyperlink r:id="rId10" w:history="1">
        <w:r w:rsidRPr="00C50E7A">
          <w:rPr>
            <w:rStyle w:val="Hyperlink"/>
            <w:rFonts w:ascii="Times New Roman" w:hAnsi="Times New Roman"/>
            <w:iCs/>
            <w:color w:val="auto"/>
            <w:u w:val="none"/>
            <w:lang w:eastAsia="en-US"/>
          </w:rPr>
          <w:t>alin. (13)</w:t>
        </w:r>
      </w:hyperlink>
      <w:r w:rsidRPr="00C50E7A">
        <w:rPr>
          <w:rFonts w:ascii="Times New Roman" w:hAnsi="Times New Roman"/>
          <w:iCs/>
          <w:lang w:eastAsia="en-US"/>
        </w:rPr>
        <w:t xml:space="preserve"> din Legea cadastrului şi a publicităţii imobiliare nr. 7/1996, republicată, cu modificările şi completările ulterioare </w:t>
      </w:r>
    </w:p>
    <w:p w14:paraId="2A089FF7" w14:textId="77777777" w:rsidR="00CA33C2" w:rsidRPr="00C50E7A" w:rsidRDefault="00CA33C2" w:rsidP="0063428B">
      <w:pPr>
        <w:spacing w:line="360" w:lineRule="auto"/>
        <w:ind w:firstLine="720"/>
        <w:jc w:val="both"/>
        <w:rPr>
          <w:rFonts w:ascii="Times New Roman" w:hAnsi="Times New Roman"/>
          <w:iCs/>
          <w:lang w:eastAsia="en-US"/>
        </w:rPr>
      </w:pPr>
      <w:r w:rsidRPr="00C50E7A">
        <w:rPr>
          <w:rFonts w:ascii="Times New Roman" w:hAnsi="Times New Roman"/>
          <w:iCs/>
          <w:lang w:eastAsia="en-US"/>
        </w:rPr>
        <w:t>directorul general al Agenției Naționale de Cadastru și Publicitate Imobiliară emite prezentul</w:t>
      </w:r>
    </w:p>
    <w:p w14:paraId="27ED8F56" w14:textId="77777777" w:rsidR="00CA33C2" w:rsidRPr="00C50E7A" w:rsidRDefault="00CA33C2" w:rsidP="0063428B">
      <w:pPr>
        <w:spacing w:line="360" w:lineRule="auto"/>
        <w:ind w:firstLine="720"/>
        <w:jc w:val="both"/>
        <w:rPr>
          <w:rFonts w:ascii="Times New Roman" w:hAnsi="Times New Roman"/>
          <w:iCs/>
          <w:lang w:eastAsia="en-US"/>
        </w:rPr>
      </w:pPr>
    </w:p>
    <w:p w14:paraId="5FA0B074" w14:textId="77777777" w:rsidR="00CA33C2" w:rsidRPr="00C50E7A" w:rsidRDefault="00CA33C2" w:rsidP="0063428B">
      <w:pPr>
        <w:spacing w:line="360" w:lineRule="auto"/>
        <w:jc w:val="center"/>
        <w:rPr>
          <w:rFonts w:ascii="Times New Roman" w:hAnsi="Times New Roman"/>
          <w:b/>
          <w:iCs/>
          <w:lang w:eastAsia="en-US"/>
        </w:rPr>
      </w:pPr>
      <w:r w:rsidRPr="00C50E7A">
        <w:rPr>
          <w:rFonts w:ascii="Times New Roman" w:hAnsi="Times New Roman"/>
          <w:b/>
          <w:iCs/>
          <w:lang w:eastAsia="en-US"/>
        </w:rPr>
        <w:t>ORDIN:</w:t>
      </w:r>
    </w:p>
    <w:p w14:paraId="329E46A8" w14:textId="6322DC52" w:rsidR="00CA33C2" w:rsidRPr="00C50E7A" w:rsidRDefault="00CA33C2" w:rsidP="0063428B">
      <w:pPr>
        <w:spacing w:line="360" w:lineRule="auto"/>
        <w:ind w:firstLine="720"/>
        <w:jc w:val="both"/>
        <w:rPr>
          <w:rFonts w:ascii="Times New Roman" w:hAnsi="Times New Roman"/>
          <w:lang w:eastAsia="en-US"/>
        </w:rPr>
      </w:pPr>
      <w:r w:rsidRPr="00C50E7A">
        <w:rPr>
          <w:rFonts w:ascii="Times New Roman" w:hAnsi="Times New Roman"/>
          <w:b/>
          <w:bCs/>
          <w:lang w:eastAsia="en-US"/>
        </w:rPr>
        <w:t xml:space="preserve">Art. 1. </w:t>
      </w:r>
      <w:r w:rsidRPr="00C50E7A">
        <w:rPr>
          <w:rFonts w:ascii="Times New Roman" w:hAnsi="Times New Roman"/>
          <w:lang w:eastAsia="en-US"/>
        </w:rPr>
        <w:t>Procedura și modalitatea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 cu modificările și completările ulterioare, publicat în Monitorul Oficial al României, Partea I, nr. 583 din 01 august 2016, se modifică</w:t>
      </w:r>
      <w:r w:rsidR="00650297" w:rsidRPr="00C50E7A">
        <w:rPr>
          <w:rFonts w:ascii="Times New Roman" w:hAnsi="Times New Roman"/>
          <w:lang w:eastAsia="en-US"/>
        </w:rPr>
        <w:t xml:space="preserve"> </w:t>
      </w:r>
      <w:r w:rsidR="00B90C94" w:rsidRPr="00C50E7A">
        <w:rPr>
          <w:rFonts w:ascii="Times New Roman" w:hAnsi="Times New Roman"/>
          <w:lang w:eastAsia="en-US"/>
        </w:rPr>
        <w:t xml:space="preserve">și se completează </w:t>
      </w:r>
      <w:r w:rsidRPr="00C50E7A">
        <w:rPr>
          <w:rFonts w:ascii="Times New Roman" w:hAnsi="Times New Roman"/>
          <w:lang w:eastAsia="en-US"/>
        </w:rPr>
        <w:t>conform anexei care face parte integrantă din prezentul ordin.</w:t>
      </w:r>
    </w:p>
    <w:p w14:paraId="7D095FD0" w14:textId="77777777" w:rsidR="00CA33C2" w:rsidRPr="00C50E7A" w:rsidRDefault="00CA33C2" w:rsidP="0063428B">
      <w:pPr>
        <w:spacing w:line="360" w:lineRule="auto"/>
        <w:ind w:right="4" w:firstLine="720"/>
        <w:jc w:val="both"/>
        <w:rPr>
          <w:rFonts w:ascii="Times New Roman" w:hAnsi="Times New Roman"/>
          <w:lang w:eastAsia="en-US"/>
        </w:rPr>
      </w:pPr>
      <w:r w:rsidRPr="00C50E7A">
        <w:rPr>
          <w:rFonts w:ascii="Times New Roman" w:hAnsi="Times New Roman"/>
          <w:b/>
          <w:bCs/>
          <w:lang w:eastAsia="en-US"/>
        </w:rPr>
        <w:t xml:space="preserve">Art. 2.  </w:t>
      </w:r>
      <w:r w:rsidRPr="00C50E7A">
        <w:rPr>
          <w:rFonts w:ascii="Times New Roman" w:hAnsi="Times New Roman"/>
          <w:lang w:eastAsia="en-US"/>
        </w:rPr>
        <w:t>Prezentul Ordin se publică în Monitorul Oficial al României, Partea I.</w:t>
      </w:r>
    </w:p>
    <w:p w14:paraId="6BADA506" w14:textId="77777777" w:rsidR="00CA33C2" w:rsidRPr="00C50E7A" w:rsidRDefault="00CA33C2" w:rsidP="0063428B">
      <w:pPr>
        <w:spacing w:line="360" w:lineRule="auto"/>
        <w:ind w:right="4" w:firstLine="720"/>
        <w:jc w:val="both"/>
        <w:rPr>
          <w:rFonts w:ascii="Times New Roman" w:hAnsi="Times New Roman"/>
          <w:lang w:eastAsia="en-US"/>
        </w:rPr>
      </w:pPr>
    </w:p>
    <w:p w14:paraId="7FA0B7C2" w14:textId="77777777" w:rsidR="00CA33C2" w:rsidRPr="00C50E7A" w:rsidRDefault="00CA33C2" w:rsidP="0063428B">
      <w:pPr>
        <w:spacing w:line="360" w:lineRule="auto"/>
        <w:ind w:right="4"/>
        <w:jc w:val="center"/>
        <w:rPr>
          <w:rFonts w:ascii="Times New Roman" w:hAnsi="Times New Roman"/>
          <w:lang w:eastAsia="en-US"/>
        </w:rPr>
      </w:pPr>
      <w:r w:rsidRPr="00C50E7A">
        <w:rPr>
          <w:rFonts w:ascii="Times New Roman" w:hAnsi="Times New Roman"/>
          <w:lang w:eastAsia="en-US"/>
        </w:rPr>
        <w:t xml:space="preserve">Directorul general </w:t>
      </w:r>
    </w:p>
    <w:p w14:paraId="53B692EC" w14:textId="568284EC" w:rsidR="00CA33C2" w:rsidRPr="00C50E7A" w:rsidRDefault="00CA33C2" w:rsidP="0063428B">
      <w:pPr>
        <w:spacing w:line="360" w:lineRule="auto"/>
        <w:ind w:right="4"/>
        <w:jc w:val="center"/>
        <w:rPr>
          <w:rFonts w:ascii="Times New Roman" w:hAnsi="Times New Roman"/>
          <w:lang w:eastAsia="en-US"/>
        </w:rPr>
      </w:pPr>
      <w:r w:rsidRPr="00C50E7A">
        <w:rPr>
          <w:rFonts w:ascii="Times New Roman" w:hAnsi="Times New Roman"/>
          <w:lang w:eastAsia="en-US"/>
        </w:rPr>
        <w:t xml:space="preserve">al Agenției Naționale </w:t>
      </w:r>
      <w:r w:rsidR="00117246" w:rsidRPr="00C50E7A">
        <w:rPr>
          <w:rFonts w:ascii="Times New Roman" w:hAnsi="Times New Roman"/>
          <w:lang w:eastAsia="en-US"/>
        </w:rPr>
        <w:t xml:space="preserve">de </w:t>
      </w:r>
      <w:r w:rsidRPr="00C50E7A">
        <w:rPr>
          <w:rFonts w:ascii="Times New Roman" w:hAnsi="Times New Roman"/>
          <w:lang w:eastAsia="en-US"/>
        </w:rPr>
        <w:t>Cadastru și Publicitate Imobiliară</w:t>
      </w:r>
    </w:p>
    <w:p w14:paraId="2B6069B6" w14:textId="3EF73538" w:rsidR="00840545" w:rsidRPr="00C50E7A" w:rsidRDefault="00902AB9" w:rsidP="00902AB9">
      <w:pPr>
        <w:spacing w:line="360" w:lineRule="auto"/>
        <w:ind w:right="4"/>
        <w:jc w:val="center"/>
        <w:rPr>
          <w:rFonts w:ascii="Times New Roman" w:eastAsia="Calibri" w:hAnsi="Times New Roman"/>
          <w:lang w:eastAsia="en-US"/>
        </w:rPr>
      </w:pPr>
      <w:r w:rsidRPr="00C50E7A">
        <w:rPr>
          <w:rFonts w:ascii="Times New Roman" w:eastAsia="Calibri" w:hAnsi="Times New Roman"/>
          <w:lang w:eastAsia="en-US"/>
        </w:rPr>
        <w:t>RÁKOSI-SEIWARTH Ildikó</w:t>
      </w:r>
    </w:p>
    <w:p w14:paraId="5AFC4815" w14:textId="5215DA31" w:rsidR="00CA33C2" w:rsidRPr="00C50E7A" w:rsidRDefault="00CA33C2" w:rsidP="0063428B">
      <w:pPr>
        <w:spacing w:line="360" w:lineRule="auto"/>
        <w:ind w:right="4"/>
        <w:rPr>
          <w:rFonts w:ascii="Times New Roman" w:eastAsia="Calibri" w:hAnsi="Times New Roman"/>
          <w:lang w:eastAsia="en-US"/>
        </w:rPr>
      </w:pPr>
      <w:r w:rsidRPr="00C50E7A">
        <w:rPr>
          <w:rFonts w:ascii="Times New Roman" w:eastAsia="Calibri" w:hAnsi="Times New Roman"/>
          <w:lang w:eastAsia="en-US"/>
        </w:rPr>
        <w:t>București</w:t>
      </w:r>
    </w:p>
    <w:p w14:paraId="1B662FCA" w14:textId="77777777" w:rsidR="00CA33C2" w:rsidRPr="00C50E7A" w:rsidRDefault="00CA33C2" w:rsidP="0063428B">
      <w:pPr>
        <w:spacing w:line="360" w:lineRule="auto"/>
        <w:ind w:right="4"/>
        <w:rPr>
          <w:rFonts w:ascii="Times New Roman" w:eastAsia="Calibri" w:hAnsi="Times New Roman"/>
          <w:lang w:eastAsia="en-US"/>
        </w:rPr>
      </w:pPr>
      <w:r w:rsidRPr="00C50E7A">
        <w:rPr>
          <w:rFonts w:ascii="Times New Roman" w:eastAsia="Calibri" w:hAnsi="Times New Roman"/>
          <w:lang w:eastAsia="en-US"/>
        </w:rPr>
        <w:t xml:space="preserve">Nr. </w:t>
      </w:r>
    </w:p>
    <w:p w14:paraId="36ED4DC8" w14:textId="77777777" w:rsidR="006405C0" w:rsidRPr="00C50E7A" w:rsidRDefault="006405C0" w:rsidP="0063428B">
      <w:pPr>
        <w:spacing w:line="360" w:lineRule="auto"/>
        <w:ind w:right="4"/>
        <w:rPr>
          <w:rFonts w:ascii="Times New Roman" w:eastAsia="Calibri" w:hAnsi="Times New Roman"/>
        </w:rPr>
      </w:pPr>
    </w:p>
    <w:p w14:paraId="2CC16F73" w14:textId="77777777" w:rsidR="00902AB9" w:rsidRPr="00C50E7A" w:rsidRDefault="00902AB9" w:rsidP="0063428B">
      <w:pPr>
        <w:spacing w:line="360" w:lineRule="auto"/>
        <w:ind w:right="4"/>
        <w:rPr>
          <w:rFonts w:ascii="Times New Roman" w:eastAsia="Calibri" w:hAnsi="Times New Roman"/>
        </w:rPr>
      </w:pPr>
    </w:p>
    <w:p w14:paraId="2CC431C7" w14:textId="77777777" w:rsidR="00840545" w:rsidRPr="00C50E7A" w:rsidRDefault="00840545" w:rsidP="0063428B">
      <w:pPr>
        <w:spacing w:line="360" w:lineRule="auto"/>
        <w:ind w:firstLine="708"/>
        <w:jc w:val="both"/>
        <w:rPr>
          <w:rFonts w:ascii="Times New Roman" w:hAnsi="Times New Roman"/>
          <w:b/>
          <w:lang w:eastAsia="en-US"/>
        </w:rPr>
      </w:pPr>
    </w:p>
    <w:p w14:paraId="3A4409E9" w14:textId="2DF53EBD" w:rsidR="005E54CD" w:rsidRPr="00C50E7A" w:rsidRDefault="005E54CD" w:rsidP="0063428B">
      <w:pPr>
        <w:spacing w:line="360" w:lineRule="auto"/>
        <w:ind w:firstLine="708"/>
        <w:jc w:val="both"/>
        <w:rPr>
          <w:rFonts w:ascii="Times New Roman" w:hAnsi="Times New Roman"/>
          <w:b/>
        </w:rPr>
      </w:pPr>
      <w:r w:rsidRPr="00C50E7A">
        <w:rPr>
          <w:rFonts w:ascii="Times New Roman" w:hAnsi="Times New Roman"/>
          <w:b/>
          <w:lang w:eastAsia="en-US"/>
        </w:rPr>
        <w:lastRenderedPageBreak/>
        <w:t>Anexă la Ordinul</w:t>
      </w:r>
      <w:r w:rsidRPr="00C50E7A">
        <w:rPr>
          <w:rFonts w:ascii="Times New Roman" w:hAnsi="Times New Roman"/>
          <w:lang w:eastAsia="en-US"/>
        </w:rPr>
        <w:t xml:space="preserve"> </w:t>
      </w:r>
      <w:r w:rsidRPr="00C50E7A">
        <w:rPr>
          <w:rFonts w:ascii="Times New Roman" w:hAnsi="Times New Roman"/>
          <w:b/>
        </w:rPr>
        <w:t xml:space="preserve">directorului general al Agenției Naționale de Cadastru și Publicitate Imobiliară </w:t>
      </w:r>
      <w:r w:rsidRPr="00C50E7A">
        <w:rPr>
          <w:rFonts w:ascii="Times New Roman" w:eastAsia="Arial Unicode MS" w:hAnsi="Times New Roman"/>
          <w:b/>
        </w:rPr>
        <w:t>privind modificarea</w:t>
      </w:r>
      <w:r w:rsidR="00B90C94" w:rsidRPr="00C50E7A">
        <w:rPr>
          <w:rFonts w:ascii="Times New Roman" w:eastAsia="Arial Unicode MS" w:hAnsi="Times New Roman"/>
          <w:b/>
        </w:rPr>
        <w:t xml:space="preserve"> </w:t>
      </w:r>
      <w:r w:rsidRPr="00C50E7A">
        <w:rPr>
          <w:rFonts w:ascii="Times New Roman" w:hAnsi="Times New Roman"/>
          <w:b/>
        </w:rPr>
        <w:t>Procedurii și modalității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 cu modificările și completările ulterioare</w:t>
      </w:r>
    </w:p>
    <w:p w14:paraId="5F3D0BF4" w14:textId="77777777" w:rsidR="005E54CD" w:rsidRPr="00C50E7A" w:rsidRDefault="005E54CD" w:rsidP="0063428B">
      <w:pPr>
        <w:spacing w:line="360" w:lineRule="auto"/>
        <w:jc w:val="both"/>
        <w:rPr>
          <w:rFonts w:ascii="Times New Roman" w:hAnsi="Times New Roman"/>
          <w:b/>
          <w:lang w:eastAsia="ar-SA"/>
        </w:rPr>
      </w:pPr>
    </w:p>
    <w:p w14:paraId="005F2F67" w14:textId="18056E8A" w:rsidR="00B90C94" w:rsidRPr="00C50E7A" w:rsidRDefault="005E54CD" w:rsidP="00F108C7">
      <w:pPr>
        <w:spacing w:line="360" w:lineRule="auto"/>
        <w:ind w:firstLine="708"/>
        <w:jc w:val="both"/>
        <w:rPr>
          <w:rFonts w:ascii="Times New Roman" w:hAnsi="Times New Roman"/>
          <w:lang w:eastAsia="en-US"/>
        </w:rPr>
      </w:pPr>
      <w:r w:rsidRPr="00C50E7A">
        <w:rPr>
          <w:rFonts w:ascii="Times New Roman" w:hAnsi="Times New Roman"/>
          <w:lang w:eastAsia="en-US"/>
        </w:rPr>
        <w:t>Procedura și modalitatea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 cu modificările și completările ulterioare, publicat în Monitorul Oficial al României, Partea I, nr. 583 din 01 august 2016, se modifică</w:t>
      </w:r>
      <w:r w:rsidR="004C6B2A" w:rsidRPr="00C50E7A">
        <w:rPr>
          <w:rFonts w:ascii="Times New Roman" w:hAnsi="Times New Roman"/>
          <w:lang w:eastAsia="en-US"/>
        </w:rPr>
        <w:t xml:space="preserve"> </w:t>
      </w:r>
      <w:r w:rsidR="00B064D7" w:rsidRPr="00C50E7A">
        <w:rPr>
          <w:rFonts w:ascii="Times New Roman" w:hAnsi="Times New Roman"/>
          <w:lang w:eastAsia="en-US"/>
        </w:rPr>
        <w:t xml:space="preserve">după </w:t>
      </w:r>
      <w:r w:rsidRPr="00C50E7A">
        <w:rPr>
          <w:rFonts w:ascii="Times New Roman" w:hAnsi="Times New Roman"/>
          <w:lang w:eastAsia="en-US"/>
        </w:rPr>
        <w:t>cum urmează:</w:t>
      </w:r>
    </w:p>
    <w:p w14:paraId="62C56E87" w14:textId="6D2DED93" w:rsidR="00C91BDC" w:rsidRPr="00C50E7A" w:rsidRDefault="00C91BDC" w:rsidP="00B90C94">
      <w:pPr>
        <w:spacing w:line="360" w:lineRule="auto"/>
        <w:ind w:firstLine="708"/>
        <w:jc w:val="both"/>
        <w:rPr>
          <w:rFonts w:ascii="Times New Roman" w:hAnsi="Times New Roman"/>
          <w:lang w:eastAsia="en-US"/>
        </w:rPr>
      </w:pPr>
    </w:p>
    <w:p w14:paraId="785596EE" w14:textId="72FBE46B" w:rsidR="00FC2DF7" w:rsidRPr="00C50E7A" w:rsidRDefault="00902AB9" w:rsidP="00DD135A">
      <w:pPr>
        <w:spacing w:line="360" w:lineRule="auto"/>
        <w:ind w:firstLine="708"/>
        <w:jc w:val="both"/>
        <w:rPr>
          <w:rFonts w:ascii="Times New Roman" w:hAnsi="Times New Roman"/>
          <w:b/>
        </w:rPr>
      </w:pPr>
      <w:r w:rsidRPr="00C50E7A">
        <w:rPr>
          <w:rFonts w:ascii="Times New Roman" w:hAnsi="Times New Roman"/>
          <w:b/>
        </w:rPr>
        <w:t>1</w:t>
      </w:r>
      <w:r w:rsidR="00FC2DF7" w:rsidRPr="00C50E7A">
        <w:rPr>
          <w:rFonts w:ascii="Times New Roman" w:hAnsi="Times New Roman"/>
          <w:b/>
        </w:rPr>
        <w:t>.</w:t>
      </w:r>
      <w:r w:rsidR="00FC2DF7" w:rsidRPr="00C50E7A">
        <w:rPr>
          <w:rFonts w:ascii="Times New Roman" w:hAnsi="Times New Roman"/>
        </w:rPr>
        <w:t xml:space="preserve"> </w:t>
      </w:r>
      <w:r w:rsidR="00FC2DF7" w:rsidRPr="00C50E7A">
        <w:rPr>
          <w:rFonts w:ascii="Times New Roman" w:hAnsi="Times New Roman"/>
          <w:b/>
        </w:rPr>
        <w:t xml:space="preserve">La articolul 5 punctul  </w:t>
      </w:r>
      <w:r w:rsidR="009B4C9E" w:rsidRPr="00C50E7A">
        <w:rPr>
          <w:rFonts w:ascii="Times New Roman" w:hAnsi="Times New Roman"/>
          <w:b/>
        </w:rPr>
        <w:t>11</w:t>
      </w:r>
      <w:r w:rsidR="00FC2DF7" w:rsidRPr="00C50E7A">
        <w:rPr>
          <w:rFonts w:ascii="Times New Roman" w:hAnsi="Times New Roman"/>
          <w:b/>
        </w:rPr>
        <w:t xml:space="preserve">,  alineatul  </w:t>
      </w:r>
      <w:r w:rsidR="009B4C9E" w:rsidRPr="00C50E7A">
        <w:rPr>
          <w:rFonts w:ascii="Times New Roman" w:hAnsi="Times New Roman"/>
          <w:b/>
        </w:rPr>
        <w:t>(6</w:t>
      </w:r>
      <w:r w:rsidR="00FC2DF7" w:rsidRPr="00C50E7A">
        <w:rPr>
          <w:rFonts w:ascii="Times New Roman" w:hAnsi="Times New Roman"/>
          <w:b/>
        </w:rPr>
        <w:t>) se modifică după cum urmează:</w:t>
      </w:r>
    </w:p>
    <w:p w14:paraId="0AE9BE3B" w14:textId="0BE8247B" w:rsidR="00FC2DF7" w:rsidRPr="00C50E7A" w:rsidRDefault="009B4C9E" w:rsidP="00FC2DF7">
      <w:pPr>
        <w:spacing w:line="360" w:lineRule="auto"/>
        <w:ind w:firstLine="708"/>
        <w:jc w:val="both"/>
        <w:rPr>
          <w:rFonts w:ascii="Times New Roman" w:hAnsi="Times New Roman"/>
        </w:rPr>
      </w:pPr>
      <w:r w:rsidRPr="00C50E7A">
        <w:rPr>
          <w:rFonts w:ascii="Times New Roman" w:hAnsi="Times New Roman"/>
        </w:rPr>
        <w:t>”</w:t>
      </w:r>
      <w:r w:rsidRPr="00C50E7A">
        <w:rPr>
          <w:rFonts w:ascii="Times New Roman" w:hAnsi="Times New Roman"/>
          <w:b/>
        </w:rPr>
        <w:t xml:space="preserve">(6) </w:t>
      </w:r>
      <w:r w:rsidRPr="00C50E7A">
        <w:rPr>
          <w:rFonts w:ascii="Times New Roman" w:hAnsi="Times New Roman"/>
        </w:rPr>
        <w:t>UAT va emite PVR servicii pentru serviciile prestate pe baza PVR tehnic emis de OCPI pentru fiecare livrare. PVR servicii va fi semnat de către UAT şi prestator în termen de maximum 5 zile lucrătoare de la comunicarea PVR tehnic. Ulterior emiterii PVR servicii pentru Livrarea «Documente tehnice ale cadastrului - finale», sau în situația în care UAT nu emite PVR servicii în termen, OCPI va solicita ANCPI deschiderea cărţilor funciare aferente imobilelor recepţionate.”</w:t>
      </w:r>
    </w:p>
    <w:p w14:paraId="6EFFE756" w14:textId="77777777" w:rsidR="005B108B" w:rsidRPr="00C50E7A" w:rsidRDefault="005B108B" w:rsidP="00FC2DF7">
      <w:pPr>
        <w:spacing w:line="360" w:lineRule="auto"/>
        <w:ind w:firstLine="708"/>
        <w:jc w:val="both"/>
        <w:rPr>
          <w:rFonts w:ascii="Times New Roman" w:hAnsi="Times New Roman"/>
        </w:rPr>
      </w:pPr>
    </w:p>
    <w:p w14:paraId="6A5AB08C" w14:textId="43A940BE" w:rsidR="005B108B" w:rsidRPr="00C50E7A" w:rsidRDefault="005B108B" w:rsidP="00FC2DF7">
      <w:pPr>
        <w:spacing w:line="360" w:lineRule="auto"/>
        <w:ind w:firstLine="708"/>
        <w:jc w:val="both"/>
        <w:rPr>
          <w:rFonts w:ascii="Times New Roman" w:hAnsi="Times New Roman"/>
          <w:b/>
        </w:rPr>
      </w:pPr>
      <w:r w:rsidRPr="00C50E7A">
        <w:rPr>
          <w:rFonts w:ascii="Times New Roman" w:hAnsi="Times New Roman"/>
          <w:b/>
        </w:rPr>
        <w:t>2. La articolul 5 punctul  11,  după litera b) a alineatului 7, se introduce litera c) cu următorul cuprins:</w:t>
      </w:r>
    </w:p>
    <w:p w14:paraId="4F25933D" w14:textId="14A79BF7" w:rsidR="005B108B" w:rsidRPr="00C50E7A" w:rsidRDefault="005B108B" w:rsidP="00FC2DF7">
      <w:pPr>
        <w:spacing w:line="360" w:lineRule="auto"/>
        <w:ind w:firstLine="708"/>
        <w:jc w:val="both"/>
        <w:rPr>
          <w:rFonts w:ascii="Times New Roman" w:hAnsi="Times New Roman"/>
        </w:rPr>
      </w:pPr>
      <w:r w:rsidRPr="00C50E7A">
        <w:rPr>
          <w:rFonts w:ascii="Times New Roman" w:hAnsi="Times New Roman"/>
        </w:rPr>
        <w:t>”</w:t>
      </w:r>
      <w:r w:rsidRPr="00C50E7A">
        <w:rPr>
          <w:rFonts w:ascii="Times New Roman" w:hAnsi="Times New Roman"/>
          <w:b/>
        </w:rPr>
        <w:t xml:space="preserve">c) </w:t>
      </w:r>
      <w:r w:rsidR="00434AAE" w:rsidRPr="00C50E7A">
        <w:rPr>
          <w:rFonts w:ascii="Times New Roman" w:hAnsi="Times New Roman"/>
        </w:rPr>
        <w:t>cărţile funciare aferente unităţilor individuale din construcţiile de tip condominiu.”</w:t>
      </w:r>
    </w:p>
    <w:p w14:paraId="560A6AC0" w14:textId="77777777" w:rsidR="002F33F0" w:rsidRPr="00C50E7A" w:rsidRDefault="002F33F0" w:rsidP="00FC2DF7">
      <w:pPr>
        <w:spacing w:line="360" w:lineRule="auto"/>
        <w:ind w:firstLine="708"/>
        <w:jc w:val="both"/>
        <w:rPr>
          <w:rFonts w:ascii="Times New Roman" w:hAnsi="Times New Roman"/>
        </w:rPr>
      </w:pPr>
    </w:p>
    <w:p w14:paraId="68AE301F" w14:textId="13CC6D26" w:rsidR="002F33F0" w:rsidRPr="00C50E7A" w:rsidRDefault="002F33F0" w:rsidP="00FC2DF7">
      <w:pPr>
        <w:spacing w:line="360" w:lineRule="auto"/>
        <w:ind w:firstLine="708"/>
        <w:jc w:val="both"/>
        <w:rPr>
          <w:rFonts w:ascii="Times New Roman" w:hAnsi="Times New Roman"/>
          <w:b/>
        </w:rPr>
      </w:pPr>
      <w:r w:rsidRPr="00C50E7A">
        <w:rPr>
          <w:rFonts w:ascii="Times New Roman" w:hAnsi="Times New Roman"/>
          <w:b/>
        </w:rPr>
        <w:t>3. Anexa nr. 10 a articolului 6 se modifică după cum urmează:</w:t>
      </w:r>
    </w:p>
    <w:p w14:paraId="468E2B72" w14:textId="33F793A9" w:rsidR="002F33F0" w:rsidRPr="00820733" w:rsidRDefault="00820733" w:rsidP="002F33F0">
      <w:pPr>
        <w:jc w:val="right"/>
        <w:rPr>
          <w:rFonts w:ascii="Times New Roman" w:hAnsi="Times New Roman"/>
        </w:rPr>
      </w:pPr>
      <w:r w:rsidRPr="00820733">
        <w:rPr>
          <w:rFonts w:ascii="Times New Roman" w:hAnsi="Times New Roman"/>
        </w:rPr>
        <w:t>”</w:t>
      </w:r>
      <w:r w:rsidR="002F33F0" w:rsidRPr="00820733">
        <w:rPr>
          <w:rFonts w:ascii="Times New Roman" w:hAnsi="Times New Roman"/>
          <w:b/>
          <w:bCs/>
          <w:u w:val="single"/>
        </w:rPr>
        <w:t>ANEXA Nr. 10</w:t>
      </w:r>
      <w:r w:rsidR="002F33F0" w:rsidRPr="00820733">
        <w:rPr>
          <w:rFonts w:ascii="Times New Roman" w:hAnsi="Times New Roman"/>
          <w:b/>
          <w:bCs/>
          <w:u w:val="single"/>
        </w:rPr>
        <w:br/>
      </w:r>
      <w:r w:rsidR="002F33F0" w:rsidRPr="00820733">
        <w:rPr>
          <w:rStyle w:val="l5def1"/>
          <w:rFonts w:ascii="Times New Roman" w:hAnsi="Times New Roman" w:cs="Times New Roman"/>
          <w:color w:val="auto"/>
          <w:sz w:val="24"/>
          <w:szCs w:val="24"/>
        </w:rPr>
        <w:t>la procedură</w:t>
      </w:r>
      <w:r w:rsidR="002F33F0" w:rsidRPr="00820733">
        <w:rPr>
          <w:rFonts w:ascii="Times New Roman" w:hAnsi="Times New Roman"/>
        </w:rPr>
        <w:t xml:space="preserve">  </w:t>
      </w:r>
    </w:p>
    <w:p w14:paraId="572595D2" w14:textId="77777777" w:rsidR="002F33F0" w:rsidRPr="00820733" w:rsidRDefault="002F33F0" w:rsidP="002F33F0">
      <w:pPr>
        <w:jc w:val="both"/>
        <w:rPr>
          <w:rFonts w:ascii="Times New Roman" w:hAnsi="Times New Roman"/>
        </w:rPr>
      </w:pPr>
    </w:p>
    <w:p w14:paraId="57F17839" w14:textId="77777777" w:rsidR="002F33F0" w:rsidRPr="00820733" w:rsidRDefault="002F33F0" w:rsidP="002F33F0">
      <w:pPr>
        <w:jc w:val="both"/>
        <w:rPr>
          <w:rFonts w:ascii="Times New Roman" w:hAnsi="Times New Roman"/>
        </w:rPr>
      </w:pPr>
      <w:r w:rsidRPr="00820733">
        <w:rPr>
          <w:rFonts w:ascii="Times New Roman" w:hAnsi="Times New Roman"/>
        </w:rPr>
        <w:t xml:space="preserve">    </w:t>
      </w:r>
      <w:r w:rsidRPr="00820733">
        <w:rPr>
          <w:rStyle w:val="l5def1"/>
          <w:rFonts w:ascii="Times New Roman" w:hAnsi="Times New Roman" w:cs="Times New Roman"/>
          <w:color w:val="auto"/>
          <w:sz w:val="24"/>
          <w:szCs w:val="24"/>
        </w:rPr>
        <w:t>OCPI . . . . . . . . . . (judeţul)</w:t>
      </w:r>
      <w:r w:rsidRPr="00820733">
        <w:rPr>
          <w:rFonts w:ascii="Times New Roman" w:hAnsi="Times New Roman"/>
        </w:rPr>
        <w:t xml:space="preserve">  </w:t>
      </w:r>
    </w:p>
    <w:p w14:paraId="659E01DD" w14:textId="77777777" w:rsidR="002F33F0" w:rsidRPr="00820733" w:rsidRDefault="002F33F0" w:rsidP="002F33F0">
      <w:pPr>
        <w:jc w:val="both"/>
        <w:rPr>
          <w:rFonts w:ascii="Times New Roman" w:hAnsi="Times New Roman"/>
        </w:rPr>
      </w:pPr>
      <w:r w:rsidRPr="00820733">
        <w:rPr>
          <w:rFonts w:ascii="Times New Roman" w:hAnsi="Times New Roman"/>
        </w:rPr>
        <w:t xml:space="preserve">    </w:t>
      </w:r>
      <w:r w:rsidRPr="00820733">
        <w:rPr>
          <w:rStyle w:val="l5def1"/>
          <w:rFonts w:ascii="Times New Roman" w:hAnsi="Times New Roman" w:cs="Times New Roman"/>
          <w:color w:val="auto"/>
          <w:sz w:val="24"/>
          <w:szCs w:val="24"/>
        </w:rPr>
        <w:t>Nr. . . . . . . . . . ./ . . . . . . . . . . (data)</w:t>
      </w:r>
      <w:r w:rsidRPr="00820733">
        <w:rPr>
          <w:rFonts w:ascii="Times New Roman" w:hAnsi="Times New Roman"/>
        </w:rPr>
        <w:t xml:space="preserve">  </w:t>
      </w:r>
    </w:p>
    <w:p w14:paraId="79BA6F59" w14:textId="77777777" w:rsidR="002F33F0" w:rsidRPr="00820733" w:rsidRDefault="002F33F0" w:rsidP="002F33F0">
      <w:pPr>
        <w:jc w:val="both"/>
        <w:rPr>
          <w:rFonts w:ascii="Times New Roman" w:hAnsi="Times New Roman"/>
        </w:rPr>
      </w:pPr>
    </w:p>
    <w:p w14:paraId="004E9109" w14:textId="77777777" w:rsidR="002F33F0" w:rsidRPr="00C50E7A" w:rsidRDefault="002F33F0" w:rsidP="002F33F0">
      <w:pPr>
        <w:jc w:val="center"/>
        <w:rPr>
          <w:rFonts w:ascii="Times New Roman" w:hAnsi="Times New Roman"/>
          <w:color w:val="000000"/>
        </w:rPr>
      </w:pPr>
      <w:r w:rsidRPr="00C50E7A">
        <w:rPr>
          <w:rStyle w:val="l5def1"/>
          <w:rFonts w:ascii="Times New Roman" w:hAnsi="Times New Roman" w:cs="Times New Roman"/>
          <w:sz w:val="24"/>
          <w:szCs w:val="24"/>
        </w:rPr>
        <w:t>- Model -</w:t>
      </w:r>
      <w:r w:rsidRPr="00C50E7A">
        <w:rPr>
          <w:rFonts w:ascii="Times New Roman" w:hAnsi="Times New Roman"/>
          <w:color w:val="000000"/>
        </w:rPr>
        <w:t xml:space="preserve">  </w:t>
      </w:r>
    </w:p>
    <w:p w14:paraId="611EC8BB" w14:textId="77777777" w:rsidR="002F33F0" w:rsidRPr="00C50E7A" w:rsidRDefault="002F33F0" w:rsidP="002F33F0">
      <w:pPr>
        <w:jc w:val="both"/>
        <w:rPr>
          <w:rFonts w:ascii="Times New Roman" w:hAnsi="Times New Roman"/>
          <w:color w:val="000000"/>
        </w:rPr>
      </w:pPr>
    </w:p>
    <w:p w14:paraId="75078C31" w14:textId="77777777" w:rsidR="002F33F0" w:rsidRPr="00C50E7A" w:rsidRDefault="002F33F0" w:rsidP="002F33F0">
      <w:pPr>
        <w:jc w:val="center"/>
        <w:rPr>
          <w:rFonts w:ascii="Times New Roman" w:hAnsi="Times New Roman"/>
          <w:color w:val="000000"/>
        </w:rPr>
      </w:pPr>
      <w:r w:rsidRPr="00C50E7A">
        <w:rPr>
          <w:rStyle w:val="l5def1"/>
          <w:rFonts w:ascii="Times New Roman" w:hAnsi="Times New Roman" w:cs="Times New Roman"/>
          <w:sz w:val="24"/>
          <w:szCs w:val="24"/>
        </w:rPr>
        <w:t>PROCES-VERBAL</w:t>
      </w:r>
      <w:r w:rsidRPr="00C50E7A">
        <w:rPr>
          <w:rFonts w:ascii="Times New Roman" w:hAnsi="Times New Roman"/>
          <w:color w:val="000000"/>
        </w:rPr>
        <w:br/>
      </w:r>
      <w:r w:rsidRPr="00C50E7A">
        <w:rPr>
          <w:rStyle w:val="l5def1"/>
          <w:rFonts w:ascii="Times New Roman" w:hAnsi="Times New Roman" w:cs="Times New Roman"/>
          <w:sz w:val="24"/>
          <w:szCs w:val="24"/>
        </w:rPr>
        <w:t>de recepţie cantitativă şi calitativă în cadrul lucrărilor de înregistrare sistematică din Programul naţional de cadastru şi carte funciară pe sectoare cadastrale</w:t>
      </w:r>
      <w:r w:rsidRPr="00C50E7A">
        <w:rPr>
          <w:rFonts w:ascii="Times New Roman" w:hAnsi="Times New Roman"/>
          <w:color w:val="000000"/>
        </w:rPr>
        <w:br/>
      </w:r>
      <w:r w:rsidRPr="00C50E7A">
        <w:rPr>
          <w:rFonts w:ascii="Times New Roman" w:hAnsi="Times New Roman"/>
          <w:color w:val="000000"/>
        </w:rPr>
        <w:br/>
      </w:r>
      <w:r w:rsidRPr="00C50E7A">
        <w:rPr>
          <w:rStyle w:val="l5def1"/>
          <w:rFonts w:ascii="Times New Roman" w:hAnsi="Times New Roman" w:cs="Times New Roman"/>
          <w:sz w:val="24"/>
          <w:szCs w:val="24"/>
        </w:rPr>
        <w:t>Livrarea: Documentele tehnice ale cadastrului - spre publicare</w:t>
      </w:r>
      <w:r w:rsidRPr="00C50E7A">
        <w:rPr>
          <w:rFonts w:ascii="Times New Roman" w:hAnsi="Times New Roman"/>
          <w:color w:val="000000"/>
        </w:rPr>
        <w:br/>
      </w:r>
      <w:r w:rsidRPr="00C50E7A">
        <w:rPr>
          <w:rStyle w:val="l5def1"/>
          <w:rFonts w:ascii="Times New Roman" w:hAnsi="Times New Roman" w:cs="Times New Roman"/>
          <w:sz w:val="24"/>
          <w:szCs w:val="24"/>
        </w:rPr>
        <w:t>pentru sectoarele cadastrale nr. . . . . . . . . . . din</w:t>
      </w:r>
      <w:r w:rsidRPr="00C50E7A">
        <w:rPr>
          <w:rFonts w:ascii="Times New Roman" w:hAnsi="Times New Roman"/>
          <w:color w:val="000000"/>
        </w:rPr>
        <w:br/>
      </w:r>
      <w:r w:rsidRPr="00C50E7A">
        <w:rPr>
          <w:rStyle w:val="l5def1"/>
          <w:rFonts w:ascii="Times New Roman" w:hAnsi="Times New Roman" w:cs="Times New Roman"/>
          <w:sz w:val="24"/>
          <w:szCs w:val="24"/>
        </w:rPr>
        <w:t>UAT . . . . . . . . . ., judeţul . . . . . . . . . .</w:t>
      </w:r>
      <w:r w:rsidRPr="00C50E7A">
        <w:rPr>
          <w:rFonts w:ascii="Times New Roman" w:hAnsi="Times New Roman"/>
          <w:color w:val="000000"/>
        </w:rPr>
        <w:t xml:space="preserve">  </w:t>
      </w:r>
    </w:p>
    <w:p w14:paraId="3D9A2F5C" w14:textId="77777777" w:rsidR="002F33F0" w:rsidRPr="00C50E7A" w:rsidRDefault="002F33F0" w:rsidP="002F33F0">
      <w:pPr>
        <w:jc w:val="both"/>
        <w:rPr>
          <w:rFonts w:ascii="Times New Roman" w:hAnsi="Times New Roman"/>
          <w:color w:val="000000"/>
        </w:rPr>
      </w:pPr>
    </w:p>
    <w:p w14:paraId="5F17A420" w14:textId="77777777" w:rsidR="002F33F0" w:rsidRPr="00C50E7A" w:rsidRDefault="002F33F0" w:rsidP="002F33F0">
      <w:pPr>
        <w:jc w:val="both"/>
        <w:rPr>
          <w:rFonts w:ascii="Times New Roman" w:hAnsi="Times New Roman"/>
          <w:color w:val="000000"/>
        </w:rPr>
      </w:pPr>
      <w:r w:rsidRPr="00C50E7A">
        <w:rPr>
          <w:rFonts w:ascii="Times New Roman" w:hAnsi="Times New Roman"/>
          <w:color w:val="000000"/>
        </w:rPr>
        <w:t xml:space="preserve">    </w:t>
      </w:r>
      <w:r w:rsidRPr="00C50E7A">
        <w:rPr>
          <w:rStyle w:val="l5def1"/>
          <w:rFonts w:ascii="Times New Roman" w:hAnsi="Times New Roman" w:cs="Times New Roman"/>
          <w:sz w:val="24"/>
          <w:szCs w:val="24"/>
        </w:rPr>
        <w:t>Comisia de recepţie a lucrărilor de înregistrare sistematică din cadrul Programului naţional de cadastru şi carte funciară, constituită prin Decizia directorului Oficiului de Cadastru şi Publicitate Imobiliară . . . . . . . . . . (judeţul) nr. . . . . . . . . . ./ . . . . . . . . . . (data), a verificat documentaţia depusă de . . . . . . . . . . (denumirea contractantului) privind Livrarea: Documentele tehnice ale cadastrului - spre publicare pentru sectoarele cadastrale nr. . . . . . . . . . . din UAT . . . . . . . . . ., judeţul . . . . . . . . . ., conform Contractului de achiziţie publică nr. . . . . . . . . . ./ . . . . . . . . . . . (data)</w:t>
      </w:r>
      <w:r w:rsidRPr="00C50E7A">
        <w:rPr>
          <w:rFonts w:ascii="Times New Roman" w:hAnsi="Times New Roman"/>
          <w:color w:val="000000"/>
        </w:rPr>
        <w:t xml:space="preserve">  </w:t>
      </w:r>
    </w:p>
    <w:p w14:paraId="2900594F" w14:textId="77777777" w:rsidR="002F33F0" w:rsidRPr="00C50E7A" w:rsidRDefault="002F33F0" w:rsidP="002F33F0">
      <w:pPr>
        <w:jc w:val="both"/>
        <w:rPr>
          <w:rFonts w:ascii="Times New Roman" w:hAnsi="Times New Roman"/>
          <w:color w:val="000000"/>
        </w:rPr>
      </w:pPr>
      <w:r w:rsidRPr="00C50E7A">
        <w:rPr>
          <w:rFonts w:ascii="Times New Roman" w:hAnsi="Times New Roman"/>
          <w:color w:val="000000"/>
        </w:rPr>
        <w:t xml:space="preserve">    </w:t>
      </w:r>
      <w:r w:rsidRPr="00C50E7A">
        <w:rPr>
          <w:rStyle w:val="l5def1"/>
          <w:rFonts w:ascii="Times New Roman" w:hAnsi="Times New Roman" w:cs="Times New Roman"/>
          <w:sz w:val="24"/>
          <w:szCs w:val="24"/>
        </w:rPr>
        <w:t>Comisia de recepţie a efectuat verificări din punct de vedere cantitativ şi calitativ în toate componentele aferente Livrării: Documentele tehnice ale cadastrului - spre publicare. Livrarea este alcătuită din livrabilele descrise în procesele-verbale de predare-primire anexate prezentului proces-verbal de recepţie.</w:t>
      </w:r>
      <w:r w:rsidRPr="00C50E7A">
        <w:rPr>
          <w:rFonts w:ascii="Times New Roman" w:hAnsi="Times New Roman"/>
          <w:color w:val="000000"/>
        </w:rPr>
        <w:t xml:space="preserve">  </w:t>
      </w:r>
    </w:p>
    <w:p w14:paraId="0D6F04F1" w14:textId="77777777" w:rsidR="002F33F0" w:rsidRPr="00C50E7A" w:rsidRDefault="002F33F0" w:rsidP="002F33F0">
      <w:pPr>
        <w:jc w:val="both"/>
        <w:rPr>
          <w:rFonts w:ascii="Times New Roman" w:hAnsi="Times New Roman"/>
          <w:color w:val="000000"/>
        </w:rPr>
      </w:pPr>
      <w:r w:rsidRPr="00C50E7A">
        <w:rPr>
          <w:rFonts w:ascii="Times New Roman" w:hAnsi="Times New Roman"/>
          <w:color w:val="000000"/>
        </w:rPr>
        <w:t>   </w:t>
      </w:r>
      <w:r w:rsidRPr="00C50E7A">
        <w:rPr>
          <w:rFonts w:ascii="Times New Roman" w:hAnsi="Times New Roman"/>
          <w:b/>
          <w:bCs/>
          <w:color w:val="808000"/>
        </w:rPr>
        <w:t>a)</w:t>
      </w:r>
      <w:r w:rsidRPr="00C50E7A">
        <w:rPr>
          <w:rFonts w:ascii="Times New Roman" w:hAnsi="Times New Roman"/>
          <w:color w:val="000000"/>
        </w:rPr>
        <w:t xml:space="preserve"> </w:t>
      </w:r>
      <w:r w:rsidRPr="00C50E7A">
        <w:rPr>
          <w:rStyle w:val="l5def1"/>
          <w:rFonts w:ascii="Times New Roman" w:hAnsi="Times New Roman" w:cs="Times New Roman"/>
          <w:sz w:val="24"/>
          <w:szCs w:val="24"/>
        </w:rPr>
        <w:t>verificarea cantitativă:</w:t>
      </w:r>
      <w:r w:rsidRPr="00C50E7A">
        <w:rPr>
          <w:rFonts w:ascii="Times New Roman" w:hAnsi="Times New Roman"/>
          <w:color w:val="000000"/>
        </w:rPr>
        <w:t xml:space="preserve">  </w:t>
      </w:r>
    </w:p>
    <w:p w14:paraId="771D51D6" w14:textId="77777777" w:rsidR="002F33F0" w:rsidRPr="00C50E7A" w:rsidRDefault="002F33F0" w:rsidP="002F33F0">
      <w:pPr>
        <w:jc w:val="both"/>
        <w:rPr>
          <w:rFonts w:ascii="Times New Roman" w:hAnsi="Times New Roman"/>
          <w:color w:val="000000"/>
        </w:rPr>
      </w:pPr>
      <w:r w:rsidRPr="00C50E7A">
        <w:rPr>
          <w:rFonts w:ascii="Times New Roman" w:hAnsi="Times New Roman"/>
          <w:color w:val="000000"/>
        </w:rPr>
        <w:t xml:space="preserve">    </w:t>
      </w:r>
      <w:r w:rsidRPr="00C50E7A">
        <w:rPr>
          <w:rStyle w:val="l5def1"/>
          <w:rFonts w:ascii="Times New Roman" w:hAnsi="Times New Roman" w:cs="Times New Roman"/>
          <w:sz w:val="24"/>
          <w:szCs w:val="24"/>
        </w:rPr>
        <w:t>În urma verificării datelor şi documentelor depuse aferente Livrării: Documentele tehnice ale cadastrului - spre publicare, Comisia de recepţie a constatat că livrarea este completă, corespunde cerinţelor din specificaţiile tehnice din punctul de vedere al formatului şi numărului de exemplare.</w:t>
      </w:r>
      <w:r w:rsidRPr="00C50E7A">
        <w:rPr>
          <w:rFonts w:ascii="Times New Roman" w:hAnsi="Times New Roman"/>
          <w:color w:val="000000"/>
        </w:rPr>
        <w:t xml:space="preserve">  </w:t>
      </w:r>
    </w:p>
    <w:p w14:paraId="3AD9791A" w14:textId="77777777" w:rsidR="002F33F0" w:rsidRPr="00C50E7A" w:rsidRDefault="002F33F0" w:rsidP="002F33F0">
      <w:pPr>
        <w:jc w:val="both"/>
        <w:rPr>
          <w:rFonts w:ascii="Times New Roman" w:hAnsi="Times New Roman"/>
          <w:color w:val="000000"/>
        </w:rPr>
      </w:pPr>
      <w:r w:rsidRPr="00C50E7A">
        <w:rPr>
          <w:rFonts w:ascii="Times New Roman" w:hAnsi="Times New Roman"/>
          <w:color w:val="000000"/>
        </w:rPr>
        <w:t xml:space="preserve">    </w:t>
      </w:r>
      <w:r w:rsidRPr="00C50E7A">
        <w:rPr>
          <w:rStyle w:val="l5def1"/>
          <w:rFonts w:ascii="Times New Roman" w:hAnsi="Times New Roman" w:cs="Times New Roman"/>
          <w:sz w:val="24"/>
          <w:szCs w:val="24"/>
        </w:rPr>
        <w:t>Cu ocazia recepţiei cantitative, Comisia de recepţie a stabilit numărul de fişiere şi lista ID-urilor care se verifică, conform specificaţiilor tehnice:</w:t>
      </w:r>
      <w:r w:rsidRPr="00C50E7A">
        <w:rPr>
          <w:rFonts w:ascii="Times New Roman" w:hAnsi="Times New Roman"/>
          <w:color w:val="000000"/>
        </w:rPr>
        <w:t xml:space="preserve">  </w:t>
      </w:r>
    </w:p>
    <w:p w14:paraId="4407A5C0" w14:textId="77777777" w:rsidR="002F33F0" w:rsidRPr="00C50E7A" w:rsidRDefault="002F33F0" w:rsidP="002F33F0">
      <w:pPr>
        <w:spacing w:after="260"/>
        <w:jc w:val="both"/>
        <w:rPr>
          <w:rFonts w:ascii="Times New Roman" w:hAnsi="Times New Roman"/>
          <w:color w:val="000000"/>
        </w:rPr>
      </w:pPr>
    </w:p>
    <w:tbl>
      <w:tblPr>
        <w:tblW w:w="8565" w:type="dxa"/>
        <w:jc w:val="center"/>
        <w:tblCellMar>
          <w:top w:w="15" w:type="dxa"/>
          <w:left w:w="15" w:type="dxa"/>
          <w:bottom w:w="15" w:type="dxa"/>
          <w:right w:w="15" w:type="dxa"/>
        </w:tblCellMar>
        <w:tblLook w:val="04A0" w:firstRow="1" w:lastRow="0" w:firstColumn="1" w:lastColumn="0" w:noHBand="0" w:noVBand="1"/>
      </w:tblPr>
      <w:tblGrid>
        <w:gridCol w:w="14"/>
        <w:gridCol w:w="5168"/>
        <w:gridCol w:w="1927"/>
        <w:gridCol w:w="1456"/>
      </w:tblGrid>
      <w:tr w:rsidR="002F33F0" w:rsidRPr="00C50E7A" w14:paraId="24492EA1" w14:textId="77777777" w:rsidTr="006E6A42">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746E7F47" w14:textId="77777777" w:rsidR="002F33F0" w:rsidRPr="00C50E7A" w:rsidRDefault="002F33F0" w:rsidP="006E6A42">
            <w:pPr>
              <w:jc w:val="both"/>
              <w:rPr>
                <w:rFonts w:ascii="Times New Roman" w:hAnsi="Times New Roman"/>
                <w:color w:val="000000"/>
              </w:rPr>
            </w:pPr>
          </w:p>
        </w:tc>
        <w:tc>
          <w:tcPr>
            <w:tcW w:w="0" w:type="auto"/>
            <w:tcBorders>
              <w:top w:val="nil"/>
              <w:left w:val="nil"/>
              <w:bottom w:val="nil"/>
              <w:right w:val="nil"/>
            </w:tcBorders>
            <w:tcMar>
              <w:top w:w="0" w:type="dxa"/>
              <w:left w:w="45" w:type="dxa"/>
              <w:bottom w:w="0" w:type="dxa"/>
              <w:right w:w="45" w:type="dxa"/>
            </w:tcMar>
            <w:vAlign w:val="center"/>
            <w:hideMark/>
          </w:tcPr>
          <w:p w14:paraId="4E15C067" w14:textId="77777777" w:rsidR="002F33F0" w:rsidRPr="00C50E7A" w:rsidRDefault="002F33F0" w:rsidP="006E6A42">
            <w:pPr>
              <w:jc w:val="both"/>
              <w:rPr>
                <w:rFonts w:ascii="Times New Roman" w:hAnsi="Times New Roman"/>
                <w:color w:val="000000"/>
              </w:rPr>
            </w:pPr>
          </w:p>
        </w:tc>
        <w:tc>
          <w:tcPr>
            <w:tcW w:w="0" w:type="auto"/>
            <w:tcBorders>
              <w:top w:val="nil"/>
              <w:left w:val="nil"/>
              <w:bottom w:val="nil"/>
              <w:right w:val="nil"/>
            </w:tcBorders>
            <w:tcMar>
              <w:top w:w="0" w:type="dxa"/>
              <w:left w:w="45" w:type="dxa"/>
              <w:bottom w:w="0" w:type="dxa"/>
              <w:right w:w="45" w:type="dxa"/>
            </w:tcMar>
            <w:vAlign w:val="center"/>
            <w:hideMark/>
          </w:tcPr>
          <w:p w14:paraId="338301C4" w14:textId="77777777" w:rsidR="002F33F0" w:rsidRPr="00C50E7A" w:rsidRDefault="002F33F0" w:rsidP="006E6A42">
            <w:pPr>
              <w:jc w:val="both"/>
              <w:rPr>
                <w:rFonts w:ascii="Times New Roman" w:hAnsi="Times New Roman"/>
                <w:color w:val="000000"/>
              </w:rPr>
            </w:pPr>
          </w:p>
        </w:tc>
        <w:tc>
          <w:tcPr>
            <w:tcW w:w="0" w:type="auto"/>
            <w:tcBorders>
              <w:top w:val="nil"/>
              <w:left w:val="nil"/>
              <w:bottom w:val="nil"/>
              <w:right w:val="nil"/>
            </w:tcBorders>
            <w:tcMar>
              <w:top w:w="0" w:type="dxa"/>
              <w:left w:w="45" w:type="dxa"/>
              <w:bottom w:w="0" w:type="dxa"/>
              <w:right w:w="45" w:type="dxa"/>
            </w:tcMar>
            <w:vAlign w:val="center"/>
            <w:hideMark/>
          </w:tcPr>
          <w:p w14:paraId="43E78795" w14:textId="77777777" w:rsidR="002F33F0" w:rsidRPr="00C50E7A" w:rsidRDefault="002F33F0" w:rsidP="006E6A42">
            <w:pPr>
              <w:jc w:val="both"/>
              <w:rPr>
                <w:rFonts w:ascii="Times New Roman" w:hAnsi="Times New Roman"/>
                <w:color w:val="000000"/>
              </w:rPr>
            </w:pPr>
          </w:p>
        </w:tc>
      </w:tr>
      <w:tr w:rsidR="002F33F0" w:rsidRPr="00C50E7A" w14:paraId="646BC182" w14:textId="77777777" w:rsidTr="006E6A42">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268EA59D" w14:textId="77777777" w:rsidR="002F33F0" w:rsidRPr="00C50E7A" w:rsidRDefault="002F33F0" w:rsidP="006E6A42">
            <w:pPr>
              <w:jc w:val="both"/>
              <w:rPr>
                <w:rFonts w:ascii="Times New Roman" w:hAnsi="Times New Roman"/>
                <w:color w:val="00000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9744AAE" w14:textId="77777777" w:rsidR="002F33F0" w:rsidRPr="00C50E7A" w:rsidRDefault="002F33F0" w:rsidP="006E6A42">
            <w:pPr>
              <w:jc w:val="center"/>
              <w:rPr>
                <w:rFonts w:ascii="Times New Roman" w:hAnsi="Times New Roman"/>
                <w:color w:val="000000"/>
              </w:rPr>
            </w:pPr>
            <w:r w:rsidRPr="00C50E7A">
              <w:rPr>
                <w:rFonts w:ascii="Times New Roman" w:hAnsi="Times New Roman"/>
                <w:color w:val="000000"/>
              </w:rPr>
              <w:t>Categorie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D61DC77" w14:textId="77777777" w:rsidR="002F33F0" w:rsidRPr="00C50E7A" w:rsidRDefault="002F33F0" w:rsidP="006E6A42">
            <w:pPr>
              <w:jc w:val="center"/>
              <w:rPr>
                <w:rFonts w:ascii="Times New Roman" w:hAnsi="Times New Roman"/>
                <w:color w:val="000000"/>
              </w:rPr>
            </w:pPr>
            <w:r w:rsidRPr="00C50E7A">
              <w:rPr>
                <w:rFonts w:ascii="Times New Roman" w:hAnsi="Times New Roman"/>
                <w:color w:val="000000"/>
              </w:rPr>
              <w:t>Identificator</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E53803E" w14:textId="77777777" w:rsidR="002F33F0" w:rsidRPr="00C50E7A" w:rsidRDefault="002F33F0" w:rsidP="006E6A42">
            <w:pPr>
              <w:jc w:val="center"/>
              <w:rPr>
                <w:rFonts w:ascii="Times New Roman" w:hAnsi="Times New Roman"/>
                <w:color w:val="000000"/>
              </w:rPr>
            </w:pPr>
            <w:r w:rsidRPr="00C50E7A">
              <w:rPr>
                <w:rFonts w:ascii="Times New Roman" w:hAnsi="Times New Roman"/>
                <w:color w:val="000000"/>
              </w:rPr>
              <w:t>Număr de imobile</w:t>
            </w:r>
          </w:p>
        </w:tc>
      </w:tr>
      <w:tr w:rsidR="002F33F0" w:rsidRPr="00C50E7A" w14:paraId="395115B5" w14:textId="77777777" w:rsidTr="006E6A42">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14EB8327" w14:textId="77777777" w:rsidR="002F33F0" w:rsidRPr="00C50E7A" w:rsidRDefault="002F33F0" w:rsidP="006E6A42">
            <w:pPr>
              <w:jc w:val="both"/>
              <w:rPr>
                <w:rFonts w:ascii="Times New Roman" w:hAnsi="Times New Roman"/>
                <w:color w:val="00000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A132A5D" w14:textId="77777777" w:rsidR="002F33F0" w:rsidRPr="00C50E7A" w:rsidRDefault="002F33F0" w:rsidP="006E6A42">
            <w:pPr>
              <w:jc w:val="both"/>
              <w:rPr>
                <w:rFonts w:ascii="Times New Roman" w:hAnsi="Times New Roman"/>
                <w:color w:val="000000"/>
              </w:rPr>
            </w:pPr>
            <w:r w:rsidRPr="00C50E7A">
              <w:rPr>
                <w:rFonts w:ascii="Times New Roman" w:hAnsi="Times New Roman"/>
                <w:color w:val="000000"/>
              </w:rPr>
              <w:t>Număr total de imobile din cadrul livrării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C4CF84B" w14:textId="77777777" w:rsidR="002F33F0" w:rsidRPr="00C50E7A" w:rsidRDefault="002F33F0" w:rsidP="006E6A42">
            <w:pPr>
              <w:jc w:val="center"/>
              <w:rPr>
                <w:rFonts w:ascii="Times New Roman" w:hAnsi="Times New Roman"/>
                <w:color w:val="000000"/>
              </w:rPr>
            </w:pPr>
            <w:r w:rsidRPr="00C50E7A">
              <w:rPr>
                <w:rFonts w:ascii="Times New Roman" w:hAnsi="Times New Roman"/>
                <w:color w:val="000000"/>
              </w:rPr>
              <w:t>NT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FDE2C29" w14:textId="77777777" w:rsidR="002F33F0" w:rsidRPr="00C50E7A" w:rsidRDefault="002F33F0" w:rsidP="006E6A42">
            <w:pPr>
              <w:jc w:val="both"/>
              <w:rPr>
                <w:rFonts w:ascii="Times New Roman" w:hAnsi="Times New Roman"/>
                <w:color w:val="000000"/>
              </w:rPr>
            </w:pPr>
          </w:p>
        </w:tc>
      </w:tr>
      <w:tr w:rsidR="002F33F0" w:rsidRPr="00C50E7A" w14:paraId="403CC664" w14:textId="77777777" w:rsidTr="006E6A42">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76BAA17C" w14:textId="77777777" w:rsidR="002F33F0" w:rsidRPr="00C50E7A" w:rsidRDefault="002F33F0" w:rsidP="006E6A42">
            <w:pPr>
              <w:jc w:val="both"/>
              <w:rPr>
                <w:rFonts w:ascii="Times New Roman" w:hAnsi="Times New Roman"/>
                <w:color w:val="00000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0D1FEFD" w14:textId="77777777" w:rsidR="002F33F0" w:rsidRPr="00C50E7A" w:rsidRDefault="002F33F0" w:rsidP="006E6A42">
            <w:pPr>
              <w:jc w:val="both"/>
              <w:rPr>
                <w:rFonts w:ascii="Times New Roman" w:hAnsi="Times New Roman"/>
                <w:color w:val="000000"/>
              </w:rPr>
            </w:pPr>
            <w:r w:rsidRPr="00C50E7A">
              <w:rPr>
                <w:rFonts w:ascii="Times New Roman" w:hAnsi="Times New Roman"/>
                <w:color w:val="000000"/>
              </w:rPr>
              <w:t>Număr total de imobile care se verifică</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330344F" w14:textId="77777777" w:rsidR="002F33F0" w:rsidRPr="00C50E7A" w:rsidRDefault="002F33F0" w:rsidP="006E6A42">
            <w:pPr>
              <w:jc w:val="center"/>
              <w:rPr>
                <w:rFonts w:ascii="Times New Roman" w:hAnsi="Times New Roman"/>
                <w:color w:val="000000"/>
              </w:rPr>
            </w:pPr>
            <w:r w:rsidRPr="00C50E7A">
              <w:rPr>
                <w:rFonts w:ascii="Times New Roman" w:hAnsi="Times New Roman"/>
                <w:color w:val="000000"/>
              </w:rPr>
              <w:t>N = N1 + N2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B53930B" w14:textId="77777777" w:rsidR="002F33F0" w:rsidRPr="00C50E7A" w:rsidRDefault="002F33F0" w:rsidP="006E6A42">
            <w:pPr>
              <w:jc w:val="both"/>
              <w:rPr>
                <w:rFonts w:ascii="Times New Roman" w:hAnsi="Times New Roman"/>
                <w:color w:val="000000"/>
              </w:rPr>
            </w:pPr>
          </w:p>
        </w:tc>
      </w:tr>
      <w:tr w:rsidR="002F33F0" w:rsidRPr="00C50E7A" w14:paraId="55BFA6A2" w14:textId="77777777" w:rsidTr="006E6A42">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7693C969" w14:textId="77777777" w:rsidR="002F33F0" w:rsidRPr="00C50E7A" w:rsidRDefault="002F33F0" w:rsidP="006E6A42">
            <w:pPr>
              <w:jc w:val="both"/>
              <w:rPr>
                <w:rFonts w:ascii="Times New Roman" w:hAnsi="Times New Roman"/>
                <w:color w:val="00000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EA2AE3E" w14:textId="77777777" w:rsidR="002F33F0" w:rsidRPr="00C50E7A" w:rsidRDefault="002F33F0" w:rsidP="006E6A42">
            <w:pPr>
              <w:jc w:val="both"/>
              <w:rPr>
                <w:rFonts w:ascii="Times New Roman" w:hAnsi="Times New Roman"/>
                <w:color w:val="000000"/>
              </w:rPr>
            </w:pPr>
            <w:r w:rsidRPr="00C50E7A">
              <w:rPr>
                <w:rFonts w:ascii="Times New Roman" w:hAnsi="Times New Roman"/>
                <w:color w:val="000000"/>
              </w:rPr>
              <w:t>Număr de imobile care conţin informaţii în partea a III-a a cărţii funciare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20345FB" w14:textId="77777777" w:rsidR="002F33F0" w:rsidRPr="00C50E7A" w:rsidRDefault="002F33F0" w:rsidP="006E6A42">
            <w:pPr>
              <w:jc w:val="center"/>
              <w:rPr>
                <w:rFonts w:ascii="Times New Roman" w:hAnsi="Times New Roman"/>
                <w:color w:val="000000"/>
              </w:rPr>
            </w:pPr>
            <w:r w:rsidRPr="00C50E7A">
              <w:rPr>
                <w:rFonts w:ascii="Times New Roman" w:hAnsi="Times New Roman"/>
                <w:color w:val="000000"/>
              </w:rPr>
              <w:t>N1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2A096A3" w14:textId="77777777" w:rsidR="002F33F0" w:rsidRPr="00C50E7A" w:rsidRDefault="002F33F0" w:rsidP="006E6A42">
            <w:pPr>
              <w:jc w:val="both"/>
              <w:rPr>
                <w:rFonts w:ascii="Times New Roman" w:hAnsi="Times New Roman"/>
                <w:color w:val="000000"/>
              </w:rPr>
            </w:pPr>
          </w:p>
        </w:tc>
      </w:tr>
      <w:tr w:rsidR="002F33F0" w:rsidRPr="00C50E7A" w14:paraId="3FF18EF3" w14:textId="77777777" w:rsidTr="006E6A42">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14:paraId="34687044" w14:textId="77777777" w:rsidR="002F33F0" w:rsidRPr="00C50E7A" w:rsidRDefault="002F33F0" w:rsidP="006E6A42">
            <w:pPr>
              <w:jc w:val="both"/>
              <w:rPr>
                <w:rFonts w:ascii="Times New Roman" w:hAnsi="Times New Roman"/>
                <w:color w:val="00000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5A7AB42" w14:textId="77777777" w:rsidR="002F33F0" w:rsidRPr="00C50E7A" w:rsidRDefault="002F33F0" w:rsidP="006E6A42">
            <w:pPr>
              <w:jc w:val="both"/>
              <w:rPr>
                <w:rFonts w:ascii="Times New Roman" w:hAnsi="Times New Roman"/>
                <w:color w:val="000000"/>
              </w:rPr>
            </w:pPr>
            <w:r w:rsidRPr="00C50E7A">
              <w:rPr>
                <w:rFonts w:ascii="Times New Roman" w:hAnsi="Times New Roman"/>
                <w:color w:val="000000"/>
              </w:rPr>
              <w:t>Procent 10% din nr. de im</w:t>
            </w:r>
            <w:bookmarkStart w:id="0" w:name="_GoBack"/>
            <w:bookmarkEnd w:id="0"/>
            <w:r w:rsidRPr="00C50E7A">
              <w:rPr>
                <w:rFonts w:ascii="Times New Roman" w:hAnsi="Times New Roman"/>
                <w:color w:val="000000"/>
              </w:rPr>
              <w:t>obile fără informaţii în partea a III-a a cărţii funciare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C61D28D" w14:textId="77777777" w:rsidR="002F33F0" w:rsidRPr="00C50E7A" w:rsidRDefault="002F33F0" w:rsidP="006E6A42">
            <w:pPr>
              <w:jc w:val="center"/>
              <w:rPr>
                <w:rFonts w:ascii="Times New Roman" w:hAnsi="Times New Roman"/>
                <w:color w:val="000000"/>
              </w:rPr>
            </w:pPr>
            <w:r w:rsidRPr="00C50E7A">
              <w:rPr>
                <w:rFonts w:ascii="Times New Roman" w:hAnsi="Times New Roman"/>
                <w:color w:val="000000"/>
              </w:rPr>
              <w:t>N2 = 10% din NT - N1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FD74151" w14:textId="77777777" w:rsidR="002F33F0" w:rsidRPr="00C50E7A" w:rsidRDefault="002F33F0" w:rsidP="006E6A42">
            <w:pPr>
              <w:jc w:val="both"/>
              <w:rPr>
                <w:rFonts w:ascii="Times New Roman" w:hAnsi="Times New Roman"/>
                <w:color w:val="000000"/>
              </w:rPr>
            </w:pPr>
          </w:p>
        </w:tc>
      </w:tr>
    </w:tbl>
    <w:p w14:paraId="3105E7E8" w14:textId="77777777" w:rsidR="002F33F0" w:rsidRPr="00C50E7A" w:rsidRDefault="002F33F0" w:rsidP="002F33F0">
      <w:pPr>
        <w:jc w:val="both"/>
        <w:rPr>
          <w:rFonts w:ascii="Times New Roman" w:hAnsi="Times New Roman"/>
          <w:color w:val="000000"/>
        </w:rPr>
      </w:pPr>
    </w:p>
    <w:p w14:paraId="4A9E6AC6" w14:textId="77777777" w:rsidR="002F33F0" w:rsidRPr="00C50E7A" w:rsidRDefault="002F33F0" w:rsidP="002F33F0">
      <w:pPr>
        <w:jc w:val="both"/>
        <w:rPr>
          <w:rFonts w:ascii="Times New Roman" w:hAnsi="Times New Roman"/>
          <w:color w:val="000000"/>
        </w:rPr>
      </w:pPr>
      <w:r w:rsidRPr="00C50E7A">
        <w:rPr>
          <w:rFonts w:ascii="Times New Roman" w:hAnsi="Times New Roman"/>
          <w:color w:val="000000"/>
        </w:rPr>
        <w:t xml:space="preserve">    </w:t>
      </w:r>
      <w:r w:rsidRPr="00C50E7A">
        <w:rPr>
          <w:rStyle w:val="l5def1"/>
          <w:rFonts w:ascii="Times New Roman" w:hAnsi="Times New Roman" w:cs="Times New Roman"/>
          <w:sz w:val="24"/>
          <w:szCs w:val="24"/>
        </w:rPr>
        <w:t>Verificarea s-a efectuat asupra N = (nr. ) imobile verificate.</w:t>
      </w:r>
      <w:r w:rsidRPr="00C50E7A">
        <w:rPr>
          <w:rFonts w:ascii="Times New Roman" w:hAnsi="Times New Roman"/>
          <w:color w:val="000000"/>
        </w:rPr>
        <w:t xml:space="preserve">  </w:t>
      </w:r>
    </w:p>
    <w:p w14:paraId="3A731050" w14:textId="77777777" w:rsidR="002F33F0" w:rsidRPr="00C50E7A" w:rsidRDefault="002F33F0" w:rsidP="002F33F0">
      <w:pPr>
        <w:jc w:val="both"/>
        <w:rPr>
          <w:rFonts w:ascii="Times New Roman" w:hAnsi="Times New Roman"/>
          <w:color w:val="000000"/>
        </w:rPr>
      </w:pPr>
      <w:r w:rsidRPr="00C50E7A">
        <w:rPr>
          <w:rFonts w:ascii="Times New Roman" w:hAnsi="Times New Roman"/>
          <w:color w:val="000000"/>
        </w:rPr>
        <w:t>   </w:t>
      </w:r>
      <w:r w:rsidRPr="00C50E7A">
        <w:rPr>
          <w:rFonts w:ascii="Times New Roman" w:hAnsi="Times New Roman"/>
          <w:b/>
          <w:bCs/>
          <w:color w:val="808000"/>
        </w:rPr>
        <w:t>b)</w:t>
      </w:r>
      <w:r w:rsidRPr="00C50E7A">
        <w:rPr>
          <w:rFonts w:ascii="Times New Roman" w:hAnsi="Times New Roman"/>
          <w:color w:val="000000"/>
        </w:rPr>
        <w:t xml:space="preserve"> </w:t>
      </w:r>
      <w:r w:rsidRPr="00C50E7A">
        <w:rPr>
          <w:rStyle w:val="l5def1"/>
          <w:rFonts w:ascii="Times New Roman" w:hAnsi="Times New Roman" w:cs="Times New Roman"/>
          <w:sz w:val="24"/>
          <w:szCs w:val="24"/>
        </w:rPr>
        <w:t>verificarea calitativă:</w:t>
      </w:r>
      <w:r w:rsidRPr="00C50E7A">
        <w:rPr>
          <w:rFonts w:ascii="Times New Roman" w:hAnsi="Times New Roman"/>
          <w:color w:val="000000"/>
        </w:rPr>
        <w:t xml:space="preserve">  </w:t>
      </w:r>
    </w:p>
    <w:p w14:paraId="6B45937E" w14:textId="77777777" w:rsidR="002F33F0" w:rsidRPr="00C50E7A" w:rsidRDefault="002F33F0" w:rsidP="002F33F0">
      <w:pPr>
        <w:jc w:val="both"/>
        <w:rPr>
          <w:rFonts w:ascii="Times New Roman" w:hAnsi="Times New Roman"/>
          <w:color w:val="000000"/>
        </w:rPr>
      </w:pPr>
      <w:r w:rsidRPr="00C50E7A">
        <w:rPr>
          <w:rFonts w:ascii="Times New Roman" w:hAnsi="Times New Roman"/>
          <w:color w:val="000000"/>
        </w:rPr>
        <w:t xml:space="preserve">    </w:t>
      </w:r>
      <w:r w:rsidRPr="00C50E7A">
        <w:rPr>
          <w:rStyle w:val="l5def1"/>
          <w:rFonts w:ascii="Times New Roman" w:hAnsi="Times New Roman" w:cs="Times New Roman"/>
          <w:sz w:val="24"/>
          <w:szCs w:val="24"/>
        </w:rPr>
        <w:t>În urma verificării din punct de vedere calitativ a conţinutului şi corectitudinii datelor înscrise în fişierele .</w:t>
      </w:r>
      <w:proofErr w:type="spellStart"/>
      <w:r w:rsidRPr="00C50E7A">
        <w:rPr>
          <w:rStyle w:val="l5def1"/>
          <w:rFonts w:ascii="Times New Roman" w:hAnsi="Times New Roman" w:cs="Times New Roman"/>
          <w:sz w:val="24"/>
          <w:szCs w:val="24"/>
        </w:rPr>
        <w:t>cgxml</w:t>
      </w:r>
      <w:proofErr w:type="spellEnd"/>
      <w:r w:rsidRPr="00C50E7A">
        <w:rPr>
          <w:rStyle w:val="l5def1"/>
          <w:rFonts w:ascii="Times New Roman" w:hAnsi="Times New Roman" w:cs="Times New Roman"/>
          <w:sz w:val="24"/>
          <w:szCs w:val="24"/>
        </w:rPr>
        <w:t xml:space="preserve"> şi în celelalte livrabile ce constituie Livrare: Documentele tehnice ale cadastrului - spre publicare, Comisia de recepţie a constatat că livrarea corespunde cerinţelor din specificaţiile tehnice.</w:t>
      </w:r>
      <w:r w:rsidRPr="00C50E7A">
        <w:rPr>
          <w:rFonts w:ascii="Times New Roman" w:hAnsi="Times New Roman"/>
          <w:color w:val="000000"/>
        </w:rPr>
        <w:t xml:space="preserve">  </w:t>
      </w:r>
    </w:p>
    <w:p w14:paraId="67383F15" w14:textId="77777777" w:rsidR="002F33F0" w:rsidRPr="00C50E7A" w:rsidRDefault="002F33F0" w:rsidP="002F33F0">
      <w:pPr>
        <w:jc w:val="both"/>
        <w:rPr>
          <w:rFonts w:ascii="Times New Roman" w:hAnsi="Times New Roman"/>
          <w:color w:val="000000"/>
        </w:rPr>
      </w:pPr>
      <w:r w:rsidRPr="00C50E7A">
        <w:rPr>
          <w:rFonts w:ascii="Times New Roman" w:hAnsi="Times New Roman"/>
          <w:color w:val="000000"/>
        </w:rPr>
        <w:t xml:space="preserve">    </w:t>
      </w:r>
      <w:r w:rsidRPr="00C50E7A">
        <w:rPr>
          <w:rStyle w:val="l5def1"/>
          <w:rFonts w:ascii="Times New Roman" w:hAnsi="Times New Roman" w:cs="Times New Roman"/>
          <w:sz w:val="24"/>
          <w:szCs w:val="24"/>
        </w:rPr>
        <w:t>Alte observaţii cu privire la livrare şi recepţie, dacă este cazul.</w:t>
      </w:r>
      <w:r w:rsidRPr="00C50E7A">
        <w:rPr>
          <w:rFonts w:ascii="Times New Roman" w:hAnsi="Times New Roman"/>
          <w:color w:val="000000"/>
        </w:rPr>
        <w:t xml:space="preserve">  </w:t>
      </w:r>
    </w:p>
    <w:p w14:paraId="73D901A3" w14:textId="77777777" w:rsidR="002F33F0" w:rsidRPr="00C50E7A" w:rsidRDefault="002F33F0" w:rsidP="002F33F0">
      <w:pPr>
        <w:jc w:val="both"/>
        <w:rPr>
          <w:rFonts w:ascii="Times New Roman" w:hAnsi="Times New Roman"/>
          <w:color w:val="000000"/>
        </w:rPr>
      </w:pPr>
    </w:p>
    <w:p w14:paraId="6C4507C2" w14:textId="0E6F43B3" w:rsidR="002F33F0" w:rsidRPr="00C50E7A" w:rsidRDefault="002F33F0" w:rsidP="00C50E7A">
      <w:pPr>
        <w:jc w:val="both"/>
        <w:rPr>
          <w:rFonts w:ascii="Times New Roman" w:hAnsi="Times New Roman"/>
          <w:color w:val="000000"/>
        </w:rPr>
      </w:pPr>
      <w:r w:rsidRPr="00C50E7A">
        <w:rPr>
          <w:rFonts w:ascii="Times New Roman" w:hAnsi="Times New Roman"/>
          <w:color w:val="000000"/>
        </w:rPr>
        <w:t xml:space="preserve">    </w:t>
      </w:r>
      <w:r w:rsidRPr="00C50E7A">
        <w:rPr>
          <w:rStyle w:val="l5def1"/>
          <w:rFonts w:ascii="Times New Roman" w:hAnsi="Times New Roman" w:cs="Times New Roman"/>
          <w:sz w:val="24"/>
          <w:szCs w:val="24"/>
        </w:rPr>
        <w:t>Comisia de recepţie confirmă numărul imobilelor din sectoarele cadastrale . . . . . . . . . . .</w:t>
      </w:r>
      <w:r w:rsidR="00C50E7A" w:rsidRPr="00C50E7A">
        <w:rPr>
          <w:rFonts w:ascii="Times New Roman" w:hAnsi="Times New Roman"/>
          <w:color w:val="000000"/>
        </w:rPr>
        <w:t xml:space="preserve">  </w:t>
      </w:r>
    </w:p>
    <w:tbl>
      <w:tblPr>
        <w:tblW w:w="11274" w:type="dxa"/>
        <w:jc w:val="center"/>
        <w:tblCellMar>
          <w:top w:w="15" w:type="dxa"/>
          <w:left w:w="15" w:type="dxa"/>
          <w:bottom w:w="15" w:type="dxa"/>
          <w:right w:w="15" w:type="dxa"/>
        </w:tblCellMar>
        <w:tblLook w:val="04A0" w:firstRow="1" w:lastRow="0" w:firstColumn="1" w:lastColumn="0" w:noHBand="0" w:noVBand="1"/>
      </w:tblPr>
      <w:tblGrid>
        <w:gridCol w:w="14"/>
        <w:gridCol w:w="5338"/>
        <w:gridCol w:w="1417"/>
        <w:gridCol w:w="1418"/>
        <w:gridCol w:w="1417"/>
        <w:gridCol w:w="1670"/>
      </w:tblGrid>
      <w:tr w:rsidR="002F33F0" w:rsidRPr="00C50E7A" w14:paraId="4D7BEF8E" w14:textId="5DC73435" w:rsidTr="002F33F0">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2F477C0A" w14:textId="77777777" w:rsidR="002F33F0" w:rsidRPr="00C50E7A" w:rsidRDefault="002F33F0" w:rsidP="006E6A42">
            <w:pPr>
              <w:jc w:val="both"/>
              <w:rPr>
                <w:rFonts w:ascii="Times New Roman" w:hAnsi="Times New Roman"/>
                <w:color w:val="000000"/>
                <w:sz w:val="18"/>
                <w:szCs w:val="17"/>
              </w:rPr>
            </w:pPr>
          </w:p>
        </w:tc>
        <w:tc>
          <w:tcPr>
            <w:tcW w:w="5338" w:type="dxa"/>
            <w:tcBorders>
              <w:top w:val="nil"/>
              <w:left w:val="nil"/>
              <w:bottom w:val="nil"/>
              <w:right w:val="nil"/>
            </w:tcBorders>
            <w:tcMar>
              <w:top w:w="0" w:type="dxa"/>
              <w:left w:w="45" w:type="dxa"/>
              <w:bottom w:w="0" w:type="dxa"/>
              <w:right w:w="45" w:type="dxa"/>
            </w:tcMar>
            <w:vAlign w:val="center"/>
            <w:hideMark/>
          </w:tcPr>
          <w:p w14:paraId="646E4819" w14:textId="77777777" w:rsidR="002F33F0" w:rsidRPr="00C50E7A" w:rsidRDefault="002F33F0" w:rsidP="006E6A42">
            <w:pPr>
              <w:jc w:val="both"/>
              <w:rPr>
                <w:rFonts w:ascii="Times New Roman" w:hAnsi="Times New Roman"/>
                <w:color w:val="000000"/>
                <w:sz w:val="18"/>
                <w:szCs w:val="17"/>
              </w:rPr>
            </w:pPr>
          </w:p>
        </w:tc>
        <w:tc>
          <w:tcPr>
            <w:tcW w:w="1417" w:type="dxa"/>
            <w:tcBorders>
              <w:top w:val="nil"/>
              <w:left w:val="nil"/>
              <w:bottom w:val="nil"/>
              <w:right w:val="nil"/>
            </w:tcBorders>
            <w:tcMar>
              <w:top w:w="0" w:type="dxa"/>
              <w:left w:w="45" w:type="dxa"/>
              <w:bottom w:w="0" w:type="dxa"/>
              <w:right w:w="45" w:type="dxa"/>
            </w:tcMar>
            <w:vAlign w:val="center"/>
            <w:hideMark/>
          </w:tcPr>
          <w:p w14:paraId="75D0D752" w14:textId="77777777" w:rsidR="002F33F0" w:rsidRPr="00C50E7A" w:rsidRDefault="002F33F0" w:rsidP="006E6A42">
            <w:pPr>
              <w:jc w:val="both"/>
              <w:rPr>
                <w:rFonts w:ascii="Times New Roman" w:hAnsi="Times New Roman"/>
                <w:color w:val="000000"/>
                <w:sz w:val="18"/>
                <w:szCs w:val="17"/>
              </w:rPr>
            </w:pPr>
          </w:p>
        </w:tc>
        <w:tc>
          <w:tcPr>
            <w:tcW w:w="1418" w:type="dxa"/>
            <w:tcBorders>
              <w:top w:val="nil"/>
              <w:left w:val="nil"/>
              <w:bottom w:val="nil"/>
              <w:right w:val="nil"/>
            </w:tcBorders>
            <w:tcMar>
              <w:top w:w="0" w:type="dxa"/>
              <w:left w:w="45" w:type="dxa"/>
              <w:bottom w:w="0" w:type="dxa"/>
              <w:right w:w="45" w:type="dxa"/>
            </w:tcMar>
            <w:vAlign w:val="center"/>
            <w:hideMark/>
          </w:tcPr>
          <w:p w14:paraId="67E168BC" w14:textId="77777777" w:rsidR="002F33F0" w:rsidRPr="00C50E7A" w:rsidRDefault="002F33F0" w:rsidP="006E6A42">
            <w:pPr>
              <w:jc w:val="both"/>
              <w:rPr>
                <w:rFonts w:ascii="Times New Roman" w:hAnsi="Times New Roman"/>
                <w:color w:val="000000"/>
                <w:sz w:val="18"/>
                <w:szCs w:val="17"/>
              </w:rPr>
            </w:pPr>
          </w:p>
        </w:tc>
        <w:tc>
          <w:tcPr>
            <w:tcW w:w="1417" w:type="dxa"/>
            <w:tcBorders>
              <w:top w:val="nil"/>
              <w:left w:val="nil"/>
              <w:bottom w:val="nil"/>
              <w:right w:val="nil"/>
            </w:tcBorders>
          </w:tcPr>
          <w:p w14:paraId="2A55022F" w14:textId="77777777" w:rsidR="002F33F0" w:rsidRPr="00C50E7A" w:rsidRDefault="002F33F0" w:rsidP="006E6A42">
            <w:pPr>
              <w:jc w:val="both"/>
              <w:rPr>
                <w:rFonts w:ascii="Times New Roman" w:hAnsi="Times New Roman"/>
                <w:color w:val="000000"/>
                <w:sz w:val="18"/>
                <w:szCs w:val="17"/>
              </w:rPr>
            </w:pPr>
          </w:p>
        </w:tc>
        <w:tc>
          <w:tcPr>
            <w:tcW w:w="1670" w:type="dxa"/>
            <w:tcBorders>
              <w:top w:val="nil"/>
              <w:left w:val="nil"/>
              <w:bottom w:val="nil"/>
              <w:right w:val="nil"/>
            </w:tcBorders>
          </w:tcPr>
          <w:p w14:paraId="3E2ACA38" w14:textId="77777777" w:rsidR="002F33F0" w:rsidRPr="00C50E7A" w:rsidRDefault="002F33F0" w:rsidP="006E6A42">
            <w:pPr>
              <w:jc w:val="both"/>
              <w:rPr>
                <w:rFonts w:ascii="Times New Roman" w:hAnsi="Times New Roman"/>
                <w:color w:val="000000"/>
                <w:sz w:val="18"/>
                <w:szCs w:val="17"/>
              </w:rPr>
            </w:pPr>
          </w:p>
        </w:tc>
      </w:tr>
      <w:tr w:rsidR="002F33F0" w:rsidRPr="00C50E7A" w14:paraId="254E0FAE" w14:textId="0A9C8E94" w:rsidTr="00820733">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14:paraId="26A1ECB6" w14:textId="77777777" w:rsidR="002F33F0" w:rsidRPr="00C50E7A" w:rsidRDefault="002F33F0" w:rsidP="006E6A42">
            <w:pPr>
              <w:jc w:val="both"/>
              <w:rPr>
                <w:rFonts w:ascii="Times New Roman" w:hAnsi="Times New Roman"/>
                <w:color w:val="000000"/>
                <w:sz w:val="18"/>
                <w:szCs w:val="17"/>
              </w:rPr>
            </w:pPr>
          </w:p>
        </w:tc>
        <w:tc>
          <w:tcPr>
            <w:tcW w:w="533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D02B897" w14:textId="77777777" w:rsidR="002F33F0" w:rsidRPr="00C50E7A" w:rsidRDefault="002F33F0" w:rsidP="006E6A42">
            <w:pPr>
              <w:jc w:val="center"/>
              <w:rPr>
                <w:rFonts w:ascii="Times New Roman" w:hAnsi="Times New Roman"/>
                <w:color w:val="000000"/>
                <w:sz w:val="18"/>
                <w:szCs w:val="17"/>
              </w:rPr>
            </w:pP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F1BE84C" w14:textId="77777777" w:rsidR="002F33F0" w:rsidRDefault="00820733" w:rsidP="00820733">
            <w:pPr>
              <w:jc w:val="center"/>
              <w:rPr>
                <w:rFonts w:ascii="Times New Roman" w:hAnsi="Times New Roman"/>
                <w:color w:val="000000"/>
                <w:sz w:val="18"/>
                <w:szCs w:val="17"/>
              </w:rPr>
            </w:pPr>
            <w:r w:rsidRPr="00C50E7A">
              <w:rPr>
                <w:rFonts w:ascii="Times New Roman" w:hAnsi="Times New Roman"/>
                <w:color w:val="000000"/>
                <w:sz w:val="18"/>
                <w:szCs w:val="17"/>
              </w:rPr>
              <w:t>Nr. imobile din extravilan</w:t>
            </w:r>
          </w:p>
          <w:p w14:paraId="5C7054B7" w14:textId="4CAB9D33" w:rsidR="00820733" w:rsidRPr="00C50E7A" w:rsidRDefault="00820733" w:rsidP="00820733">
            <w:pPr>
              <w:jc w:val="center"/>
              <w:rPr>
                <w:rFonts w:ascii="Times New Roman" w:hAnsi="Times New Roman"/>
                <w:color w:val="000000"/>
                <w:sz w:val="18"/>
                <w:szCs w:val="17"/>
              </w:rPr>
            </w:pPr>
            <w:r>
              <w:rPr>
                <w:rFonts w:ascii="Times New Roman" w:hAnsi="Times New Roman"/>
                <w:color w:val="000000"/>
                <w:sz w:val="18"/>
                <w:szCs w:val="17"/>
              </w:rPr>
              <w:t>1</w:t>
            </w: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6EBA9573" w14:textId="77777777" w:rsidR="002F33F0" w:rsidRDefault="00820733" w:rsidP="00820733">
            <w:pPr>
              <w:jc w:val="center"/>
              <w:rPr>
                <w:rFonts w:ascii="Times New Roman" w:hAnsi="Times New Roman"/>
                <w:color w:val="000000"/>
                <w:sz w:val="18"/>
                <w:szCs w:val="17"/>
              </w:rPr>
            </w:pPr>
            <w:r w:rsidRPr="00C50E7A">
              <w:rPr>
                <w:rFonts w:ascii="Times New Roman" w:hAnsi="Times New Roman"/>
                <w:color w:val="000000"/>
                <w:sz w:val="18"/>
                <w:szCs w:val="17"/>
              </w:rPr>
              <w:t>Nr. imobile din intravilan</w:t>
            </w:r>
          </w:p>
          <w:p w14:paraId="5C6EE4D8" w14:textId="07045A83" w:rsidR="00820733" w:rsidRPr="00C50E7A" w:rsidRDefault="00820733" w:rsidP="00820733">
            <w:pPr>
              <w:jc w:val="center"/>
              <w:rPr>
                <w:rFonts w:ascii="Times New Roman" w:hAnsi="Times New Roman"/>
                <w:color w:val="000000"/>
                <w:sz w:val="18"/>
                <w:szCs w:val="17"/>
              </w:rPr>
            </w:pPr>
            <w:r>
              <w:rPr>
                <w:rFonts w:ascii="Times New Roman" w:hAnsi="Times New Roman"/>
                <w:color w:val="000000"/>
                <w:sz w:val="18"/>
                <w:szCs w:val="17"/>
              </w:rPr>
              <w:t>2</w:t>
            </w:r>
          </w:p>
        </w:tc>
        <w:tc>
          <w:tcPr>
            <w:tcW w:w="1417" w:type="dxa"/>
            <w:tcBorders>
              <w:top w:val="single" w:sz="6" w:space="0" w:color="auto"/>
              <w:left w:val="single" w:sz="6" w:space="0" w:color="auto"/>
              <w:bottom w:val="single" w:sz="6" w:space="0" w:color="auto"/>
              <w:right w:val="single" w:sz="6" w:space="0" w:color="auto"/>
            </w:tcBorders>
          </w:tcPr>
          <w:p w14:paraId="1EEC2AD7" w14:textId="77777777" w:rsidR="00820733" w:rsidRDefault="00820733" w:rsidP="00820733">
            <w:pPr>
              <w:jc w:val="center"/>
              <w:rPr>
                <w:rFonts w:ascii="Times New Roman" w:hAnsi="Times New Roman"/>
                <w:b/>
                <w:color w:val="000000"/>
                <w:sz w:val="18"/>
                <w:szCs w:val="17"/>
              </w:rPr>
            </w:pPr>
          </w:p>
          <w:p w14:paraId="387EA198" w14:textId="6D0A11D8" w:rsidR="00820733" w:rsidRDefault="00820733" w:rsidP="00820733">
            <w:pPr>
              <w:jc w:val="center"/>
              <w:rPr>
                <w:rFonts w:ascii="Times New Roman" w:hAnsi="Times New Roman"/>
                <w:b/>
                <w:color w:val="000000"/>
                <w:sz w:val="18"/>
                <w:szCs w:val="17"/>
              </w:rPr>
            </w:pPr>
            <w:r w:rsidRPr="00820733">
              <w:rPr>
                <w:rFonts w:ascii="Times New Roman" w:hAnsi="Times New Roman"/>
                <w:b/>
                <w:color w:val="000000"/>
                <w:sz w:val="18"/>
                <w:szCs w:val="17"/>
              </w:rPr>
              <w:t xml:space="preserve">Nr. total </w:t>
            </w:r>
            <w:r w:rsidRPr="00820733">
              <w:rPr>
                <w:rFonts w:ascii="Times New Roman" w:hAnsi="Times New Roman"/>
                <w:b/>
                <w:color w:val="000000"/>
                <w:sz w:val="18"/>
                <w:szCs w:val="17"/>
              </w:rPr>
              <w:br/>
              <w:t>de imobile</w:t>
            </w:r>
          </w:p>
          <w:p w14:paraId="5DAC0008" w14:textId="3388DF9A" w:rsidR="00820733" w:rsidRPr="00820733" w:rsidRDefault="00820733" w:rsidP="00820733">
            <w:pPr>
              <w:jc w:val="center"/>
              <w:rPr>
                <w:rFonts w:ascii="Times New Roman" w:hAnsi="Times New Roman"/>
                <w:color w:val="000000"/>
                <w:sz w:val="18"/>
                <w:szCs w:val="17"/>
              </w:rPr>
            </w:pPr>
            <w:r>
              <w:rPr>
                <w:rFonts w:ascii="Times New Roman" w:hAnsi="Times New Roman"/>
                <w:color w:val="000000"/>
                <w:sz w:val="18"/>
                <w:szCs w:val="17"/>
              </w:rPr>
              <w:t>3</w:t>
            </w:r>
            <w:r w:rsidR="00EC5424">
              <w:rPr>
                <w:rFonts w:ascii="Times New Roman" w:hAnsi="Times New Roman"/>
                <w:color w:val="000000"/>
                <w:sz w:val="18"/>
                <w:szCs w:val="17"/>
              </w:rPr>
              <w:t xml:space="preserve"> =1+2</w:t>
            </w:r>
          </w:p>
        </w:tc>
        <w:tc>
          <w:tcPr>
            <w:tcW w:w="1670" w:type="dxa"/>
            <w:tcBorders>
              <w:top w:val="single" w:sz="6" w:space="0" w:color="auto"/>
              <w:left w:val="single" w:sz="6" w:space="0" w:color="auto"/>
              <w:bottom w:val="single" w:sz="6" w:space="0" w:color="auto"/>
              <w:right w:val="single" w:sz="6" w:space="0" w:color="auto"/>
            </w:tcBorders>
            <w:vAlign w:val="center"/>
          </w:tcPr>
          <w:p w14:paraId="172E456A" w14:textId="77777777" w:rsidR="002F33F0" w:rsidRPr="00820733" w:rsidRDefault="002F33F0" w:rsidP="00820733">
            <w:pPr>
              <w:jc w:val="center"/>
              <w:rPr>
                <w:rFonts w:ascii="Times New Roman" w:hAnsi="Times New Roman"/>
                <w:b/>
                <w:color w:val="000000"/>
                <w:sz w:val="18"/>
                <w:szCs w:val="17"/>
              </w:rPr>
            </w:pPr>
          </w:p>
          <w:p w14:paraId="6C52CD8C" w14:textId="77777777" w:rsidR="002F33F0" w:rsidRDefault="00C50E7A" w:rsidP="00820733">
            <w:pPr>
              <w:jc w:val="center"/>
              <w:rPr>
                <w:rFonts w:ascii="Times New Roman" w:hAnsi="Times New Roman"/>
                <w:b/>
                <w:color w:val="000000"/>
                <w:sz w:val="18"/>
                <w:szCs w:val="17"/>
              </w:rPr>
            </w:pPr>
            <w:r w:rsidRPr="00820733">
              <w:rPr>
                <w:rFonts w:ascii="Times New Roman" w:hAnsi="Times New Roman"/>
                <w:b/>
                <w:color w:val="000000"/>
                <w:sz w:val="18"/>
                <w:szCs w:val="17"/>
              </w:rPr>
              <w:t>Suprafaţa aferentă</w:t>
            </w:r>
            <w:r w:rsidRPr="00820733">
              <w:rPr>
                <w:rFonts w:ascii="Times New Roman" w:hAnsi="Times New Roman"/>
                <w:b/>
                <w:color w:val="000000"/>
                <w:sz w:val="18"/>
                <w:szCs w:val="17"/>
              </w:rPr>
              <w:t xml:space="preserve"> nr. total de imobile</w:t>
            </w:r>
            <w:r w:rsidRPr="00820733">
              <w:rPr>
                <w:rFonts w:ascii="Times New Roman" w:hAnsi="Times New Roman"/>
                <w:b/>
                <w:color w:val="000000"/>
                <w:sz w:val="18"/>
                <w:szCs w:val="17"/>
              </w:rPr>
              <w:t xml:space="preserve"> </w:t>
            </w:r>
            <w:r w:rsidRPr="00820733">
              <w:rPr>
                <w:rFonts w:ascii="Times New Roman" w:hAnsi="Times New Roman"/>
                <w:b/>
                <w:color w:val="000000"/>
                <w:sz w:val="18"/>
                <w:szCs w:val="17"/>
              </w:rPr>
              <w:br/>
              <w:t>(ha)</w:t>
            </w:r>
          </w:p>
          <w:p w14:paraId="33167B24" w14:textId="3FA458B7" w:rsidR="00820733" w:rsidRPr="00820733" w:rsidRDefault="00820733" w:rsidP="00820733">
            <w:pPr>
              <w:jc w:val="center"/>
              <w:rPr>
                <w:rFonts w:ascii="Times New Roman" w:hAnsi="Times New Roman"/>
                <w:color w:val="000000"/>
                <w:sz w:val="18"/>
                <w:szCs w:val="17"/>
              </w:rPr>
            </w:pPr>
            <w:r w:rsidRPr="00820733">
              <w:rPr>
                <w:rFonts w:ascii="Times New Roman" w:hAnsi="Times New Roman"/>
                <w:color w:val="000000"/>
                <w:sz w:val="18"/>
                <w:szCs w:val="17"/>
              </w:rPr>
              <w:t>4</w:t>
            </w:r>
          </w:p>
        </w:tc>
      </w:tr>
      <w:tr w:rsidR="00C50E7A" w:rsidRPr="00C50E7A" w14:paraId="5E5320EE" w14:textId="007ED079" w:rsidTr="001114DE">
        <w:trPr>
          <w:trHeight w:val="489"/>
          <w:jc w:val="center"/>
        </w:trPr>
        <w:tc>
          <w:tcPr>
            <w:tcW w:w="0" w:type="auto"/>
            <w:tcBorders>
              <w:top w:val="nil"/>
              <w:left w:val="nil"/>
              <w:bottom w:val="nil"/>
              <w:right w:val="nil"/>
            </w:tcBorders>
            <w:tcMar>
              <w:top w:w="0" w:type="dxa"/>
              <w:left w:w="0" w:type="dxa"/>
              <w:bottom w:w="0" w:type="dxa"/>
              <w:right w:w="0" w:type="dxa"/>
            </w:tcMar>
            <w:vAlign w:val="center"/>
            <w:hideMark/>
          </w:tcPr>
          <w:p w14:paraId="3EBC5E8D" w14:textId="77777777" w:rsidR="00C50E7A" w:rsidRPr="00C50E7A" w:rsidRDefault="00C50E7A" w:rsidP="006E6A42">
            <w:pPr>
              <w:jc w:val="both"/>
              <w:rPr>
                <w:rFonts w:ascii="Times New Roman" w:hAnsi="Times New Roman"/>
                <w:color w:val="000000"/>
                <w:sz w:val="18"/>
                <w:szCs w:val="17"/>
              </w:rPr>
            </w:pPr>
          </w:p>
        </w:tc>
        <w:tc>
          <w:tcPr>
            <w:tcW w:w="533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B8426FB" w14:textId="77777777" w:rsidR="00C50E7A" w:rsidRPr="00C50E7A" w:rsidRDefault="00C50E7A" w:rsidP="006E6A42">
            <w:pPr>
              <w:jc w:val="both"/>
              <w:rPr>
                <w:rFonts w:ascii="Times New Roman" w:hAnsi="Times New Roman"/>
                <w:color w:val="000000"/>
                <w:sz w:val="18"/>
                <w:szCs w:val="17"/>
              </w:rPr>
            </w:pPr>
            <w:r w:rsidRPr="00C50E7A">
              <w:rPr>
                <w:rFonts w:ascii="Times New Roman" w:hAnsi="Times New Roman"/>
                <w:color w:val="000000"/>
                <w:sz w:val="18"/>
                <w:szCs w:val="17"/>
              </w:rPr>
              <w:t>A - TOTAL IMOBILE RECEPŢIONATE (A = B + C + D), din care:</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7D84A44" w14:textId="77777777" w:rsidR="00C50E7A" w:rsidRPr="00C50E7A" w:rsidRDefault="00C50E7A" w:rsidP="006E6A42">
            <w:pPr>
              <w:jc w:val="both"/>
              <w:rPr>
                <w:rFonts w:ascii="Times New Roman" w:hAnsi="Times New Roman"/>
                <w:color w:val="000000"/>
                <w:sz w:val="18"/>
                <w:szCs w:val="17"/>
              </w:rPr>
            </w:pP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FA5FFCD" w14:textId="77777777" w:rsidR="00C50E7A" w:rsidRPr="00C50E7A" w:rsidRDefault="00C50E7A" w:rsidP="006E6A42">
            <w:pPr>
              <w:jc w:val="both"/>
              <w:rPr>
                <w:rFonts w:ascii="Times New Roman" w:hAnsi="Times New Roman"/>
                <w:color w:val="000000"/>
                <w:sz w:val="18"/>
                <w:szCs w:val="17"/>
              </w:rPr>
            </w:pPr>
          </w:p>
        </w:tc>
        <w:tc>
          <w:tcPr>
            <w:tcW w:w="1417" w:type="dxa"/>
            <w:tcBorders>
              <w:top w:val="single" w:sz="6" w:space="0" w:color="auto"/>
              <w:left w:val="single" w:sz="6" w:space="0" w:color="auto"/>
              <w:bottom w:val="single" w:sz="6" w:space="0" w:color="auto"/>
              <w:right w:val="single" w:sz="6" w:space="0" w:color="auto"/>
            </w:tcBorders>
          </w:tcPr>
          <w:p w14:paraId="0CE40F64" w14:textId="77777777" w:rsidR="00C50E7A" w:rsidRPr="00C50E7A" w:rsidRDefault="00C50E7A" w:rsidP="006E6A42">
            <w:pPr>
              <w:jc w:val="both"/>
              <w:rPr>
                <w:rFonts w:ascii="Times New Roman" w:hAnsi="Times New Roman"/>
                <w:color w:val="000000"/>
                <w:sz w:val="18"/>
                <w:szCs w:val="17"/>
              </w:rPr>
            </w:pPr>
          </w:p>
        </w:tc>
        <w:tc>
          <w:tcPr>
            <w:tcW w:w="1670" w:type="dxa"/>
            <w:tcBorders>
              <w:top w:val="single" w:sz="6" w:space="0" w:color="auto"/>
              <w:left w:val="single" w:sz="6" w:space="0" w:color="auto"/>
              <w:bottom w:val="single" w:sz="6" w:space="0" w:color="auto"/>
              <w:right w:val="single" w:sz="6" w:space="0" w:color="auto"/>
            </w:tcBorders>
            <w:vAlign w:val="center"/>
          </w:tcPr>
          <w:p w14:paraId="1C1074DF" w14:textId="5CBBE2A8" w:rsidR="00C50E7A" w:rsidRPr="00C50E7A" w:rsidRDefault="00C50E7A" w:rsidP="006E6A42">
            <w:pPr>
              <w:jc w:val="both"/>
              <w:rPr>
                <w:rFonts w:ascii="Times New Roman" w:hAnsi="Times New Roman"/>
                <w:color w:val="000000"/>
                <w:sz w:val="18"/>
                <w:szCs w:val="17"/>
              </w:rPr>
            </w:pPr>
          </w:p>
        </w:tc>
      </w:tr>
      <w:tr w:rsidR="00C50E7A" w:rsidRPr="00C50E7A" w14:paraId="6B43F983" w14:textId="3E604A5B" w:rsidTr="002F33F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362332E9" w14:textId="77777777" w:rsidR="00C50E7A" w:rsidRPr="00C50E7A" w:rsidRDefault="00C50E7A" w:rsidP="006E6A42">
            <w:pPr>
              <w:jc w:val="both"/>
              <w:rPr>
                <w:rFonts w:ascii="Times New Roman" w:hAnsi="Times New Roman"/>
                <w:color w:val="000000"/>
                <w:sz w:val="18"/>
                <w:szCs w:val="17"/>
              </w:rPr>
            </w:pPr>
          </w:p>
        </w:tc>
        <w:tc>
          <w:tcPr>
            <w:tcW w:w="533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F64F66C" w14:textId="77777777" w:rsidR="00C50E7A" w:rsidRPr="00C50E7A" w:rsidRDefault="00C50E7A" w:rsidP="006E6A42">
            <w:pPr>
              <w:jc w:val="both"/>
              <w:rPr>
                <w:rFonts w:ascii="Times New Roman" w:hAnsi="Times New Roman"/>
                <w:color w:val="000000"/>
                <w:sz w:val="18"/>
                <w:szCs w:val="17"/>
              </w:rPr>
            </w:pPr>
            <w:r w:rsidRPr="00C50E7A">
              <w:rPr>
                <w:rFonts w:ascii="Times New Roman" w:hAnsi="Times New Roman"/>
                <w:color w:val="000000"/>
                <w:sz w:val="18"/>
                <w:szCs w:val="17"/>
              </w:rPr>
              <w:t>B - Imobile cu proprietari/posesori identificaţi care fac obiectul plăţii integrale plata 100% din preţul unitar pe imobil</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F4E8F02" w14:textId="77777777" w:rsidR="00C50E7A" w:rsidRPr="00C50E7A" w:rsidRDefault="00C50E7A" w:rsidP="006E6A42">
            <w:pPr>
              <w:jc w:val="both"/>
              <w:rPr>
                <w:rFonts w:ascii="Times New Roman" w:hAnsi="Times New Roman"/>
                <w:color w:val="000000"/>
                <w:sz w:val="18"/>
                <w:szCs w:val="17"/>
              </w:rPr>
            </w:pP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3D130A4" w14:textId="77777777" w:rsidR="00C50E7A" w:rsidRPr="00C50E7A" w:rsidRDefault="00C50E7A" w:rsidP="006E6A42">
            <w:pPr>
              <w:jc w:val="both"/>
              <w:rPr>
                <w:rFonts w:ascii="Times New Roman" w:hAnsi="Times New Roman"/>
                <w:color w:val="000000"/>
                <w:sz w:val="18"/>
                <w:szCs w:val="17"/>
              </w:rPr>
            </w:pPr>
          </w:p>
        </w:tc>
        <w:tc>
          <w:tcPr>
            <w:tcW w:w="1417" w:type="dxa"/>
            <w:tcBorders>
              <w:top w:val="single" w:sz="6" w:space="0" w:color="auto"/>
              <w:left w:val="single" w:sz="6" w:space="0" w:color="auto"/>
              <w:bottom w:val="single" w:sz="6" w:space="0" w:color="auto"/>
              <w:right w:val="single" w:sz="6" w:space="0" w:color="auto"/>
            </w:tcBorders>
          </w:tcPr>
          <w:p w14:paraId="3EE40FAE" w14:textId="1F497127" w:rsidR="00C50E7A" w:rsidRPr="00C50E7A" w:rsidRDefault="00C50E7A" w:rsidP="006E6A42">
            <w:pPr>
              <w:jc w:val="both"/>
              <w:rPr>
                <w:rFonts w:ascii="Times New Roman" w:hAnsi="Times New Roman"/>
                <w:color w:val="000000"/>
                <w:sz w:val="18"/>
                <w:szCs w:val="17"/>
              </w:rPr>
            </w:pPr>
          </w:p>
        </w:tc>
        <w:tc>
          <w:tcPr>
            <w:tcW w:w="1670" w:type="dxa"/>
            <w:tcBorders>
              <w:top w:val="single" w:sz="6" w:space="0" w:color="auto"/>
              <w:left w:val="single" w:sz="6" w:space="0" w:color="auto"/>
              <w:bottom w:val="single" w:sz="6" w:space="0" w:color="auto"/>
              <w:right w:val="single" w:sz="6" w:space="0" w:color="auto"/>
            </w:tcBorders>
          </w:tcPr>
          <w:p w14:paraId="0F116502" w14:textId="77777777" w:rsidR="00C50E7A" w:rsidRPr="00C50E7A" w:rsidRDefault="00C50E7A" w:rsidP="006E6A42">
            <w:pPr>
              <w:jc w:val="both"/>
              <w:rPr>
                <w:rFonts w:ascii="Times New Roman" w:hAnsi="Times New Roman"/>
                <w:color w:val="000000"/>
                <w:sz w:val="18"/>
                <w:szCs w:val="17"/>
              </w:rPr>
            </w:pPr>
          </w:p>
        </w:tc>
      </w:tr>
      <w:tr w:rsidR="00C50E7A" w:rsidRPr="00C50E7A" w14:paraId="3C9CD72F" w14:textId="295CB4BA" w:rsidTr="002F33F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29C8130C" w14:textId="77777777" w:rsidR="00C50E7A" w:rsidRPr="00C50E7A" w:rsidRDefault="00C50E7A" w:rsidP="006E6A42">
            <w:pPr>
              <w:jc w:val="both"/>
              <w:rPr>
                <w:rFonts w:ascii="Times New Roman" w:hAnsi="Times New Roman"/>
                <w:color w:val="000000"/>
                <w:sz w:val="18"/>
                <w:szCs w:val="17"/>
              </w:rPr>
            </w:pPr>
          </w:p>
        </w:tc>
        <w:tc>
          <w:tcPr>
            <w:tcW w:w="533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B8F81F5" w14:textId="41F1AEB8" w:rsidR="00C50E7A" w:rsidRPr="00C50E7A" w:rsidRDefault="00C50E7A" w:rsidP="006E6A42">
            <w:pPr>
              <w:jc w:val="both"/>
              <w:rPr>
                <w:rFonts w:ascii="Times New Roman" w:hAnsi="Times New Roman"/>
                <w:color w:val="000000"/>
                <w:sz w:val="18"/>
                <w:szCs w:val="17"/>
              </w:rPr>
            </w:pPr>
            <w:r w:rsidRPr="00C50E7A">
              <w:rPr>
                <w:rFonts w:ascii="Times New Roman" w:hAnsi="Times New Roman"/>
                <w:color w:val="000000"/>
                <w:sz w:val="18"/>
                <w:szCs w:val="17"/>
              </w:rPr>
              <w:t>C - Imobile cu proprietari neidentificaţi, subiect al înscrierii provizorii a UAT-</w:t>
            </w:r>
            <w:r w:rsidR="001114DE">
              <w:rPr>
                <w:rFonts w:ascii="Times New Roman" w:hAnsi="Times New Roman"/>
                <w:color w:val="000000"/>
                <w:sz w:val="18"/>
                <w:szCs w:val="17"/>
              </w:rPr>
              <w:t xml:space="preserve"> </w:t>
            </w:r>
            <w:r w:rsidRPr="00C50E7A">
              <w:rPr>
                <w:rFonts w:ascii="Times New Roman" w:hAnsi="Times New Roman"/>
                <w:color w:val="000000"/>
                <w:sz w:val="18"/>
                <w:szCs w:val="17"/>
              </w:rPr>
              <w:t>ului plata 10% din preţul unitar pe imobil</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B798299" w14:textId="77777777" w:rsidR="00C50E7A" w:rsidRPr="00C50E7A" w:rsidRDefault="00C50E7A" w:rsidP="006E6A42">
            <w:pPr>
              <w:jc w:val="both"/>
              <w:rPr>
                <w:rFonts w:ascii="Times New Roman" w:hAnsi="Times New Roman"/>
                <w:color w:val="000000"/>
                <w:sz w:val="18"/>
                <w:szCs w:val="17"/>
              </w:rPr>
            </w:pP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F940552" w14:textId="77777777" w:rsidR="00C50E7A" w:rsidRPr="00C50E7A" w:rsidRDefault="00C50E7A" w:rsidP="006E6A42">
            <w:pPr>
              <w:jc w:val="both"/>
              <w:rPr>
                <w:rFonts w:ascii="Times New Roman" w:hAnsi="Times New Roman"/>
                <w:color w:val="000000"/>
                <w:sz w:val="18"/>
                <w:szCs w:val="17"/>
              </w:rPr>
            </w:pPr>
          </w:p>
        </w:tc>
        <w:tc>
          <w:tcPr>
            <w:tcW w:w="1417" w:type="dxa"/>
            <w:tcBorders>
              <w:top w:val="single" w:sz="6" w:space="0" w:color="auto"/>
              <w:left w:val="single" w:sz="6" w:space="0" w:color="auto"/>
              <w:bottom w:val="single" w:sz="6" w:space="0" w:color="auto"/>
              <w:right w:val="single" w:sz="6" w:space="0" w:color="auto"/>
            </w:tcBorders>
          </w:tcPr>
          <w:p w14:paraId="32275184" w14:textId="77777777" w:rsidR="00C50E7A" w:rsidRPr="00C50E7A" w:rsidRDefault="00C50E7A" w:rsidP="006E6A42">
            <w:pPr>
              <w:jc w:val="both"/>
              <w:rPr>
                <w:rFonts w:ascii="Times New Roman" w:hAnsi="Times New Roman"/>
                <w:color w:val="000000"/>
                <w:sz w:val="18"/>
                <w:szCs w:val="17"/>
              </w:rPr>
            </w:pPr>
          </w:p>
        </w:tc>
        <w:tc>
          <w:tcPr>
            <w:tcW w:w="1670" w:type="dxa"/>
            <w:tcBorders>
              <w:top w:val="single" w:sz="6" w:space="0" w:color="auto"/>
              <w:left w:val="single" w:sz="6" w:space="0" w:color="auto"/>
              <w:bottom w:val="single" w:sz="6" w:space="0" w:color="auto"/>
              <w:right w:val="single" w:sz="6" w:space="0" w:color="auto"/>
            </w:tcBorders>
          </w:tcPr>
          <w:p w14:paraId="648E037B" w14:textId="77777777" w:rsidR="00C50E7A" w:rsidRPr="00C50E7A" w:rsidRDefault="00C50E7A" w:rsidP="006E6A42">
            <w:pPr>
              <w:jc w:val="both"/>
              <w:rPr>
                <w:rFonts w:ascii="Times New Roman" w:hAnsi="Times New Roman"/>
                <w:color w:val="000000"/>
                <w:sz w:val="18"/>
                <w:szCs w:val="17"/>
              </w:rPr>
            </w:pPr>
          </w:p>
        </w:tc>
      </w:tr>
      <w:tr w:rsidR="00C50E7A" w:rsidRPr="00C50E7A" w14:paraId="3FC1F3D3" w14:textId="37288390" w:rsidTr="002F33F0">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14:paraId="67F7E8FC" w14:textId="77777777" w:rsidR="00C50E7A" w:rsidRPr="00C50E7A" w:rsidRDefault="00C50E7A" w:rsidP="006E6A42">
            <w:pPr>
              <w:jc w:val="both"/>
              <w:rPr>
                <w:rFonts w:ascii="Times New Roman" w:hAnsi="Times New Roman"/>
                <w:color w:val="000000"/>
                <w:sz w:val="18"/>
                <w:szCs w:val="17"/>
              </w:rPr>
            </w:pPr>
          </w:p>
        </w:tc>
        <w:tc>
          <w:tcPr>
            <w:tcW w:w="533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1F22241" w14:textId="0C535FB8" w:rsidR="00C50E7A" w:rsidRPr="00C50E7A" w:rsidRDefault="00C50E7A" w:rsidP="006E6A42">
            <w:pPr>
              <w:jc w:val="both"/>
              <w:rPr>
                <w:rFonts w:ascii="Times New Roman" w:hAnsi="Times New Roman"/>
                <w:color w:val="000000"/>
                <w:sz w:val="18"/>
                <w:szCs w:val="17"/>
              </w:rPr>
            </w:pPr>
            <w:r w:rsidRPr="00C50E7A">
              <w:rPr>
                <w:rFonts w:ascii="Times New Roman" w:hAnsi="Times New Roman"/>
                <w:color w:val="000000"/>
                <w:sz w:val="18"/>
                <w:szCs w:val="17"/>
              </w:rPr>
              <w:t xml:space="preserve">D - Imobile care </w:t>
            </w:r>
            <w:r w:rsidRPr="00C50E7A">
              <w:rPr>
                <w:rFonts w:ascii="Times New Roman" w:hAnsi="Times New Roman"/>
                <w:color w:val="000000"/>
                <w:sz w:val="18"/>
                <w:szCs w:val="17"/>
              </w:rPr>
              <w:t>nu fac obiectul decontării:</w:t>
            </w:r>
          </w:p>
          <w:p w14:paraId="7FABA08F" w14:textId="7A647B05" w:rsidR="00C50E7A" w:rsidRPr="00C50E7A" w:rsidRDefault="00C50E7A" w:rsidP="00C50E7A">
            <w:pPr>
              <w:jc w:val="both"/>
              <w:rPr>
                <w:rFonts w:ascii="Times New Roman" w:hAnsi="Times New Roman"/>
                <w:color w:val="000000"/>
                <w:sz w:val="18"/>
                <w:szCs w:val="17"/>
              </w:rPr>
            </w:pPr>
            <w:r w:rsidRPr="00C50E7A">
              <w:rPr>
                <w:rFonts w:ascii="Times New Roman" w:hAnsi="Times New Roman"/>
                <w:color w:val="000000"/>
                <w:sz w:val="18"/>
                <w:szCs w:val="17"/>
                <w:lang w:val="en-US"/>
              </w:rPr>
              <w:t xml:space="preserve">- immobile </w:t>
            </w:r>
            <w:r w:rsidRPr="00C50E7A">
              <w:rPr>
                <w:rFonts w:ascii="Times New Roman" w:hAnsi="Times New Roman"/>
                <w:color w:val="000000"/>
                <w:sz w:val="18"/>
                <w:szCs w:val="17"/>
              </w:rPr>
              <w:t>cuprinse în planurile parcelare realizate în baza unor contracte de finan</w:t>
            </w:r>
            <w:r w:rsidRPr="00C50E7A">
              <w:rPr>
                <w:rFonts w:ascii="Times New Roman" w:hAnsi="Times New Roman"/>
                <w:color w:val="000000"/>
                <w:sz w:val="18"/>
                <w:szCs w:val="17"/>
              </w:rPr>
              <w:t>ţare din fonduri publice;</w:t>
            </w:r>
          </w:p>
          <w:p w14:paraId="0A4C4FCA" w14:textId="7BD07935" w:rsidR="00C50E7A" w:rsidRPr="00C50E7A" w:rsidRDefault="00C50E7A" w:rsidP="00C50E7A">
            <w:pPr>
              <w:jc w:val="both"/>
              <w:rPr>
                <w:rFonts w:ascii="Times New Roman" w:hAnsi="Times New Roman"/>
                <w:color w:val="000000"/>
                <w:sz w:val="18"/>
                <w:szCs w:val="17"/>
              </w:rPr>
            </w:pPr>
            <w:r w:rsidRPr="00C50E7A">
              <w:rPr>
                <w:rFonts w:ascii="Times New Roman" w:hAnsi="Times New Roman"/>
                <w:color w:val="000000"/>
                <w:sz w:val="18"/>
                <w:szCs w:val="17"/>
              </w:rPr>
              <w:t xml:space="preserve">- </w:t>
            </w:r>
            <w:r w:rsidRPr="00C50E7A">
              <w:rPr>
                <w:rFonts w:ascii="Times New Roman" w:hAnsi="Times New Roman"/>
                <w:color w:val="000000"/>
                <w:sz w:val="18"/>
                <w:szCs w:val="17"/>
              </w:rPr>
              <w:t>imobile care au fost înscrise în sistemul integrat de cadastru şi carte funciară ca urmare a înregistrării sistematice, finanţate din fonduri publice</w:t>
            </w:r>
            <w:r w:rsidRPr="00C50E7A">
              <w:rPr>
                <w:rFonts w:ascii="Times New Roman" w:hAnsi="Times New Roman"/>
                <w:color w:val="000000"/>
                <w:sz w:val="18"/>
                <w:szCs w:val="17"/>
              </w:rPr>
              <w:t>;</w:t>
            </w:r>
          </w:p>
          <w:p w14:paraId="2CB1ED41" w14:textId="07C6D2FB" w:rsidR="00C50E7A" w:rsidRPr="00C50E7A" w:rsidRDefault="00C50E7A" w:rsidP="00C50E7A">
            <w:pPr>
              <w:jc w:val="both"/>
              <w:rPr>
                <w:rFonts w:ascii="Times New Roman" w:hAnsi="Times New Roman"/>
                <w:color w:val="000000"/>
                <w:sz w:val="18"/>
                <w:szCs w:val="17"/>
              </w:rPr>
            </w:pPr>
            <w:r w:rsidRPr="00C50E7A">
              <w:rPr>
                <w:rFonts w:ascii="Times New Roman" w:hAnsi="Times New Roman"/>
                <w:color w:val="000000"/>
                <w:sz w:val="18"/>
                <w:szCs w:val="17"/>
              </w:rPr>
              <w:t>- unităţile individuale din construcţiile de tip condominiu.</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0E7AB0F" w14:textId="77777777" w:rsidR="00C50E7A" w:rsidRPr="00C50E7A" w:rsidRDefault="00C50E7A" w:rsidP="006E6A42">
            <w:pPr>
              <w:jc w:val="both"/>
              <w:rPr>
                <w:rFonts w:ascii="Times New Roman" w:hAnsi="Times New Roman"/>
                <w:color w:val="000000"/>
                <w:sz w:val="18"/>
                <w:szCs w:val="17"/>
              </w:rPr>
            </w:pP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29A2D21" w14:textId="77777777" w:rsidR="00C50E7A" w:rsidRPr="00C50E7A" w:rsidRDefault="00C50E7A" w:rsidP="006E6A42">
            <w:pPr>
              <w:jc w:val="both"/>
              <w:rPr>
                <w:rFonts w:ascii="Times New Roman" w:hAnsi="Times New Roman"/>
                <w:color w:val="000000"/>
                <w:sz w:val="18"/>
                <w:szCs w:val="17"/>
              </w:rPr>
            </w:pPr>
          </w:p>
        </w:tc>
        <w:tc>
          <w:tcPr>
            <w:tcW w:w="1417" w:type="dxa"/>
            <w:tcBorders>
              <w:top w:val="single" w:sz="6" w:space="0" w:color="auto"/>
              <w:left w:val="single" w:sz="6" w:space="0" w:color="auto"/>
              <w:bottom w:val="single" w:sz="6" w:space="0" w:color="auto"/>
              <w:right w:val="single" w:sz="6" w:space="0" w:color="auto"/>
            </w:tcBorders>
          </w:tcPr>
          <w:p w14:paraId="20980176" w14:textId="77777777" w:rsidR="00C50E7A" w:rsidRPr="00C50E7A" w:rsidRDefault="00C50E7A" w:rsidP="006E6A42">
            <w:pPr>
              <w:jc w:val="both"/>
              <w:rPr>
                <w:rFonts w:ascii="Times New Roman" w:hAnsi="Times New Roman"/>
                <w:color w:val="000000"/>
                <w:sz w:val="18"/>
                <w:szCs w:val="17"/>
              </w:rPr>
            </w:pPr>
          </w:p>
        </w:tc>
        <w:tc>
          <w:tcPr>
            <w:tcW w:w="1670" w:type="dxa"/>
            <w:tcBorders>
              <w:top w:val="single" w:sz="6" w:space="0" w:color="auto"/>
              <w:left w:val="single" w:sz="6" w:space="0" w:color="auto"/>
              <w:bottom w:val="single" w:sz="6" w:space="0" w:color="auto"/>
              <w:right w:val="single" w:sz="6" w:space="0" w:color="auto"/>
            </w:tcBorders>
          </w:tcPr>
          <w:p w14:paraId="284C0B26" w14:textId="77777777" w:rsidR="00C50E7A" w:rsidRPr="00C50E7A" w:rsidRDefault="00C50E7A" w:rsidP="006E6A42">
            <w:pPr>
              <w:jc w:val="both"/>
              <w:rPr>
                <w:rFonts w:ascii="Times New Roman" w:hAnsi="Times New Roman"/>
                <w:color w:val="000000"/>
                <w:sz w:val="18"/>
                <w:szCs w:val="17"/>
              </w:rPr>
            </w:pPr>
          </w:p>
        </w:tc>
      </w:tr>
    </w:tbl>
    <w:p w14:paraId="0C23F459" w14:textId="77777777" w:rsidR="00C50E7A" w:rsidRPr="00C50E7A" w:rsidRDefault="00C50E7A" w:rsidP="002F33F0">
      <w:pPr>
        <w:jc w:val="both"/>
        <w:rPr>
          <w:rFonts w:ascii="Times New Roman" w:hAnsi="Times New Roman"/>
          <w:sz w:val="26"/>
          <w:szCs w:val="26"/>
        </w:rPr>
      </w:pPr>
    </w:p>
    <w:p w14:paraId="20BD76D6" w14:textId="61E0E7A8" w:rsidR="002F33F0" w:rsidRPr="00C50E7A" w:rsidRDefault="002F33F0" w:rsidP="002F33F0">
      <w:pPr>
        <w:jc w:val="both"/>
        <w:rPr>
          <w:rFonts w:ascii="Times New Roman" w:hAnsi="Times New Roman"/>
        </w:rPr>
      </w:pPr>
      <w:r w:rsidRPr="00C50E7A">
        <w:rPr>
          <w:rFonts w:ascii="Times New Roman" w:hAnsi="Times New Roman"/>
          <w:sz w:val="26"/>
          <w:szCs w:val="26"/>
        </w:rPr>
        <w:t> </w:t>
      </w:r>
      <w:r w:rsidRPr="00C50E7A">
        <w:rPr>
          <w:rFonts w:ascii="Times New Roman" w:hAnsi="Times New Roman"/>
          <w:b/>
          <w:bCs/>
        </w:rPr>
        <w:t>NOTĂ:</w:t>
      </w:r>
      <w:r w:rsidRPr="00C50E7A">
        <w:rPr>
          <w:rFonts w:ascii="Times New Roman" w:hAnsi="Times New Roman"/>
        </w:rPr>
        <w:t xml:space="preserve">   </w:t>
      </w:r>
    </w:p>
    <w:p w14:paraId="1F84AF22" w14:textId="030778ED" w:rsidR="002F33F0" w:rsidRPr="00C50E7A" w:rsidRDefault="00C50E7A" w:rsidP="002F33F0">
      <w:pPr>
        <w:jc w:val="both"/>
        <w:rPr>
          <w:rFonts w:ascii="Times New Roman" w:hAnsi="Times New Roman"/>
        </w:rPr>
      </w:pPr>
      <w:r>
        <w:rPr>
          <w:rFonts w:ascii="Times New Roman" w:hAnsi="Times New Roman"/>
        </w:rPr>
        <w:t> </w:t>
      </w:r>
      <w:r w:rsidR="002F33F0" w:rsidRPr="00C50E7A">
        <w:rPr>
          <w:rStyle w:val="l5def1"/>
          <w:rFonts w:ascii="Times New Roman" w:hAnsi="Times New Roman" w:cs="Times New Roman"/>
          <w:color w:val="auto"/>
          <w:sz w:val="24"/>
          <w:szCs w:val="24"/>
        </w:rPr>
        <w:t>Se vor completa în mod obligatoriu toate rubricile tabelului.</w:t>
      </w:r>
      <w:r w:rsidR="002F33F0" w:rsidRPr="00C50E7A">
        <w:rPr>
          <w:rFonts w:ascii="Times New Roman" w:hAnsi="Times New Roman"/>
        </w:rPr>
        <w:t xml:space="preserve">  </w:t>
      </w:r>
    </w:p>
    <w:p w14:paraId="403F7874" w14:textId="585A81EF" w:rsidR="002F33F0" w:rsidRPr="00C50E7A" w:rsidRDefault="002F33F0" w:rsidP="002F33F0">
      <w:pPr>
        <w:jc w:val="both"/>
        <w:rPr>
          <w:rFonts w:ascii="Times New Roman" w:hAnsi="Times New Roman"/>
        </w:rPr>
      </w:pPr>
      <w:r w:rsidRPr="00C50E7A">
        <w:rPr>
          <w:rFonts w:ascii="Times New Roman" w:hAnsi="Times New Roman"/>
        </w:rPr>
        <w:t xml:space="preserve"> </w:t>
      </w:r>
      <w:r w:rsidRPr="00C50E7A">
        <w:rPr>
          <w:rStyle w:val="l5def1"/>
          <w:rFonts w:ascii="Times New Roman" w:hAnsi="Times New Roman" w:cs="Times New Roman"/>
          <w:color w:val="auto"/>
          <w:sz w:val="24"/>
          <w:szCs w:val="24"/>
        </w:rPr>
        <w:t>Anexele raportului: (Se vor enumera documentele importante, cum ar fi cele de mai jos.)</w:t>
      </w:r>
      <w:r w:rsidRPr="00C50E7A">
        <w:rPr>
          <w:rFonts w:ascii="Times New Roman" w:hAnsi="Times New Roman"/>
        </w:rPr>
        <w:t xml:space="preserve">  </w:t>
      </w:r>
    </w:p>
    <w:p w14:paraId="5DFCD075" w14:textId="6956BD2C" w:rsidR="002F33F0" w:rsidRPr="00C50E7A" w:rsidRDefault="002F33F0" w:rsidP="002F33F0">
      <w:pPr>
        <w:jc w:val="both"/>
        <w:rPr>
          <w:rFonts w:ascii="Times New Roman" w:hAnsi="Times New Roman"/>
        </w:rPr>
      </w:pPr>
      <w:r w:rsidRPr="00C50E7A">
        <w:rPr>
          <w:rFonts w:ascii="Times New Roman" w:hAnsi="Times New Roman"/>
        </w:rPr>
        <w:t> </w:t>
      </w:r>
      <w:r w:rsidRPr="00C50E7A">
        <w:rPr>
          <w:rFonts w:ascii="Times New Roman" w:hAnsi="Times New Roman"/>
          <w:b/>
          <w:bCs/>
        </w:rPr>
        <w:t>-</w:t>
      </w:r>
      <w:r w:rsidRPr="00C50E7A">
        <w:rPr>
          <w:rFonts w:ascii="Times New Roman" w:hAnsi="Times New Roman"/>
        </w:rPr>
        <w:t xml:space="preserve"> </w:t>
      </w:r>
      <w:r w:rsidRPr="00C50E7A">
        <w:rPr>
          <w:rStyle w:val="l5def1"/>
          <w:rFonts w:ascii="Times New Roman" w:hAnsi="Times New Roman" w:cs="Times New Roman"/>
          <w:color w:val="auto"/>
          <w:sz w:val="24"/>
          <w:szCs w:val="24"/>
        </w:rPr>
        <w:t>procese-verbale de predare-primire;</w:t>
      </w:r>
      <w:r w:rsidRPr="00C50E7A">
        <w:rPr>
          <w:rFonts w:ascii="Times New Roman" w:hAnsi="Times New Roman"/>
        </w:rPr>
        <w:t xml:space="preserve">  </w:t>
      </w:r>
    </w:p>
    <w:p w14:paraId="46D5FBEF" w14:textId="050647A5" w:rsidR="002F33F0" w:rsidRPr="00C50E7A" w:rsidRDefault="00C50E7A" w:rsidP="00C50E7A">
      <w:pPr>
        <w:jc w:val="both"/>
        <w:rPr>
          <w:rFonts w:ascii="Times New Roman" w:hAnsi="Times New Roman"/>
        </w:rPr>
      </w:pPr>
      <w:r w:rsidRPr="00C50E7A">
        <w:rPr>
          <w:rStyle w:val="l5def1"/>
          <w:rFonts w:ascii="Times New Roman" w:hAnsi="Times New Roman"/>
        </w:rPr>
        <w:t xml:space="preserve"> </w:t>
      </w:r>
      <w:r>
        <w:rPr>
          <w:rStyle w:val="l5def1"/>
          <w:rFonts w:ascii="Times New Roman" w:hAnsi="Times New Roman" w:cs="Times New Roman"/>
          <w:color w:val="auto"/>
          <w:sz w:val="24"/>
          <w:szCs w:val="24"/>
        </w:rPr>
        <w:t xml:space="preserve">- </w:t>
      </w:r>
      <w:r w:rsidR="002F33F0" w:rsidRPr="00C50E7A">
        <w:rPr>
          <w:rStyle w:val="l5def1"/>
          <w:rFonts w:ascii="Times New Roman" w:hAnsi="Times New Roman" w:cs="Times New Roman"/>
          <w:color w:val="auto"/>
          <w:sz w:val="24"/>
          <w:szCs w:val="24"/>
        </w:rPr>
        <w:t>notificare la finalizarea livrării Documentelor tehnice ale cadastrului - spre publicare, etapa 1;</w:t>
      </w:r>
      <w:r w:rsidR="002F33F0" w:rsidRPr="00C50E7A">
        <w:rPr>
          <w:rFonts w:ascii="Times New Roman" w:hAnsi="Times New Roman"/>
        </w:rPr>
        <w:t xml:space="preserve">  </w:t>
      </w:r>
    </w:p>
    <w:p w14:paraId="1A2EDB17" w14:textId="7CFD5148" w:rsidR="002F33F0" w:rsidRPr="00C50E7A" w:rsidRDefault="00C50E7A" w:rsidP="002F33F0">
      <w:pPr>
        <w:jc w:val="both"/>
        <w:rPr>
          <w:rFonts w:ascii="Times New Roman" w:hAnsi="Times New Roman"/>
        </w:rPr>
      </w:pPr>
      <w:r>
        <w:rPr>
          <w:rFonts w:ascii="Times New Roman" w:hAnsi="Times New Roman"/>
        </w:rPr>
        <w:t> </w:t>
      </w:r>
      <w:r w:rsidR="002F33F0" w:rsidRPr="00C50E7A">
        <w:rPr>
          <w:rFonts w:ascii="Times New Roman" w:hAnsi="Times New Roman"/>
          <w:b/>
          <w:bCs/>
        </w:rPr>
        <w:t>-</w:t>
      </w:r>
      <w:r w:rsidR="002F33F0" w:rsidRPr="00C50E7A">
        <w:rPr>
          <w:rFonts w:ascii="Times New Roman" w:hAnsi="Times New Roman"/>
        </w:rPr>
        <w:t xml:space="preserve"> </w:t>
      </w:r>
      <w:r w:rsidR="002F33F0" w:rsidRPr="00C50E7A">
        <w:rPr>
          <w:rStyle w:val="l5def1"/>
          <w:rFonts w:ascii="Times New Roman" w:hAnsi="Times New Roman" w:cs="Times New Roman"/>
          <w:color w:val="auto"/>
          <w:sz w:val="24"/>
          <w:szCs w:val="24"/>
        </w:rPr>
        <w:t>procese-verbale de constatare, dacă este cazul;</w:t>
      </w:r>
      <w:r w:rsidR="002F33F0" w:rsidRPr="00C50E7A">
        <w:rPr>
          <w:rFonts w:ascii="Times New Roman" w:hAnsi="Times New Roman"/>
        </w:rPr>
        <w:t xml:space="preserve">  </w:t>
      </w:r>
    </w:p>
    <w:p w14:paraId="1297BDFA" w14:textId="66B7E506" w:rsidR="002F33F0" w:rsidRPr="00C50E7A" w:rsidRDefault="00C50E7A" w:rsidP="002F33F0">
      <w:pPr>
        <w:jc w:val="both"/>
        <w:rPr>
          <w:rFonts w:ascii="Times New Roman" w:hAnsi="Times New Roman"/>
        </w:rPr>
      </w:pPr>
      <w:r>
        <w:rPr>
          <w:rFonts w:ascii="Times New Roman" w:hAnsi="Times New Roman"/>
        </w:rPr>
        <w:t> </w:t>
      </w:r>
      <w:r w:rsidR="002F33F0" w:rsidRPr="00C50E7A">
        <w:rPr>
          <w:rFonts w:ascii="Times New Roman" w:hAnsi="Times New Roman"/>
          <w:b/>
          <w:bCs/>
        </w:rPr>
        <w:t>-</w:t>
      </w:r>
      <w:r w:rsidR="002F33F0" w:rsidRPr="00C50E7A">
        <w:rPr>
          <w:rFonts w:ascii="Times New Roman" w:hAnsi="Times New Roman"/>
        </w:rPr>
        <w:t xml:space="preserve"> </w:t>
      </w:r>
      <w:r w:rsidR="002F33F0" w:rsidRPr="00C50E7A">
        <w:rPr>
          <w:rStyle w:val="l5def1"/>
          <w:rFonts w:ascii="Times New Roman" w:hAnsi="Times New Roman" w:cs="Times New Roman"/>
          <w:color w:val="auto"/>
          <w:sz w:val="24"/>
          <w:szCs w:val="24"/>
        </w:rPr>
        <w:t>alte documente, după caz.</w:t>
      </w:r>
      <w:r w:rsidR="002F33F0" w:rsidRPr="00C50E7A">
        <w:rPr>
          <w:rFonts w:ascii="Times New Roman" w:hAnsi="Times New Roman"/>
        </w:rPr>
        <w:t xml:space="preserve">  </w:t>
      </w:r>
    </w:p>
    <w:p w14:paraId="625FD145" w14:textId="77777777" w:rsidR="002F33F0" w:rsidRPr="00C50E7A" w:rsidRDefault="002F33F0" w:rsidP="002F33F0">
      <w:pPr>
        <w:jc w:val="both"/>
        <w:rPr>
          <w:rFonts w:ascii="Times New Roman" w:hAnsi="Times New Roman"/>
        </w:rPr>
      </w:pPr>
    </w:p>
    <w:p w14:paraId="10EC3FC7" w14:textId="77777777" w:rsidR="002F33F0" w:rsidRPr="00C50E7A" w:rsidRDefault="002F33F0" w:rsidP="002F33F0">
      <w:pPr>
        <w:jc w:val="both"/>
        <w:rPr>
          <w:rFonts w:ascii="Times New Roman" w:hAnsi="Times New Roman"/>
        </w:rPr>
      </w:pPr>
      <w:r w:rsidRPr="00C50E7A">
        <w:rPr>
          <w:rFonts w:ascii="Times New Roman" w:hAnsi="Times New Roman"/>
        </w:rPr>
        <w:t xml:space="preserve">    </w:t>
      </w:r>
      <w:r w:rsidRPr="00C50E7A">
        <w:rPr>
          <w:rStyle w:val="l5def1"/>
          <w:rFonts w:ascii="Times New Roman" w:hAnsi="Times New Roman" w:cs="Times New Roman"/>
          <w:color w:val="auto"/>
          <w:sz w:val="24"/>
          <w:szCs w:val="24"/>
        </w:rPr>
        <w:t>Comisia de recepţie constată că Livrarea: Documentele tehnice ale cadastrului - spre publicare pentru sectoarele cadastrale nr. . . . . . . . . . . din UAT . . . . . . . . . ., judeţul . . . . . . . . . ., îndeplineşte cerinţele prevăzute în specificaţiile tehnice şi recepţionează livrarea Documentelor tehnice ale cadastrului - spre publicare.</w:t>
      </w:r>
      <w:r w:rsidRPr="00C50E7A">
        <w:rPr>
          <w:rFonts w:ascii="Times New Roman" w:hAnsi="Times New Roman"/>
        </w:rPr>
        <w:t xml:space="preserve">  </w:t>
      </w:r>
    </w:p>
    <w:p w14:paraId="5257647F" w14:textId="77777777" w:rsidR="002F33F0" w:rsidRPr="00C50E7A" w:rsidRDefault="002F33F0" w:rsidP="002F33F0">
      <w:pPr>
        <w:jc w:val="both"/>
        <w:rPr>
          <w:rFonts w:ascii="Times New Roman" w:hAnsi="Times New Roman"/>
        </w:rPr>
      </w:pPr>
      <w:r w:rsidRPr="00C50E7A">
        <w:rPr>
          <w:rFonts w:ascii="Times New Roman" w:hAnsi="Times New Roman"/>
        </w:rPr>
        <w:t xml:space="preserve">    </w:t>
      </w:r>
      <w:r w:rsidRPr="00C50E7A">
        <w:rPr>
          <w:rStyle w:val="l5def1"/>
          <w:rFonts w:ascii="Times New Roman" w:hAnsi="Times New Roman" w:cs="Times New Roman"/>
          <w:color w:val="auto"/>
          <w:sz w:val="24"/>
          <w:szCs w:val="24"/>
        </w:rPr>
        <w:t>Prezentul proces-verbal de recepţie a fost întocmit în 3 exemplare, unul pentru prestator, unul pentru achizitor şi unul pentru OCPI.</w:t>
      </w:r>
      <w:r w:rsidRPr="00C50E7A">
        <w:rPr>
          <w:rFonts w:ascii="Times New Roman" w:hAnsi="Times New Roman"/>
        </w:rPr>
        <w:t xml:space="preserve">  </w:t>
      </w:r>
    </w:p>
    <w:p w14:paraId="7DB7469B" w14:textId="77777777" w:rsidR="002F33F0" w:rsidRPr="00C50E7A" w:rsidRDefault="002F33F0" w:rsidP="002F33F0">
      <w:pPr>
        <w:jc w:val="both"/>
        <w:rPr>
          <w:rFonts w:ascii="Times New Roman" w:hAnsi="Times New Roman"/>
        </w:rPr>
      </w:pPr>
      <w:r w:rsidRPr="00C50E7A">
        <w:rPr>
          <w:rFonts w:ascii="Times New Roman" w:hAnsi="Times New Roman"/>
        </w:rPr>
        <w:t xml:space="preserve">    </w:t>
      </w:r>
      <w:r w:rsidRPr="00C50E7A">
        <w:rPr>
          <w:rStyle w:val="l5def1"/>
          <w:rFonts w:ascii="Times New Roman" w:hAnsi="Times New Roman" w:cs="Times New Roman"/>
          <w:color w:val="auto"/>
          <w:sz w:val="24"/>
          <w:szCs w:val="24"/>
        </w:rPr>
        <w:t>Comisia de recepţie a Documentelor tehnice ale cadastrului în cadrul Programului naţional de cadastru şi carte funciară:</w:t>
      </w:r>
      <w:r w:rsidRPr="00C50E7A">
        <w:rPr>
          <w:rFonts w:ascii="Times New Roman" w:hAnsi="Times New Roman"/>
        </w:rPr>
        <w:t xml:space="preserve">  </w:t>
      </w:r>
    </w:p>
    <w:p w14:paraId="7B1CACC7" w14:textId="77777777" w:rsidR="002F33F0" w:rsidRDefault="002F33F0" w:rsidP="002F33F0">
      <w:pPr>
        <w:spacing w:after="260"/>
        <w:jc w:val="both"/>
        <w:rPr>
          <w:rFonts w:ascii="Times New Roman" w:hAnsi="Times New Roman"/>
        </w:rPr>
      </w:pPr>
    </w:p>
    <w:p w14:paraId="5957CC80" w14:textId="77777777" w:rsidR="001114DE" w:rsidRPr="00C50E7A" w:rsidRDefault="001114DE" w:rsidP="002F33F0">
      <w:pPr>
        <w:spacing w:after="260"/>
        <w:jc w:val="both"/>
        <w:rPr>
          <w:rFonts w:ascii="Times New Roman" w:hAnsi="Times New Roman"/>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7"/>
        <w:gridCol w:w="6068"/>
      </w:tblGrid>
      <w:tr w:rsidR="00C50E7A" w:rsidRPr="00C50E7A" w14:paraId="655C9996" w14:textId="77777777" w:rsidTr="006E6A42">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161D53E5" w14:textId="77777777" w:rsidR="002F33F0" w:rsidRPr="00C50E7A" w:rsidRDefault="002F33F0" w:rsidP="006E6A42">
            <w:pPr>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7E282692" w14:textId="77777777" w:rsidR="002F33F0" w:rsidRPr="00C50E7A" w:rsidRDefault="002F33F0" w:rsidP="006E6A42">
            <w:pPr>
              <w:jc w:val="both"/>
              <w:rPr>
                <w:rFonts w:ascii="Times New Roman" w:hAnsi="Times New Roman"/>
              </w:rPr>
            </w:pPr>
          </w:p>
        </w:tc>
      </w:tr>
      <w:tr w:rsidR="00C50E7A" w:rsidRPr="00C50E7A" w14:paraId="356560FE" w14:textId="77777777" w:rsidTr="006E6A42">
        <w:trPr>
          <w:trHeight w:val="825"/>
          <w:jc w:val="center"/>
        </w:trPr>
        <w:tc>
          <w:tcPr>
            <w:tcW w:w="0" w:type="auto"/>
            <w:tcBorders>
              <w:top w:val="nil"/>
              <w:left w:val="nil"/>
              <w:bottom w:val="nil"/>
              <w:right w:val="nil"/>
            </w:tcBorders>
            <w:tcMar>
              <w:top w:w="0" w:type="dxa"/>
              <w:left w:w="0" w:type="dxa"/>
              <w:bottom w:w="0" w:type="dxa"/>
              <w:right w:w="0" w:type="dxa"/>
            </w:tcMar>
            <w:vAlign w:val="center"/>
            <w:hideMark/>
          </w:tcPr>
          <w:p w14:paraId="2C7CF4B9" w14:textId="77777777" w:rsidR="002F33F0" w:rsidRPr="00C50E7A" w:rsidRDefault="002F33F0" w:rsidP="006E6A42">
            <w:pPr>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hideMark/>
          </w:tcPr>
          <w:p w14:paraId="50C51FE4" w14:textId="4C42F891" w:rsidR="002F33F0" w:rsidRPr="00C50E7A" w:rsidRDefault="002F33F0" w:rsidP="006E6A42">
            <w:pPr>
              <w:jc w:val="center"/>
              <w:rPr>
                <w:rFonts w:ascii="Times New Roman" w:hAnsi="Times New Roman"/>
              </w:rPr>
            </w:pPr>
            <w:r w:rsidRPr="00C50E7A">
              <w:rPr>
                <w:rFonts w:ascii="Times New Roman" w:hAnsi="Times New Roman"/>
              </w:rPr>
              <w:t>Membri:</w:t>
            </w:r>
            <w:r w:rsidRPr="00C50E7A">
              <w:rPr>
                <w:rFonts w:ascii="Times New Roman" w:hAnsi="Times New Roman"/>
              </w:rPr>
              <w:br/>
              <w:t>Numele, prenumele, funcţia, serviciul, semnătura</w:t>
            </w:r>
            <w:r w:rsidRPr="00C50E7A">
              <w:rPr>
                <w:rFonts w:ascii="Times New Roman" w:hAnsi="Times New Roman"/>
              </w:rPr>
              <w:br/>
              <w:t>Numele, prenumele</w:t>
            </w:r>
            <w:r w:rsidR="00820733">
              <w:rPr>
                <w:rFonts w:ascii="Times New Roman" w:hAnsi="Times New Roman"/>
              </w:rPr>
              <w:t>, funcţia, serviciul, semnătura</w:t>
            </w:r>
            <w:r w:rsidR="00820733" w:rsidRPr="00C50E7A">
              <w:rPr>
                <w:rFonts w:ascii="Times New Roman" w:hAnsi="Times New Roman"/>
              </w:rPr>
              <w:t>”</w:t>
            </w:r>
          </w:p>
        </w:tc>
      </w:tr>
    </w:tbl>
    <w:p w14:paraId="774BBB7D" w14:textId="77777777" w:rsidR="002F33F0" w:rsidRDefault="002F33F0" w:rsidP="00FC2DF7">
      <w:pPr>
        <w:spacing w:line="360" w:lineRule="auto"/>
        <w:ind w:firstLine="708"/>
        <w:jc w:val="both"/>
        <w:rPr>
          <w:rFonts w:ascii="Times New Roman" w:hAnsi="Times New Roman"/>
          <w:b/>
        </w:rPr>
      </w:pPr>
    </w:p>
    <w:p w14:paraId="40D1AD12" w14:textId="77777777" w:rsidR="00820733" w:rsidRDefault="00820733" w:rsidP="00FC2DF7">
      <w:pPr>
        <w:spacing w:line="360" w:lineRule="auto"/>
        <w:ind w:firstLine="708"/>
        <w:jc w:val="both"/>
        <w:rPr>
          <w:rFonts w:ascii="Times New Roman" w:hAnsi="Times New Roman"/>
          <w:b/>
        </w:rPr>
      </w:pPr>
    </w:p>
    <w:p w14:paraId="49A91884" w14:textId="77777777" w:rsidR="001114DE" w:rsidRDefault="001114DE" w:rsidP="00FC2DF7">
      <w:pPr>
        <w:spacing w:line="360" w:lineRule="auto"/>
        <w:ind w:firstLine="708"/>
        <w:jc w:val="both"/>
        <w:rPr>
          <w:rFonts w:ascii="Times New Roman" w:hAnsi="Times New Roman"/>
          <w:b/>
        </w:rPr>
      </w:pPr>
    </w:p>
    <w:p w14:paraId="771E55F8" w14:textId="77777777" w:rsidR="001114DE" w:rsidRDefault="001114DE" w:rsidP="00FC2DF7">
      <w:pPr>
        <w:spacing w:line="360" w:lineRule="auto"/>
        <w:ind w:firstLine="708"/>
        <w:jc w:val="both"/>
        <w:rPr>
          <w:rFonts w:ascii="Times New Roman" w:hAnsi="Times New Roman"/>
          <w:b/>
        </w:rPr>
      </w:pPr>
    </w:p>
    <w:p w14:paraId="61D4F903" w14:textId="77777777" w:rsidR="001114DE" w:rsidRDefault="001114DE" w:rsidP="00FC2DF7">
      <w:pPr>
        <w:spacing w:line="360" w:lineRule="auto"/>
        <w:ind w:firstLine="708"/>
        <w:jc w:val="both"/>
        <w:rPr>
          <w:rFonts w:ascii="Times New Roman" w:hAnsi="Times New Roman"/>
          <w:b/>
        </w:rPr>
      </w:pPr>
    </w:p>
    <w:p w14:paraId="4261D3E9" w14:textId="77777777" w:rsidR="001114DE" w:rsidRDefault="001114DE" w:rsidP="00FC2DF7">
      <w:pPr>
        <w:spacing w:line="360" w:lineRule="auto"/>
        <w:ind w:firstLine="708"/>
        <w:jc w:val="both"/>
        <w:rPr>
          <w:rFonts w:ascii="Times New Roman" w:hAnsi="Times New Roman"/>
          <w:b/>
        </w:rPr>
      </w:pPr>
    </w:p>
    <w:p w14:paraId="341A2EDC" w14:textId="22E005C3" w:rsidR="00820733" w:rsidRDefault="00820733" w:rsidP="00820733">
      <w:pPr>
        <w:spacing w:line="360" w:lineRule="auto"/>
        <w:ind w:firstLine="708"/>
        <w:jc w:val="both"/>
        <w:rPr>
          <w:rFonts w:ascii="Times New Roman" w:hAnsi="Times New Roman"/>
          <w:b/>
        </w:rPr>
      </w:pPr>
      <w:r>
        <w:rPr>
          <w:rFonts w:ascii="Times New Roman" w:hAnsi="Times New Roman"/>
          <w:b/>
        </w:rPr>
        <w:t>4</w:t>
      </w:r>
      <w:r w:rsidRPr="00C50E7A">
        <w:rPr>
          <w:rFonts w:ascii="Times New Roman" w:hAnsi="Times New Roman"/>
          <w:b/>
        </w:rPr>
        <w:t xml:space="preserve">. Anexa nr. </w:t>
      </w:r>
      <w:r>
        <w:rPr>
          <w:rFonts w:ascii="Times New Roman" w:hAnsi="Times New Roman"/>
          <w:b/>
        </w:rPr>
        <w:t>11</w:t>
      </w:r>
      <w:r w:rsidRPr="00C50E7A">
        <w:rPr>
          <w:rFonts w:ascii="Times New Roman" w:hAnsi="Times New Roman"/>
          <w:b/>
        </w:rPr>
        <w:t xml:space="preserve"> a articolului 6 se modifică după cum urmează:</w:t>
      </w:r>
    </w:p>
    <w:p w14:paraId="5172740C" w14:textId="36B672A5" w:rsidR="00820733" w:rsidRPr="00820733" w:rsidRDefault="00820733" w:rsidP="00820733">
      <w:pPr>
        <w:jc w:val="right"/>
        <w:rPr>
          <w:rFonts w:ascii="Times New Roman" w:hAnsi="Times New Roman"/>
        </w:rPr>
      </w:pPr>
      <w:r w:rsidRPr="00820733">
        <w:rPr>
          <w:rFonts w:ascii="Times New Roman" w:hAnsi="Times New Roman"/>
        </w:rPr>
        <w:t>”</w:t>
      </w:r>
      <w:r w:rsidRPr="00820733">
        <w:rPr>
          <w:rFonts w:ascii="Times New Roman" w:hAnsi="Times New Roman"/>
          <w:b/>
          <w:bCs/>
          <w:u w:val="single"/>
        </w:rPr>
        <w:t>ANEXA Nr. 11</w:t>
      </w:r>
      <w:r w:rsidRPr="00820733">
        <w:rPr>
          <w:rFonts w:ascii="Times New Roman" w:hAnsi="Times New Roman"/>
          <w:b/>
          <w:bCs/>
          <w:u w:val="single"/>
        </w:rPr>
        <w:br/>
      </w:r>
      <w:r w:rsidRPr="00820733">
        <w:rPr>
          <w:rStyle w:val="l5def1"/>
          <w:rFonts w:ascii="Times New Roman" w:hAnsi="Times New Roman" w:cs="Times New Roman"/>
          <w:color w:val="auto"/>
          <w:sz w:val="24"/>
          <w:szCs w:val="24"/>
        </w:rPr>
        <w:t>la procedură</w:t>
      </w:r>
      <w:r w:rsidRPr="00820733">
        <w:rPr>
          <w:rFonts w:ascii="Times New Roman" w:hAnsi="Times New Roman"/>
        </w:rPr>
        <w:t xml:space="preserve">  </w:t>
      </w:r>
    </w:p>
    <w:p w14:paraId="2EDACFF8" w14:textId="77777777" w:rsidR="00820733" w:rsidRPr="00820733" w:rsidRDefault="00820733" w:rsidP="00820733">
      <w:pPr>
        <w:jc w:val="both"/>
        <w:rPr>
          <w:rFonts w:ascii="Times New Roman" w:hAnsi="Times New Roman"/>
        </w:rPr>
      </w:pPr>
    </w:p>
    <w:p w14:paraId="1B692E3E" w14:textId="77777777" w:rsidR="00820733" w:rsidRPr="00820733" w:rsidRDefault="00820733" w:rsidP="00820733">
      <w:pPr>
        <w:jc w:val="both"/>
        <w:rPr>
          <w:rFonts w:ascii="Times New Roman" w:hAnsi="Times New Roman"/>
        </w:rPr>
      </w:pPr>
      <w:r w:rsidRPr="00820733">
        <w:rPr>
          <w:rFonts w:ascii="Times New Roman" w:hAnsi="Times New Roman"/>
        </w:rPr>
        <w:t xml:space="preserve">    </w:t>
      </w:r>
      <w:r w:rsidRPr="00820733">
        <w:rPr>
          <w:rStyle w:val="l5def1"/>
          <w:rFonts w:ascii="Times New Roman" w:hAnsi="Times New Roman" w:cs="Times New Roman"/>
          <w:color w:val="auto"/>
          <w:sz w:val="24"/>
          <w:szCs w:val="24"/>
        </w:rPr>
        <w:t>OCPI . . . . . . . . . . (judeţul)</w:t>
      </w:r>
      <w:r w:rsidRPr="00820733">
        <w:rPr>
          <w:rFonts w:ascii="Times New Roman" w:hAnsi="Times New Roman"/>
        </w:rPr>
        <w:t xml:space="preserve">  </w:t>
      </w:r>
    </w:p>
    <w:p w14:paraId="2D1FCF80" w14:textId="77777777" w:rsidR="00820733" w:rsidRDefault="00820733" w:rsidP="00820733">
      <w:pPr>
        <w:jc w:val="both"/>
        <w:rPr>
          <w:rFonts w:ascii="Times New Roman" w:hAnsi="Times New Roman"/>
        </w:rPr>
      </w:pPr>
      <w:r w:rsidRPr="00820733">
        <w:rPr>
          <w:rFonts w:ascii="Times New Roman" w:hAnsi="Times New Roman"/>
        </w:rPr>
        <w:t xml:space="preserve">    </w:t>
      </w:r>
      <w:r w:rsidRPr="00820733">
        <w:rPr>
          <w:rStyle w:val="l5def1"/>
          <w:rFonts w:ascii="Times New Roman" w:hAnsi="Times New Roman" w:cs="Times New Roman"/>
          <w:color w:val="auto"/>
          <w:sz w:val="24"/>
          <w:szCs w:val="24"/>
        </w:rPr>
        <w:t>Nr. . . . . . . . . . ./ . . . . . . . . . . (data)</w:t>
      </w:r>
      <w:r w:rsidRPr="00820733">
        <w:rPr>
          <w:rFonts w:ascii="Times New Roman" w:hAnsi="Times New Roman"/>
        </w:rPr>
        <w:t xml:space="preserve">  </w:t>
      </w:r>
    </w:p>
    <w:p w14:paraId="1058F9BD" w14:textId="77777777" w:rsidR="00820733" w:rsidRPr="00820733" w:rsidRDefault="00820733" w:rsidP="00820733">
      <w:pPr>
        <w:jc w:val="both"/>
        <w:rPr>
          <w:rFonts w:ascii="Times New Roman" w:hAnsi="Times New Roman"/>
        </w:rPr>
      </w:pPr>
    </w:p>
    <w:p w14:paraId="38682636" w14:textId="77777777" w:rsidR="00820733" w:rsidRPr="00820733" w:rsidRDefault="00820733" w:rsidP="00820733">
      <w:pPr>
        <w:jc w:val="both"/>
        <w:rPr>
          <w:rFonts w:ascii="Times New Roman" w:hAnsi="Times New Roman"/>
        </w:rPr>
      </w:pPr>
    </w:p>
    <w:p w14:paraId="0E8EAEC0" w14:textId="77777777" w:rsidR="00820733" w:rsidRPr="00820733" w:rsidRDefault="00820733" w:rsidP="00820733">
      <w:pPr>
        <w:jc w:val="center"/>
        <w:rPr>
          <w:rFonts w:ascii="Times New Roman" w:hAnsi="Times New Roman"/>
        </w:rPr>
      </w:pPr>
      <w:r w:rsidRPr="00820733">
        <w:rPr>
          <w:rStyle w:val="l5def1"/>
          <w:rFonts w:ascii="Times New Roman" w:hAnsi="Times New Roman" w:cs="Times New Roman"/>
          <w:color w:val="auto"/>
          <w:sz w:val="24"/>
          <w:szCs w:val="24"/>
        </w:rPr>
        <w:t>- Model -</w:t>
      </w:r>
      <w:r w:rsidRPr="00820733">
        <w:rPr>
          <w:rFonts w:ascii="Times New Roman" w:hAnsi="Times New Roman"/>
        </w:rPr>
        <w:t xml:space="preserve">  </w:t>
      </w:r>
    </w:p>
    <w:p w14:paraId="12D2BA05" w14:textId="77777777" w:rsidR="00820733" w:rsidRPr="00820733" w:rsidRDefault="00820733" w:rsidP="00820733">
      <w:pPr>
        <w:jc w:val="both"/>
        <w:rPr>
          <w:rFonts w:ascii="Times New Roman" w:hAnsi="Times New Roman"/>
        </w:rPr>
      </w:pPr>
    </w:p>
    <w:p w14:paraId="3937031F" w14:textId="77777777" w:rsidR="00820733" w:rsidRPr="00820733" w:rsidRDefault="00820733" w:rsidP="00820733">
      <w:pPr>
        <w:jc w:val="center"/>
        <w:rPr>
          <w:rFonts w:ascii="Times New Roman" w:hAnsi="Times New Roman"/>
        </w:rPr>
      </w:pPr>
      <w:r w:rsidRPr="00820733">
        <w:rPr>
          <w:rStyle w:val="l5def1"/>
          <w:rFonts w:ascii="Times New Roman" w:hAnsi="Times New Roman" w:cs="Times New Roman"/>
          <w:color w:val="auto"/>
          <w:sz w:val="24"/>
          <w:szCs w:val="24"/>
        </w:rPr>
        <w:t>PROCES-VERBAL</w:t>
      </w:r>
      <w:r w:rsidRPr="00820733">
        <w:rPr>
          <w:rFonts w:ascii="Times New Roman" w:hAnsi="Times New Roman"/>
        </w:rPr>
        <w:br/>
      </w:r>
      <w:r w:rsidRPr="00820733">
        <w:rPr>
          <w:rStyle w:val="l5def1"/>
          <w:rFonts w:ascii="Times New Roman" w:hAnsi="Times New Roman" w:cs="Times New Roman"/>
          <w:color w:val="auto"/>
          <w:sz w:val="24"/>
          <w:szCs w:val="24"/>
        </w:rPr>
        <w:t>de recepţie cantitativă şi calitativă în cadrul lucrărilor de înregistrare sistematică din Programul naţional de cadastru şi carte funciară pe sectoare cadastrale</w:t>
      </w:r>
      <w:r w:rsidRPr="00820733">
        <w:rPr>
          <w:rFonts w:ascii="Times New Roman" w:hAnsi="Times New Roman"/>
        </w:rPr>
        <w:br/>
      </w:r>
      <w:r w:rsidRPr="00820733">
        <w:rPr>
          <w:rFonts w:ascii="Times New Roman" w:hAnsi="Times New Roman"/>
        </w:rPr>
        <w:br/>
      </w:r>
      <w:r w:rsidRPr="00820733">
        <w:rPr>
          <w:rStyle w:val="l5def1"/>
          <w:rFonts w:ascii="Times New Roman" w:hAnsi="Times New Roman" w:cs="Times New Roman"/>
          <w:color w:val="auto"/>
          <w:sz w:val="24"/>
          <w:szCs w:val="24"/>
        </w:rPr>
        <w:t>Livrarea: Documentele tehnice ale cadastrului - finale</w:t>
      </w:r>
      <w:r w:rsidRPr="00820733">
        <w:rPr>
          <w:rFonts w:ascii="Times New Roman" w:hAnsi="Times New Roman"/>
        </w:rPr>
        <w:br/>
      </w:r>
      <w:r w:rsidRPr="00820733">
        <w:rPr>
          <w:rStyle w:val="l5def1"/>
          <w:rFonts w:ascii="Times New Roman" w:hAnsi="Times New Roman" w:cs="Times New Roman"/>
          <w:color w:val="auto"/>
          <w:sz w:val="24"/>
          <w:szCs w:val="24"/>
        </w:rPr>
        <w:t>pentru sectoarele cadastrale nr. . . . . . . . . . . din</w:t>
      </w:r>
      <w:r w:rsidRPr="00820733">
        <w:rPr>
          <w:rFonts w:ascii="Times New Roman" w:hAnsi="Times New Roman"/>
        </w:rPr>
        <w:br/>
      </w:r>
      <w:r w:rsidRPr="00820733">
        <w:rPr>
          <w:rStyle w:val="l5def1"/>
          <w:rFonts w:ascii="Times New Roman" w:hAnsi="Times New Roman" w:cs="Times New Roman"/>
          <w:color w:val="auto"/>
          <w:sz w:val="24"/>
          <w:szCs w:val="24"/>
        </w:rPr>
        <w:t>UAT . . . . . . . . . ., judeţul . . . . . . . . . .</w:t>
      </w:r>
      <w:r w:rsidRPr="00820733">
        <w:rPr>
          <w:rFonts w:ascii="Times New Roman" w:hAnsi="Times New Roman"/>
        </w:rPr>
        <w:t xml:space="preserve">  </w:t>
      </w:r>
    </w:p>
    <w:p w14:paraId="0E7F83AC" w14:textId="77777777" w:rsidR="00820733" w:rsidRPr="00820733" w:rsidRDefault="00820733" w:rsidP="00820733">
      <w:pPr>
        <w:jc w:val="both"/>
        <w:rPr>
          <w:rFonts w:ascii="Times New Roman" w:hAnsi="Times New Roman"/>
        </w:rPr>
      </w:pPr>
    </w:p>
    <w:p w14:paraId="4CEB14EE" w14:textId="77777777" w:rsidR="00820733" w:rsidRPr="00820733" w:rsidRDefault="00820733" w:rsidP="00820733">
      <w:pPr>
        <w:jc w:val="both"/>
        <w:rPr>
          <w:rFonts w:ascii="Times New Roman" w:hAnsi="Times New Roman"/>
        </w:rPr>
      </w:pPr>
      <w:r w:rsidRPr="00820733">
        <w:rPr>
          <w:rFonts w:ascii="Times New Roman" w:hAnsi="Times New Roman"/>
        </w:rPr>
        <w:t xml:space="preserve">    </w:t>
      </w:r>
      <w:r w:rsidRPr="00820733">
        <w:rPr>
          <w:rStyle w:val="l5def1"/>
          <w:rFonts w:ascii="Times New Roman" w:hAnsi="Times New Roman" w:cs="Times New Roman"/>
          <w:color w:val="auto"/>
          <w:sz w:val="24"/>
          <w:szCs w:val="24"/>
        </w:rPr>
        <w:t>Comisia de recepţie a lucrărilor de înregistrare sistematică din cadrul Programului naţional de cadastru şi carte funciară, constituită prin Decizia directorului Oficiului de Cadastru şi Publicitate Imobiliară . . . . . . . . . . (judeţul) nr. . . . . . . . . . ./ . . . . . . . . . . (data), a verificat documentaţia depusă de . . . . . . . . . . (denumirea contractantului) privind Livrarea: Documentele tehnice ale cadastrului - finale pentru sectoarele cadastrale nr. . . . . . . . . . . din UAT . . . . . . . . . ., judeţul . . . . . . . . . ., conform Contractului de achiziţie publică nr. . . . . . . . . . ./ . . . . . . . . . . . (data)</w:t>
      </w:r>
      <w:r w:rsidRPr="00820733">
        <w:rPr>
          <w:rFonts w:ascii="Times New Roman" w:hAnsi="Times New Roman"/>
        </w:rPr>
        <w:t xml:space="preserve">  </w:t>
      </w:r>
    </w:p>
    <w:p w14:paraId="718ED82F" w14:textId="77777777" w:rsidR="00820733" w:rsidRPr="00820733" w:rsidRDefault="00820733" w:rsidP="00820733">
      <w:pPr>
        <w:jc w:val="both"/>
        <w:rPr>
          <w:rFonts w:ascii="Times New Roman" w:hAnsi="Times New Roman"/>
        </w:rPr>
      </w:pPr>
      <w:r w:rsidRPr="00820733">
        <w:rPr>
          <w:rFonts w:ascii="Times New Roman" w:hAnsi="Times New Roman"/>
        </w:rPr>
        <w:t xml:space="preserve">    </w:t>
      </w:r>
      <w:r w:rsidRPr="00820733">
        <w:rPr>
          <w:rStyle w:val="l5def1"/>
          <w:rFonts w:ascii="Times New Roman" w:hAnsi="Times New Roman" w:cs="Times New Roman"/>
          <w:color w:val="auto"/>
          <w:sz w:val="24"/>
          <w:szCs w:val="24"/>
        </w:rPr>
        <w:t>Comisia de recepţie a efectuat verificări din punct de vedere cantitativ şi calitativ în toate componentele aferente Livrării: Documentele tehnice ale cadastrului - finale şi a verificat toate imobilele ale căror date au fost modificate în urma soluţionării cererilor de rectificare/contestaţiilor sau au fost afectate de soluţionarea acestora. Livrarea este alcătuită din livrabilele descrise în procesele-verbale de predare-primire anexate prezentului proces-verbal de recepţie.</w:t>
      </w:r>
      <w:r w:rsidRPr="00820733">
        <w:rPr>
          <w:rFonts w:ascii="Times New Roman" w:hAnsi="Times New Roman"/>
        </w:rPr>
        <w:t xml:space="preserve">  </w:t>
      </w:r>
    </w:p>
    <w:p w14:paraId="1008683B" w14:textId="77777777" w:rsidR="00820733" w:rsidRPr="00820733" w:rsidRDefault="00820733" w:rsidP="00820733">
      <w:pPr>
        <w:jc w:val="both"/>
        <w:rPr>
          <w:rFonts w:ascii="Times New Roman" w:hAnsi="Times New Roman"/>
        </w:rPr>
      </w:pPr>
      <w:r w:rsidRPr="00820733">
        <w:rPr>
          <w:rFonts w:ascii="Times New Roman" w:hAnsi="Times New Roman"/>
        </w:rPr>
        <w:t>   </w:t>
      </w:r>
      <w:r w:rsidRPr="00820733">
        <w:rPr>
          <w:rFonts w:ascii="Times New Roman" w:hAnsi="Times New Roman"/>
          <w:b/>
          <w:bCs/>
        </w:rPr>
        <w:t>a)</w:t>
      </w:r>
      <w:r w:rsidRPr="00820733">
        <w:rPr>
          <w:rFonts w:ascii="Times New Roman" w:hAnsi="Times New Roman"/>
        </w:rPr>
        <w:t xml:space="preserve"> </w:t>
      </w:r>
      <w:r w:rsidRPr="00820733">
        <w:rPr>
          <w:rStyle w:val="l5def1"/>
          <w:rFonts w:ascii="Times New Roman" w:hAnsi="Times New Roman" w:cs="Times New Roman"/>
          <w:color w:val="auto"/>
          <w:sz w:val="24"/>
          <w:szCs w:val="24"/>
        </w:rPr>
        <w:t>verificarea cantitativă:</w:t>
      </w:r>
      <w:r w:rsidRPr="00820733">
        <w:rPr>
          <w:rFonts w:ascii="Times New Roman" w:hAnsi="Times New Roman"/>
        </w:rPr>
        <w:t xml:space="preserve">  </w:t>
      </w:r>
    </w:p>
    <w:p w14:paraId="2D935B4E" w14:textId="77777777" w:rsidR="00820733" w:rsidRPr="00820733" w:rsidRDefault="00820733" w:rsidP="00820733">
      <w:pPr>
        <w:jc w:val="both"/>
        <w:rPr>
          <w:rFonts w:ascii="Times New Roman" w:hAnsi="Times New Roman"/>
        </w:rPr>
      </w:pPr>
      <w:r w:rsidRPr="00820733">
        <w:rPr>
          <w:rFonts w:ascii="Times New Roman" w:hAnsi="Times New Roman"/>
        </w:rPr>
        <w:t xml:space="preserve">    </w:t>
      </w:r>
      <w:r w:rsidRPr="00820733">
        <w:rPr>
          <w:rStyle w:val="l5def1"/>
          <w:rFonts w:ascii="Times New Roman" w:hAnsi="Times New Roman" w:cs="Times New Roman"/>
          <w:color w:val="auto"/>
          <w:sz w:val="24"/>
          <w:szCs w:val="24"/>
        </w:rPr>
        <w:t>În urma verificării datelor şi documentelor depuse, aferente Livrării: Documentele tehnice ale cadastrului - finale, Comisia de recepţie a constatat că livrarea este completă, corespunde cerinţelor din specificaţiile tehnice din punctul de vedere al formatului şi numărului de exemplare.</w:t>
      </w:r>
      <w:r w:rsidRPr="00820733">
        <w:rPr>
          <w:rFonts w:ascii="Times New Roman" w:hAnsi="Times New Roman"/>
        </w:rPr>
        <w:t xml:space="preserve">  </w:t>
      </w:r>
    </w:p>
    <w:p w14:paraId="092277D6" w14:textId="77777777" w:rsidR="00820733" w:rsidRPr="00820733" w:rsidRDefault="00820733" w:rsidP="00820733">
      <w:pPr>
        <w:jc w:val="both"/>
        <w:rPr>
          <w:rFonts w:ascii="Times New Roman" w:hAnsi="Times New Roman"/>
        </w:rPr>
      </w:pPr>
      <w:r w:rsidRPr="00820733">
        <w:rPr>
          <w:rFonts w:ascii="Times New Roman" w:hAnsi="Times New Roman"/>
        </w:rPr>
        <w:t>   </w:t>
      </w:r>
      <w:r w:rsidRPr="00820733">
        <w:rPr>
          <w:rFonts w:ascii="Times New Roman" w:hAnsi="Times New Roman"/>
          <w:b/>
          <w:bCs/>
        </w:rPr>
        <w:t>b)</w:t>
      </w:r>
      <w:r w:rsidRPr="00820733">
        <w:rPr>
          <w:rFonts w:ascii="Times New Roman" w:hAnsi="Times New Roman"/>
        </w:rPr>
        <w:t xml:space="preserve"> </w:t>
      </w:r>
      <w:r w:rsidRPr="00820733">
        <w:rPr>
          <w:rStyle w:val="l5def1"/>
          <w:rFonts w:ascii="Times New Roman" w:hAnsi="Times New Roman" w:cs="Times New Roman"/>
          <w:color w:val="auto"/>
          <w:sz w:val="24"/>
          <w:szCs w:val="24"/>
        </w:rPr>
        <w:t>verificarea calitativă:</w:t>
      </w:r>
      <w:r w:rsidRPr="00820733">
        <w:rPr>
          <w:rFonts w:ascii="Times New Roman" w:hAnsi="Times New Roman"/>
        </w:rPr>
        <w:t xml:space="preserve">  </w:t>
      </w:r>
    </w:p>
    <w:p w14:paraId="0A5BFE93" w14:textId="77777777" w:rsidR="00820733" w:rsidRPr="00820733" w:rsidRDefault="00820733" w:rsidP="00820733">
      <w:pPr>
        <w:jc w:val="both"/>
        <w:rPr>
          <w:rFonts w:ascii="Times New Roman" w:hAnsi="Times New Roman"/>
        </w:rPr>
      </w:pPr>
      <w:r w:rsidRPr="00820733">
        <w:rPr>
          <w:rFonts w:ascii="Times New Roman" w:hAnsi="Times New Roman"/>
        </w:rPr>
        <w:t xml:space="preserve">    </w:t>
      </w:r>
      <w:r w:rsidRPr="00820733">
        <w:rPr>
          <w:rStyle w:val="l5def1"/>
          <w:rFonts w:ascii="Times New Roman" w:hAnsi="Times New Roman" w:cs="Times New Roman"/>
          <w:color w:val="auto"/>
          <w:sz w:val="24"/>
          <w:szCs w:val="24"/>
        </w:rPr>
        <w:t>În urma verificării din punct de vedere calitativ a conţinutului şi corectitudinii datelor înscrise în fişierele .</w:t>
      </w:r>
      <w:proofErr w:type="spellStart"/>
      <w:r w:rsidRPr="00820733">
        <w:rPr>
          <w:rStyle w:val="l5def1"/>
          <w:rFonts w:ascii="Times New Roman" w:hAnsi="Times New Roman" w:cs="Times New Roman"/>
          <w:color w:val="auto"/>
          <w:sz w:val="24"/>
          <w:szCs w:val="24"/>
        </w:rPr>
        <w:t>cgxml</w:t>
      </w:r>
      <w:proofErr w:type="spellEnd"/>
      <w:r w:rsidRPr="00820733">
        <w:rPr>
          <w:rStyle w:val="l5def1"/>
          <w:rFonts w:ascii="Times New Roman" w:hAnsi="Times New Roman" w:cs="Times New Roman"/>
          <w:color w:val="auto"/>
          <w:sz w:val="24"/>
          <w:szCs w:val="24"/>
        </w:rPr>
        <w:t xml:space="preserve"> şi în celelalte livrabile ce constituie Livrarea: Documentele tehnice ale cadastrului - finale, Comisia de recepţie a constatat că livrarea corespunde cerinţelor din specificaţiile tehnice.</w:t>
      </w:r>
      <w:r w:rsidRPr="00820733">
        <w:rPr>
          <w:rFonts w:ascii="Times New Roman" w:hAnsi="Times New Roman"/>
        </w:rPr>
        <w:t xml:space="preserve">  </w:t>
      </w:r>
    </w:p>
    <w:p w14:paraId="0641F8DD" w14:textId="77777777" w:rsidR="00820733" w:rsidRPr="00820733" w:rsidRDefault="00820733" w:rsidP="00820733">
      <w:pPr>
        <w:jc w:val="both"/>
        <w:rPr>
          <w:rFonts w:ascii="Times New Roman" w:hAnsi="Times New Roman"/>
        </w:rPr>
      </w:pPr>
      <w:r w:rsidRPr="00820733">
        <w:rPr>
          <w:rFonts w:ascii="Times New Roman" w:hAnsi="Times New Roman"/>
        </w:rPr>
        <w:t xml:space="preserve">    </w:t>
      </w:r>
      <w:r w:rsidRPr="00820733">
        <w:rPr>
          <w:rStyle w:val="l5def1"/>
          <w:rFonts w:ascii="Times New Roman" w:hAnsi="Times New Roman" w:cs="Times New Roman"/>
          <w:color w:val="auto"/>
          <w:sz w:val="24"/>
          <w:szCs w:val="24"/>
        </w:rPr>
        <w:t>Alte observaţii cu privire la livrare şi recepţie, dacă este cazul</w:t>
      </w:r>
      <w:r w:rsidRPr="00820733">
        <w:rPr>
          <w:rFonts w:ascii="Times New Roman" w:hAnsi="Times New Roman"/>
        </w:rPr>
        <w:t xml:space="preserve">  </w:t>
      </w:r>
    </w:p>
    <w:p w14:paraId="2BF4F740" w14:textId="77777777" w:rsidR="00820733" w:rsidRPr="00820733" w:rsidRDefault="00820733" w:rsidP="00820733">
      <w:pPr>
        <w:jc w:val="both"/>
        <w:rPr>
          <w:rFonts w:ascii="Times New Roman" w:hAnsi="Times New Roman"/>
        </w:rPr>
      </w:pPr>
    </w:p>
    <w:p w14:paraId="6FBE183B" w14:textId="77777777" w:rsidR="00820733" w:rsidRPr="00820733" w:rsidRDefault="00820733" w:rsidP="00820733">
      <w:pPr>
        <w:jc w:val="both"/>
        <w:rPr>
          <w:rFonts w:ascii="Times New Roman" w:hAnsi="Times New Roman"/>
        </w:rPr>
      </w:pPr>
      <w:r w:rsidRPr="00820733">
        <w:rPr>
          <w:rFonts w:ascii="Times New Roman" w:hAnsi="Times New Roman"/>
        </w:rPr>
        <w:t xml:space="preserve">    </w:t>
      </w:r>
      <w:r w:rsidRPr="00820733">
        <w:rPr>
          <w:rStyle w:val="l5def1"/>
          <w:rFonts w:ascii="Times New Roman" w:hAnsi="Times New Roman" w:cs="Times New Roman"/>
          <w:color w:val="auto"/>
          <w:sz w:val="24"/>
          <w:szCs w:val="24"/>
        </w:rPr>
        <w:t>Comisia de recepţie confirmă numărul imobilelor din sectoarele cadastrale . . . . . . . . . . .</w:t>
      </w:r>
      <w:r w:rsidRPr="00820733">
        <w:rPr>
          <w:rFonts w:ascii="Times New Roman" w:hAnsi="Times New Roman"/>
        </w:rPr>
        <w:t xml:space="preserve">  </w:t>
      </w:r>
    </w:p>
    <w:p w14:paraId="6AB4824C" w14:textId="77777777" w:rsidR="00820733" w:rsidRDefault="00820733" w:rsidP="00820733">
      <w:pPr>
        <w:spacing w:after="260"/>
        <w:jc w:val="both"/>
        <w:rPr>
          <w:rFonts w:ascii="Times New Roman" w:hAnsi="Times New Roman"/>
          <w:color w:val="000000"/>
          <w:sz w:val="26"/>
          <w:szCs w:val="26"/>
        </w:rPr>
      </w:pPr>
    </w:p>
    <w:p w14:paraId="03FF9F1C" w14:textId="77777777" w:rsidR="00820733" w:rsidRDefault="00820733" w:rsidP="00820733">
      <w:pPr>
        <w:spacing w:after="260"/>
        <w:jc w:val="both"/>
        <w:rPr>
          <w:rFonts w:ascii="Times New Roman" w:hAnsi="Times New Roman"/>
          <w:color w:val="000000"/>
          <w:sz w:val="26"/>
          <w:szCs w:val="26"/>
        </w:rPr>
      </w:pPr>
    </w:p>
    <w:p w14:paraId="0087B637" w14:textId="77777777" w:rsidR="00820733" w:rsidRDefault="00820733" w:rsidP="00820733">
      <w:pPr>
        <w:spacing w:after="260"/>
        <w:jc w:val="both"/>
        <w:rPr>
          <w:rFonts w:ascii="Times New Roman" w:hAnsi="Times New Roman"/>
          <w:color w:val="000000"/>
          <w:sz w:val="26"/>
          <w:szCs w:val="26"/>
        </w:rPr>
      </w:pPr>
    </w:p>
    <w:tbl>
      <w:tblPr>
        <w:tblW w:w="11274" w:type="dxa"/>
        <w:jc w:val="center"/>
        <w:tblCellMar>
          <w:top w:w="15" w:type="dxa"/>
          <w:left w:w="15" w:type="dxa"/>
          <w:bottom w:w="15" w:type="dxa"/>
          <w:right w:w="15" w:type="dxa"/>
        </w:tblCellMar>
        <w:tblLook w:val="04A0" w:firstRow="1" w:lastRow="0" w:firstColumn="1" w:lastColumn="0" w:noHBand="0" w:noVBand="1"/>
      </w:tblPr>
      <w:tblGrid>
        <w:gridCol w:w="14"/>
        <w:gridCol w:w="5338"/>
        <w:gridCol w:w="1417"/>
        <w:gridCol w:w="1418"/>
        <w:gridCol w:w="1417"/>
        <w:gridCol w:w="1670"/>
      </w:tblGrid>
      <w:tr w:rsidR="00820733" w:rsidRPr="00C50E7A" w14:paraId="157AE964" w14:textId="77777777" w:rsidTr="001114DE">
        <w:trPr>
          <w:gridAfter w:val="5"/>
          <w:wAfter w:w="11260" w:type="dxa"/>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294F9A88" w14:textId="77777777" w:rsidR="00820733" w:rsidRPr="00C50E7A" w:rsidRDefault="00820733" w:rsidP="006E6A42">
            <w:pPr>
              <w:jc w:val="both"/>
              <w:rPr>
                <w:rFonts w:ascii="Times New Roman" w:hAnsi="Times New Roman"/>
                <w:color w:val="000000"/>
                <w:sz w:val="18"/>
                <w:szCs w:val="17"/>
              </w:rPr>
            </w:pPr>
          </w:p>
        </w:tc>
      </w:tr>
      <w:tr w:rsidR="001114DE" w:rsidRPr="00C50E7A" w14:paraId="0EB637FA" w14:textId="77777777" w:rsidTr="001114DE">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29219104" w14:textId="77777777" w:rsidR="001114DE" w:rsidRPr="00C50E7A" w:rsidRDefault="001114DE" w:rsidP="006E6A42">
            <w:pPr>
              <w:jc w:val="both"/>
              <w:rPr>
                <w:rFonts w:ascii="Times New Roman" w:hAnsi="Times New Roman"/>
                <w:color w:val="000000"/>
                <w:sz w:val="18"/>
                <w:szCs w:val="17"/>
              </w:rPr>
            </w:pPr>
          </w:p>
        </w:tc>
        <w:tc>
          <w:tcPr>
            <w:tcW w:w="5338" w:type="dxa"/>
            <w:tcBorders>
              <w:top w:val="nil"/>
              <w:left w:val="nil"/>
              <w:bottom w:val="nil"/>
              <w:right w:val="nil"/>
            </w:tcBorders>
            <w:tcMar>
              <w:top w:w="0" w:type="dxa"/>
              <w:left w:w="45" w:type="dxa"/>
              <w:bottom w:w="0" w:type="dxa"/>
              <w:right w:w="45" w:type="dxa"/>
            </w:tcMar>
            <w:vAlign w:val="center"/>
            <w:hideMark/>
          </w:tcPr>
          <w:p w14:paraId="07C50971" w14:textId="77777777" w:rsidR="001114DE" w:rsidRPr="00C50E7A" w:rsidRDefault="001114DE" w:rsidP="006E6A42">
            <w:pPr>
              <w:jc w:val="both"/>
              <w:rPr>
                <w:rFonts w:ascii="Times New Roman" w:hAnsi="Times New Roman"/>
                <w:color w:val="000000"/>
                <w:sz w:val="18"/>
                <w:szCs w:val="17"/>
              </w:rPr>
            </w:pPr>
          </w:p>
        </w:tc>
        <w:tc>
          <w:tcPr>
            <w:tcW w:w="1417" w:type="dxa"/>
            <w:tcBorders>
              <w:top w:val="nil"/>
              <w:left w:val="nil"/>
              <w:bottom w:val="nil"/>
              <w:right w:val="nil"/>
            </w:tcBorders>
            <w:tcMar>
              <w:top w:w="0" w:type="dxa"/>
              <w:left w:w="45" w:type="dxa"/>
              <w:bottom w:w="0" w:type="dxa"/>
              <w:right w:w="45" w:type="dxa"/>
            </w:tcMar>
            <w:vAlign w:val="center"/>
            <w:hideMark/>
          </w:tcPr>
          <w:p w14:paraId="2D07F65D" w14:textId="77777777" w:rsidR="001114DE" w:rsidRPr="00C50E7A" w:rsidRDefault="001114DE" w:rsidP="006E6A42">
            <w:pPr>
              <w:jc w:val="both"/>
              <w:rPr>
                <w:rFonts w:ascii="Times New Roman" w:hAnsi="Times New Roman"/>
                <w:color w:val="000000"/>
                <w:sz w:val="18"/>
                <w:szCs w:val="17"/>
              </w:rPr>
            </w:pPr>
          </w:p>
        </w:tc>
        <w:tc>
          <w:tcPr>
            <w:tcW w:w="1418" w:type="dxa"/>
            <w:tcBorders>
              <w:top w:val="nil"/>
              <w:left w:val="nil"/>
              <w:bottom w:val="nil"/>
              <w:right w:val="nil"/>
            </w:tcBorders>
            <w:tcMar>
              <w:top w:w="0" w:type="dxa"/>
              <w:left w:w="45" w:type="dxa"/>
              <w:bottom w:w="0" w:type="dxa"/>
              <w:right w:w="45" w:type="dxa"/>
            </w:tcMar>
            <w:vAlign w:val="center"/>
            <w:hideMark/>
          </w:tcPr>
          <w:p w14:paraId="25831E1C" w14:textId="77777777" w:rsidR="001114DE" w:rsidRPr="00C50E7A" w:rsidRDefault="001114DE" w:rsidP="006E6A42">
            <w:pPr>
              <w:jc w:val="both"/>
              <w:rPr>
                <w:rFonts w:ascii="Times New Roman" w:hAnsi="Times New Roman"/>
                <w:color w:val="000000"/>
                <w:sz w:val="18"/>
                <w:szCs w:val="17"/>
              </w:rPr>
            </w:pPr>
          </w:p>
        </w:tc>
        <w:tc>
          <w:tcPr>
            <w:tcW w:w="1417" w:type="dxa"/>
            <w:tcBorders>
              <w:top w:val="nil"/>
              <w:left w:val="nil"/>
              <w:bottom w:val="nil"/>
              <w:right w:val="nil"/>
            </w:tcBorders>
          </w:tcPr>
          <w:p w14:paraId="3226E739" w14:textId="77777777" w:rsidR="001114DE" w:rsidRPr="00C50E7A" w:rsidRDefault="001114DE" w:rsidP="006E6A42">
            <w:pPr>
              <w:jc w:val="both"/>
              <w:rPr>
                <w:rFonts w:ascii="Times New Roman" w:hAnsi="Times New Roman"/>
                <w:color w:val="000000"/>
                <w:sz w:val="18"/>
                <w:szCs w:val="17"/>
              </w:rPr>
            </w:pPr>
          </w:p>
        </w:tc>
        <w:tc>
          <w:tcPr>
            <w:tcW w:w="1670" w:type="dxa"/>
            <w:tcBorders>
              <w:top w:val="nil"/>
              <w:left w:val="nil"/>
              <w:bottom w:val="nil"/>
              <w:right w:val="nil"/>
            </w:tcBorders>
          </w:tcPr>
          <w:p w14:paraId="19814163" w14:textId="77777777" w:rsidR="001114DE" w:rsidRPr="00C50E7A" w:rsidRDefault="001114DE" w:rsidP="006E6A42">
            <w:pPr>
              <w:jc w:val="both"/>
              <w:rPr>
                <w:rFonts w:ascii="Times New Roman" w:hAnsi="Times New Roman"/>
                <w:color w:val="000000"/>
                <w:sz w:val="18"/>
                <w:szCs w:val="17"/>
              </w:rPr>
            </w:pPr>
          </w:p>
        </w:tc>
      </w:tr>
      <w:tr w:rsidR="001114DE" w:rsidRPr="00C50E7A" w14:paraId="52349F3E" w14:textId="77777777" w:rsidTr="001114DE">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14:paraId="7F8E3075" w14:textId="77777777" w:rsidR="001114DE" w:rsidRPr="00C50E7A" w:rsidRDefault="001114DE" w:rsidP="006E6A42">
            <w:pPr>
              <w:jc w:val="both"/>
              <w:rPr>
                <w:rFonts w:ascii="Times New Roman" w:hAnsi="Times New Roman"/>
                <w:color w:val="000000"/>
                <w:sz w:val="18"/>
                <w:szCs w:val="17"/>
              </w:rPr>
            </w:pPr>
          </w:p>
        </w:tc>
        <w:tc>
          <w:tcPr>
            <w:tcW w:w="533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CE5F304" w14:textId="77777777" w:rsidR="001114DE" w:rsidRPr="00C50E7A" w:rsidRDefault="001114DE" w:rsidP="006E6A42">
            <w:pPr>
              <w:jc w:val="center"/>
              <w:rPr>
                <w:rFonts w:ascii="Times New Roman" w:hAnsi="Times New Roman"/>
                <w:color w:val="000000"/>
                <w:sz w:val="18"/>
                <w:szCs w:val="17"/>
              </w:rPr>
            </w:pP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CA89354" w14:textId="77777777" w:rsidR="001114DE" w:rsidRDefault="001114DE" w:rsidP="006E6A42">
            <w:pPr>
              <w:jc w:val="center"/>
              <w:rPr>
                <w:rFonts w:ascii="Times New Roman" w:hAnsi="Times New Roman"/>
                <w:color w:val="000000"/>
                <w:sz w:val="18"/>
                <w:szCs w:val="17"/>
              </w:rPr>
            </w:pPr>
            <w:r w:rsidRPr="00C50E7A">
              <w:rPr>
                <w:rFonts w:ascii="Times New Roman" w:hAnsi="Times New Roman"/>
                <w:color w:val="000000"/>
                <w:sz w:val="18"/>
                <w:szCs w:val="17"/>
              </w:rPr>
              <w:t>Nr. imobile din extravilan</w:t>
            </w:r>
          </w:p>
          <w:p w14:paraId="1A28E42C" w14:textId="77777777" w:rsidR="001114DE" w:rsidRPr="00C50E7A" w:rsidRDefault="001114DE" w:rsidP="006E6A42">
            <w:pPr>
              <w:jc w:val="center"/>
              <w:rPr>
                <w:rFonts w:ascii="Times New Roman" w:hAnsi="Times New Roman"/>
                <w:color w:val="000000"/>
                <w:sz w:val="18"/>
                <w:szCs w:val="17"/>
              </w:rPr>
            </w:pPr>
            <w:r>
              <w:rPr>
                <w:rFonts w:ascii="Times New Roman" w:hAnsi="Times New Roman"/>
                <w:color w:val="000000"/>
                <w:sz w:val="18"/>
                <w:szCs w:val="17"/>
              </w:rPr>
              <w:t>1</w:t>
            </w: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2DC619C4" w14:textId="77777777" w:rsidR="001114DE" w:rsidRDefault="001114DE" w:rsidP="006E6A42">
            <w:pPr>
              <w:jc w:val="center"/>
              <w:rPr>
                <w:rFonts w:ascii="Times New Roman" w:hAnsi="Times New Roman"/>
                <w:color w:val="000000"/>
                <w:sz w:val="18"/>
                <w:szCs w:val="17"/>
              </w:rPr>
            </w:pPr>
            <w:r w:rsidRPr="00C50E7A">
              <w:rPr>
                <w:rFonts w:ascii="Times New Roman" w:hAnsi="Times New Roman"/>
                <w:color w:val="000000"/>
                <w:sz w:val="18"/>
                <w:szCs w:val="17"/>
              </w:rPr>
              <w:t>Nr. imobile din intravilan</w:t>
            </w:r>
          </w:p>
          <w:p w14:paraId="23D74D5F" w14:textId="77777777" w:rsidR="001114DE" w:rsidRPr="00C50E7A" w:rsidRDefault="001114DE" w:rsidP="006E6A42">
            <w:pPr>
              <w:jc w:val="center"/>
              <w:rPr>
                <w:rFonts w:ascii="Times New Roman" w:hAnsi="Times New Roman"/>
                <w:color w:val="000000"/>
                <w:sz w:val="18"/>
                <w:szCs w:val="17"/>
              </w:rPr>
            </w:pPr>
            <w:r>
              <w:rPr>
                <w:rFonts w:ascii="Times New Roman" w:hAnsi="Times New Roman"/>
                <w:color w:val="000000"/>
                <w:sz w:val="18"/>
                <w:szCs w:val="17"/>
              </w:rPr>
              <w:t>2</w:t>
            </w:r>
          </w:p>
        </w:tc>
        <w:tc>
          <w:tcPr>
            <w:tcW w:w="1417" w:type="dxa"/>
            <w:tcBorders>
              <w:top w:val="single" w:sz="6" w:space="0" w:color="auto"/>
              <w:left w:val="single" w:sz="6" w:space="0" w:color="auto"/>
              <w:bottom w:val="single" w:sz="6" w:space="0" w:color="auto"/>
              <w:right w:val="single" w:sz="6" w:space="0" w:color="auto"/>
            </w:tcBorders>
          </w:tcPr>
          <w:p w14:paraId="15BFEED6" w14:textId="77777777" w:rsidR="001114DE" w:rsidRDefault="001114DE" w:rsidP="006E6A42">
            <w:pPr>
              <w:jc w:val="center"/>
              <w:rPr>
                <w:rFonts w:ascii="Times New Roman" w:hAnsi="Times New Roman"/>
                <w:b/>
                <w:color w:val="000000"/>
                <w:sz w:val="18"/>
                <w:szCs w:val="17"/>
              </w:rPr>
            </w:pPr>
          </w:p>
          <w:p w14:paraId="7F3A397E" w14:textId="77777777" w:rsidR="001114DE" w:rsidRDefault="001114DE" w:rsidP="006E6A42">
            <w:pPr>
              <w:jc w:val="center"/>
              <w:rPr>
                <w:rFonts w:ascii="Times New Roman" w:hAnsi="Times New Roman"/>
                <w:b/>
                <w:color w:val="000000"/>
                <w:sz w:val="18"/>
                <w:szCs w:val="17"/>
              </w:rPr>
            </w:pPr>
            <w:r w:rsidRPr="00820733">
              <w:rPr>
                <w:rFonts w:ascii="Times New Roman" w:hAnsi="Times New Roman"/>
                <w:b/>
                <w:color w:val="000000"/>
                <w:sz w:val="18"/>
                <w:szCs w:val="17"/>
              </w:rPr>
              <w:t xml:space="preserve">Nr. total </w:t>
            </w:r>
            <w:r w:rsidRPr="00820733">
              <w:rPr>
                <w:rFonts w:ascii="Times New Roman" w:hAnsi="Times New Roman"/>
                <w:b/>
                <w:color w:val="000000"/>
                <w:sz w:val="18"/>
                <w:szCs w:val="17"/>
              </w:rPr>
              <w:br/>
              <w:t>de imobile</w:t>
            </w:r>
          </w:p>
          <w:p w14:paraId="77BC87FD" w14:textId="3DFBFA95" w:rsidR="001114DE" w:rsidRPr="00820733" w:rsidRDefault="001114DE" w:rsidP="006E6A42">
            <w:pPr>
              <w:jc w:val="center"/>
              <w:rPr>
                <w:rFonts w:ascii="Times New Roman" w:hAnsi="Times New Roman"/>
                <w:color w:val="000000"/>
                <w:sz w:val="18"/>
                <w:szCs w:val="17"/>
              </w:rPr>
            </w:pPr>
            <w:r>
              <w:rPr>
                <w:rFonts w:ascii="Times New Roman" w:hAnsi="Times New Roman"/>
                <w:color w:val="000000"/>
                <w:sz w:val="18"/>
                <w:szCs w:val="17"/>
              </w:rPr>
              <w:t>3</w:t>
            </w:r>
            <w:r>
              <w:rPr>
                <w:rFonts w:ascii="Times New Roman" w:hAnsi="Times New Roman"/>
                <w:color w:val="000000"/>
                <w:sz w:val="18"/>
                <w:szCs w:val="17"/>
              </w:rPr>
              <w:t xml:space="preserve"> =1+2</w:t>
            </w:r>
          </w:p>
        </w:tc>
        <w:tc>
          <w:tcPr>
            <w:tcW w:w="1670" w:type="dxa"/>
            <w:tcBorders>
              <w:top w:val="single" w:sz="6" w:space="0" w:color="auto"/>
              <w:left w:val="single" w:sz="6" w:space="0" w:color="auto"/>
              <w:bottom w:val="single" w:sz="6" w:space="0" w:color="auto"/>
              <w:right w:val="single" w:sz="6" w:space="0" w:color="auto"/>
            </w:tcBorders>
            <w:vAlign w:val="center"/>
          </w:tcPr>
          <w:p w14:paraId="16B9E06F" w14:textId="77777777" w:rsidR="001114DE" w:rsidRPr="00820733" w:rsidRDefault="001114DE" w:rsidP="006E6A42">
            <w:pPr>
              <w:jc w:val="center"/>
              <w:rPr>
                <w:rFonts w:ascii="Times New Roman" w:hAnsi="Times New Roman"/>
                <w:b/>
                <w:color w:val="000000"/>
                <w:sz w:val="18"/>
                <w:szCs w:val="17"/>
              </w:rPr>
            </w:pPr>
          </w:p>
          <w:p w14:paraId="73E3CEF9" w14:textId="77777777" w:rsidR="001114DE" w:rsidRDefault="001114DE" w:rsidP="006E6A42">
            <w:pPr>
              <w:jc w:val="center"/>
              <w:rPr>
                <w:rFonts w:ascii="Times New Roman" w:hAnsi="Times New Roman"/>
                <w:b/>
                <w:color w:val="000000"/>
                <w:sz w:val="18"/>
                <w:szCs w:val="17"/>
              </w:rPr>
            </w:pPr>
            <w:r w:rsidRPr="00820733">
              <w:rPr>
                <w:rFonts w:ascii="Times New Roman" w:hAnsi="Times New Roman"/>
                <w:b/>
                <w:color w:val="000000"/>
                <w:sz w:val="18"/>
                <w:szCs w:val="17"/>
              </w:rPr>
              <w:t xml:space="preserve">Suprafaţa aferentă nr. total de imobile </w:t>
            </w:r>
            <w:r w:rsidRPr="00820733">
              <w:rPr>
                <w:rFonts w:ascii="Times New Roman" w:hAnsi="Times New Roman"/>
                <w:b/>
                <w:color w:val="000000"/>
                <w:sz w:val="18"/>
                <w:szCs w:val="17"/>
              </w:rPr>
              <w:br/>
              <w:t>(ha)</w:t>
            </w:r>
          </w:p>
          <w:p w14:paraId="05881FB2" w14:textId="77777777" w:rsidR="001114DE" w:rsidRPr="00820733" w:rsidRDefault="001114DE" w:rsidP="006E6A42">
            <w:pPr>
              <w:jc w:val="center"/>
              <w:rPr>
                <w:rFonts w:ascii="Times New Roman" w:hAnsi="Times New Roman"/>
                <w:color w:val="000000"/>
                <w:sz w:val="18"/>
                <w:szCs w:val="17"/>
              </w:rPr>
            </w:pPr>
            <w:r w:rsidRPr="00820733">
              <w:rPr>
                <w:rFonts w:ascii="Times New Roman" w:hAnsi="Times New Roman"/>
                <w:color w:val="000000"/>
                <w:sz w:val="18"/>
                <w:szCs w:val="17"/>
              </w:rPr>
              <w:t>4</w:t>
            </w:r>
          </w:p>
        </w:tc>
      </w:tr>
      <w:tr w:rsidR="001114DE" w:rsidRPr="00C50E7A" w14:paraId="6D6A8B6E" w14:textId="77777777" w:rsidTr="001114DE">
        <w:trPr>
          <w:trHeight w:val="489"/>
          <w:jc w:val="center"/>
        </w:trPr>
        <w:tc>
          <w:tcPr>
            <w:tcW w:w="0" w:type="auto"/>
            <w:tcBorders>
              <w:top w:val="nil"/>
              <w:left w:val="nil"/>
              <w:bottom w:val="nil"/>
              <w:right w:val="nil"/>
            </w:tcBorders>
            <w:tcMar>
              <w:top w:w="0" w:type="dxa"/>
              <w:left w:w="0" w:type="dxa"/>
              <w:bottom w:w="0" w:type="dxa"/>
              <w:right w:w="0" w:type="dxa"/>
            </w:tcMar>
            <w:vAlign w:val="center"/>
            <w:hideMark/>
          </w:tcPr>
          <w:p w14:paraId="47CDF47A" w14:textId="77777777" w:rsidR="001114DE" w:rsidRPr="00C50E7A" w:rsidRDefault="001114DE" w:rsidP="006E6A42">
            <w:pPr>
              <w:jc w:val="both"/>
              <w:rPr>
                <w:rFonts w:ascii="Times New Roman" w:hAnsi="Times New Roman"/>
                <w:color w:val="000000"/>
                <w:sz w:val="18"/>
                <w:szCs w:val="17"/>
              </w:rPr>
            </w:pPr>
          </w:p>
        </w:tc>
        <w:tc>
          <w:tcPr>
            <w:tcW w:w="533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328B5D3" w14:textId="77777777" w:rsidR="001114DE" w:rsidRPr="00C50E7A" w:rsidRDefault="001114DE" w:rsidP="006E6A42">
            <w:pPr>
              <w:jc w:val="both"/>
              <w:rPr>
                <w:rFonts w:ascii="Times New Roman" w:hAnsi="Times New Roman"/>
                <w:color w:val="000000"/>
                <w:sz w:val="18"/>
                <w:szCs w:val="17"/>
              </w:rPr>
            </w:pPr>
            <w:r w:rsidRPr="00C50E7A">
              <w:rPr>
                <w:rFonts w:ascii="Times New Roman" w:hAnsi="Times New Roman"/>
                <w:color w:val="000000"/>
                <w:sz w:val="18"/>
                <w:szCs w:val="17"/>
              </w:rPr>
              <w:t>A - TOTAL IMOBILE RECEPŢIONATE (A = B + C + D), din care:</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BD440C3" w14:textId="77777777" w:rsidR="001114DE" w:rsidRPr="00C50E7A" w:rsidRDefault="001114DE" w:rsidP="006E6A42">
            <w:pPr>
              <w:jc w:val="both"/>
              <w:rPr>
                <w:rFonts w:ascii="Times New Roman" w:hAnsi="Times New Roman"/>
                <w:color w:val="000000"/>
                <w:sz w:val="18"/>
                <w:szCs w:val="17"/>
              </w:rPr>
            </w:pP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8C53BE6" w14:textId="77777777" w:rsidR="001114DE" w:rsidRPr="00C50E7A" w:rsidRDefault="001114DE" w:rsidP="006E6A42">
            <w:pPr>
              <w:jc w:val="both"/>
              <w:rPr>
                <w:rFonts w:ascii="Times New Roman" w:hAnsi="Times New Roman"/>
                <w:color w:val="000000"/>
                <w:sz w:val="18"/>
                <w:szCs w:val="17"/>
              </w:rPr>
            </w:pPr>
          </w:p>
        </w:tc>
        <w:tc>
          <w:tcPr>
            <w:tcW w:w="1417" w:type="dxa"/>
            <w:tcBorders>
              <w:top w:val="single" w:sz="6" w:space="0" w:color="auto"/>
              <w:left w:val="single" w:sz="6" w:space="0" w:color="auto"/>
              <w:bottom w:val="single" w:sz="6" w:space="0" w:color="auto"/>
              <w:right w:val="single" w:sz="6" w:space="0" w:color="auto"/>
            </w:tcBorders>
          </w:tcPr>
          <w:p w14:paraId="7197D632" w14:textId="77777777" w:rsidR="001114DE" w:rsidRPr="00C50E7A" w:rsidRDefault="001114DE" w:rsidP="006E6A42">
            <w:pPr>
              <w:jc w:val="both"/>
              <w:rPr>
                <w:rFonts w:ascii="Times New Roman" w:hAnsi="Times New Roman"/>
                <w:color w:val="000000"/>
                <w:sz w:val="18"/>
                <w:szCs w:val="17"/>
              </w:rPr>
            </w:pPr>
          </w:p>
        </w:tc>
        <w:tc>
          <w:tcPr>
            <w:tcW w:w="1670" w:type="dxa"/>
            <w:tcBorders>
              <w:top w:val="single" w:sz="6" w:space="0" w:color="auto"/>
              <w:left w:val="single" w:sz="6" w:space="0" w:color="auto"/>
              <w:bottom w:val="single" w:sz="6" w:space="0" w:color="auto"/>
              <w:right w:val="single" w:sz="6" w:space="0" w:color="auto"/>
            </w:tcBorders>
            <w:vAlign w:val="center"/>
          </w:tcPr>
          <w:p w14:paraId="69012EBA" w14:textId="77777777" w:rsidR="001114DE" w:rsidRPr="00C50E7A" w:rsidRDefault="001114DE" w:rsidP="006E6A42">
            <w:pPr>
              <w:jc w:val="both"/>
              <w:rPr>
                <w:rFonts w:ascii="Times New Roman" w:hAnsi="Times New Roman"/>
                <w:color w:val="000000"/>
                <w:sz w:val="18"/>
                <w:szCs w:val="17"/>
              </w:rPr>
            </w:pPr>
          </w:p>
        </w:tc>
      </w:tr>
      <w:tr w:rsidR="001114DE" w:rsidRPr="00C50E7A" w14:paraId="5A735955" w14:textId="77777777" w:rsidTr="001114DE">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2B73F073" w14:textId="77777777" w:rsidR="001114DE" w:rsidRPr="00C50E7A" w:rsidRDefault="001114DE" w:rsidP="006E6A42">
            <w:pPr>
              <w:jc w:val="both"/>
              <w:rPr>
                <w:rFonts w:ascii="Times New Roman" w:hAnsi="Times New Roman"/>
                <w:color w:val="000000"/>
                <w:sz w:val="18"/>
                <w:szCs w:val="17"/>
              </w:rPr>
            </w:pPr>
          </w:p>
        </w:tc>
        <w:tc>
          <w:tcPr>
            <w:tcW w:w="533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9DC3E6D" w14:textId="77777777" w:rsidR="001114DE" w:rsidRPr="00C50E7A" w:rsidRDefault="001114DE" w:rsidP="006E6A42">
            <w:pPr>
              <w:jc w:val="both"/>
              <w:rPr>
                <w:rFonts w:ascii="Times New Roman" w:hAnsi="Times New Roman"/>
                <w:color w:val="000000"/>
                <w:sz w:val="18"/>
                <w:szCs w:val="17"/>
              </w:rPr>
            </w:pPr>
            <w:r w:rsidRPr="00C50E7A">
              <w:rPr>
                <w:rFonts w:ascii="Times New Roman" w:hAnsi="Times New Roman"/>
                <w:color w:val="000000"/>
                <w:sz w:val="18"/>
                <w:szCs w:val="17"/>
              </w:rPr>
              <w:t>B - Imobile cu proprietari/posesori identificaţi care fac obiectul plăţii integrale plata 100% din preţul unitar pe imobil</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1539C7D" w14:textId="77777777" w:rsidR="001114DE" w:rsidRPr="00C50E7A" w:rsidRDefault="001114DE" w:rsidP="006E6A42">
            <w:pPr>
              <w:jc w:val="both"/>
              <w:rPr>
                <w:rFonts w:ascii="Times New Roman" w:hAnsi="Times New Roman"/>
                <w:color w:val="000000"/>
                <w:sz w:val="18"/>
                <w:szCs w:val="17"/>
              </w:rPr>
            </w:pP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FA7266C" w14:textId="77777777" w:rsidR="001114DE" w:rsidRPr="00C50E7A" w:rsidRDefault="001114DE" w:rsidP="006E6A42">
            <w:pPr>
              <w:jc w:val="both"/>
              <w:rPr>
                <w:rFonts w:ascii="Times New Roman" w:hAnsi="Times New Roman"/>
                <w:color w:val="000000"/>
                <w:sz w:val="18"/>
                <w:szCs w:val="17"/>
              </w:rPr>
            </w:pPr>
          </w:p>
        </w:tc>
        <w:tc>
          <w:tcPr>
            <w:tcW w:w="1417" w:type="dxa"/>
            <w:tcBorders>
              <w:top w:val="single" w:sz="6" w:space="0" w:color="auto"/>
              <w:left w:val="single" w:sz="6" w:space="0" w:color="auto"/>
              <w:bottom w:val="single" w:sz="6" w:space="0" w:color="auto"/>
              <w:right w:val="single" w:sz="6" w:space="0" w:color="auto"/>
            </w:tcBorders>
          </w:tcPr>
          <w:p w14:paraId="7A79F438" w14:textId="77777777" w:rsidR="001114DE" w:rsidRPr="00C50E7A" w:rsidRDefault="001114DE" w:rsidP="006E6A42">
            <w:pPr>
              <w:jc w:val="both"/>
              <w:rPr>
                <w:rFonts w:ascii="Times New Roman" w:hAnsi="Times New Roman"/>
                <w:color w:val="000000"/>
                <w:sz w:val="18"/>
                <w:szCs w:val="17"/>
              </w:rPr>
            </w:pPr>
          </w:p>
        </w:tc>
        <w:tc>
          <w:tcPr>
            <w:tcW w:w="1670" w:type="dxa"/>
            <w:tcBorders>
              <w:top w:val="single" w:sz="6" w:space="0" w:color="auto"/>
              <w:left w:val="single" w:sz="6" w:space="0" w:color="auto"/>
              <w:bottom w:val="single" w:sz="6" w:space="0" w:color="auto"/>
              <w:right w:val="single" w:sz="6" w:space="0" w:color="auto"/>
            </w:tcBorders>
          </w:tcPr>
          <w:p w14:paraId="339AF344" w14:textId="77777777" w:rsidR="001114DE" w:rsidRPr="00C50E7A" w:rsidRDefault="001114DE" w:rsidP="006E6A42">
            <w:pPr>
              <w:jc w:val="both"/>
              <w:rPr>
                <w:rFonts w:ascii="Times New Roman" w:hAnsi="Times New Roman"/>
                <w:color w:val="000000"/>
                <w:sz w:val="18"/>
                <w:szCs w:val="17"/>
              </w:rPr>
            </w:pPr>
          </w:p>
        </w:tc>
      </w:tr>
      <w:tr w:rsidR="001114DE" w:rsidRPr="00C50E7A" w14:paraId="626E02E2" w14:textId="77777777" w:rsidTr="001114DE">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163705B9" w14:textId="77777777" w:rsidR="001114DE" w:rsidRPr="00C50E7A" w:rsidRDefault="001114DE" w:rsidP="006E6A42">
            <w:pPr>
              <w:jc w:val="both"/>
              <w:rPr>
                <w:rFonts w:ascii="Times New Roman" w:hAnsi="Times New Roman"/>
                <w:color w:val="000000"/>
                <w:sz w:val="18"/>
                <w:szCs w:val="17"/>
              </w:rPr>
            </w:pPr>
          </w:p>
        </w:tc>
        <w:tc>
          <w:tcPr>
            <w:tcW w:w="533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7E336A3" w14:textId="77777777" w:rsidR="001114DE" w:rsidRPr="00C50E7A" w:rsidRDefault="001114DE" w:rsidP="006E6A42">
            <w:pPr>
              <w:jc w:val="both"/>
              <w:rPr>
                <w:rFonts w:ascii="Times New Roman" w:hAnsi="Times New Roman"/>
                <w:color w:val="000000"/>
                <w:sz w:val="18"/>
                <w:szCs w:val="17"/>
              </w:rPr>
            </w:pPr>
            <w:r w:rsidRPr="00C50E7A">
              <w:rPr>
                <w:rFonts w:ascii="Times New Roman" w:hAnsi="Times New Roman"/>
                <w:color w:val="000000"/>
                <w:sz w:val="18"/>
                <w:szCs w:val="17"/>
              </w:rPr>
              <w:t>C - Imobile cu proprietari neidentificaţi, subiect al înscrierii provizorii a UAT-</w:t>
            </w:r>
            <w:r>
              <w:rPr>
                <w:rFonts w:ascii="Times New Roman" w:hAnsi="Times New Roman"/>
                <w:color w:val="000000"/>
                <w:sz w:val="18"/>
                <w:szCs w:val="17"/>
              </w:rPr>
              <w:t xml:space="preserve"> </w:t>
            </w:r>
            <w:r w:rsidRPr="00C50E7A">
              <w:rPr>
                <w:rFonts w:ascii="Times New Roman" w:hAnsi="Times New Roman"/>
                <w:color w:val="000000"/>
                <w:sz w:val="18"/>
                <w:szCs w:val="17"/>
              </w:rPr>
              <w:t>ului plata 10% din preţul unitar pe imobil</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2B40067" w14:textId="77777777" w:rsidR="001114DE" w:rsidRPr="00C50E7A" w:rsidRDefault="001114DE" w:rsidP="006E6A42">
            <w:pPr>
              <w:jc w:val="both"/>
              <w:rPr>
                <w:rFonts w:ascii="Times New Roman" w:hAnsi="Times New Roman"/>
                <w:color w:val="000000"/>
                <w:sz w:val="18"/>
                <w:szCs w:val="17"/>
              </w:rPr>
            </w:pP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E804C8F" w14:textId="77777777" w:rsidR="001114DE" w:rsidRPr="00C50E7A" w:rsidRDefault="001114DE" w:rsidP="006E6A42">
            <w:pPr>
              <w:jc w:val="both"/>
              <w:rPr>
                <w:rFonts w:ascii="Times New Roman" w:hAnsi="Times New Roman"/>
                <w:color w:val="000000"/>
                <w:sz w:val="18"/>
                <w:szCs w:val="17"/>
              </w:rPr>
            </w:pPr>
          </w:p>
        </w:tc>
        <w:tc>
          <w:tcPr>
            <w:tcW w:w="1417" w:type="dxa"/>
            <w:tcBorders>
              <w:top w:val="single" w:sz="6" w:space="0" w:color="auto"/>
              <w:left w:val="single" w:sz="6" w:space="0" w:color="auto"/>
              <w:bottom w:val="single" w:sz="6" w:space="0" w:color="auto"/>
              <w:right w:val="single" w:sz="6" w:space="0" w:color="auto"/>
            </w:tcBorders>
          </w:tcPr>
          <w:p w14:paraId="6B05B4F5" w14:textId="77777777" w:rsidR="001114DE" w:rsidRPr="00C50E7A" w:rsidRDefault="001114DE" w:rsidP="006E6A42">
            <w:pPr>
              <w:jc w:val="both"/>
              <w:rPr>
                <w:rFonts w:ascii="Times New Roman" w:hAnsi="Times New Roman"/>
                <w:color w:val="000000"/>
                <w:sz w:val="18"/>
                <w:szCs w:val="17"/>
              </w:rPr>
            </w:pPr>
          </w:p>
        </w:tc>
        <w:tc>
          <w:tcPr>
            <w:tcW w:w="1670" w:type="dxa"/>
            <w:tcBorders>
              <w:top w:val="single" w:sz="6" w:space="0" w:color="auto"/>
              <w:left w:val="single" w:sz="6" w:space="0" w:color="auto"/>
              <w:bottom w:val="single" w:sz="6" w:space="0" w:color="auto"/>
              <w:right w:val="single" w:sz="6" w:space="0" w:color="auto"/>
            </w:tcBorders>
          </w:tcPr>
          <w:p w14:paraId="54FBFEE2" w14:textId="77777777" w:rsidR="001114DE" w:rsidRPr="00C50E7A" w:rsidRDefault="001114DE" w:rsidP="006E6A42">
            <w:pPr>
              <w:jc w:val="both"/>
              <w:rPr>
                <w:rFonts w:ascii="Times New Roman" w:hAnsi="Times New Roman"/>
                <w:color w:val="000000"/>
                <w:sz w:val="18"/>
                <w:szCs w:val="17"/>
              </w:rPr>
            </w:pPr>
          </w:p>
        </w:tc>
      </w:tr>
      <w:tr w:rsidR="001114DE" w:rsidRPr="00C50E7A" w14:paraId="434AA88C" w14:textId="77777777" w:rsidTr="001114DE">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14:paraId="31718FB0" w14:textId="77777777" w:rsidR="001114DE" w:rsidRPr="00C50E7A" w:rsidRDefault="001114DE" w:rsidP="006E6A42">
            <w:pPr>
              <w:jc w:val="both"/>
              <w:rPr>
                <w:rFonts w:ascii="Times New Roman" w:hAnsi="Times New Roman"/>
                <w:color w:val="000000"/>
                <w:sz w:val="18"/>
                <w:szCs w:val="17"/>
              </w:rPr>
            </w:pPr>
          </w:p>
        </w:tc>
        <w:tc>
          <w:tcPr>
            <w:tcW w:w="533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CA228E1" w14:textId="77777777" w:rsidR="001114DE" w:rsidRPr="00C50E7A" w:rsidRDefault="001114DE" w:rsidP="006E6A42">
            <w:pPr>
              <w:jc w:val="both"/>
              <w:rPr>
                <w:rFonts w:ascii="Times New Roman" w:hAnsi="Times New Roman"/>
                <w:color w:val="000000"/>
                <w:sz w:val="18"/>
                <w:szCs w:val="17"/>
              </w:rPr>
            </w:pPr>
            <w:r w:rsidRPr="00C50E7A">
              <w:rPr>
                <w:rFonts w:ascii="Times New Roman" w:hAnsi="Times New Roman"/>
                <w:color w:val="000000"/>
                <w:sz w:val="18"/>
                <w:szCs w:val="17"/>
              </w:rPr>
              <w:t>D - Imobile care nu fac obiectul decontării:</w:t>
            </w:r>
          </w:p>
          <w:p w14:paraId="240726B1" w14:textId="77777777" w:rsidR="001114DE" w:rsidRPr="00C50E7A" w:rsidRDefault="001114DE" w:rsidP="006E6A42">
            <w:pPr>
              <w:jc w:val="both"/>
              <w:rPr>
                <w:rFonts w:ascii="Times New Roman" w:hAnsi="Times New Roman"/>
                <w:color w:val="000000"/>
                <w:sz w:val="18"/>
                <w:szCs w:val="17"/>
              </w:rPr>
            </w:pPr>
            <w:r w:rsidRPr="00C50E7A">
              <w:rPr>
                <w:rFonts w:ascii="Times New Roman" w:hAnsi="Times New Roman"/>
                <w:color w:val="000000"/>
                <w:sz w:val="18"/>
                <w:szCs w:val="17"/>
                <w:lang w:val="en-US"/>
              </w:rPr>
              <w:t xml:space="preserve">- immobile </w:t>
            </w:r>
            <w:r w:rsidRPr="00C50E7A">
              <w:rPr>
                <w:rFonts w:ascii="Times New Roman" w:hAnsi="Times New Roman"/>
                <w:color w:val="000000"/>
                <w:sz w:val="18"/>
                <w:szCs w:val="17"/>
              </w:rPr>
              <w:t>cuprinse în planurile parcelare realizate în baza unor contracte de finanţare din fonduri publice;</w:t>
            </w:r>
          </w:p>
          <w:p w14:paraId="41641DF5" w14:textId="77777777" w:rsidR="001114DE" w:rsidRPr="00C50E7A" w:rsidRDefault="001114DE" w:rsidP="006E6A42">
            <w:pPr>
              <w:jc w:val="both"/>
              <w:rPr>
                <w:rFonts w:ascii="Times New Roman" w:hAnsi="Times New Roman"/>
                <w:color w:val="000000"/>
                <w:sz w:val="18"/>
                <w:szCs w:val="17"/>
              </w:rPr>
            </w:pPr>
            <w:r w:rsidRPr="00C50E7A">
              <w:rPr>
                <w:rFonts w:ascii="Times New Roman" w:hAnsi="Times New Roman"/>
                <w:color w:val="000000"/>
                <w:sz w:val="18"/>
                <w:szCs w:val="17"/>
              </w:rPr>
              <w:t>- imobile care au fost înscrise în sistemul integrat de cadastru şi carte funciară ca urmare a înregistrării sistematice, finanţate din fonduri publice;</w:t>
            </w:r>
          </w:p>
          <w:p w14:paraId="38DE08AF" w14:textId="77777777" w:rsidR="001114DE" w:rsidRPr="00C50E7A" w:rsidRDefault="001114DE" w:rsidP="006E6A42">
            <w:pPr>
              <w:jc w:val="both"/>
              <w:rPr>
                <w:rFonts w:ascii="Times New Roman" w:hAnsi="Times New Roman"/>
                <w:color w:val="000000"/>
                <w:sz w:val="18"/>
                <w:szCs w:val="17"/>
              </w:rPr>
            </w:pPr>
            <w:r w:rsidRPr="00C50E7A">
              <w:rPr>
                <w:rFonts w:ascii="Times New Roman" w:hAnsi="Times New Roman"/>
                <w:color w:val="000000"/>
                <w:sz w:val="18"/>
                <w:szCs w:val="17"/>
              </w:rPr>
              <w:t>- unităţile individuale din construcţiile de tip condominiu.</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90002C2" w14:textId="77777777" w:rsidR="001114DE" w:rsidRPr="00C50E7A" w:rsidRDefault="001114DE" w:rsidP="006E6A42">
            <w:pPr>
              <w:jc w:val="both"/>
              <w:rPr>
                <w:rFonts w:ascii="Times New Roman" w:hAnsi="Times New Roman"/>
                <w:color w:val="000000"/>
                <w:sz w:val="18"/>
                <w:szCs w:val="17"/>
              </w:rPr>
            </w:pP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0769681" w14:textId="77777777" w:rsidR="001114DE" w:rsidRPr="00C50E7A" w:rsidRDefault="001114DE" w:rsidP="006E6A42">
            <w:pPr>
              <w:jc w:val="both"/>
              <w:rPr>
                <w:rFonts w:ascii="Times New Roman" w:hAnsi="Times New Roman"/>
                <w:color w:val="000000"/>
                <w:sz w:val="18"/>
                <w:szCs w:val="17"/>
              </w:rPr>
            </w:pPr>
          </w:p>
        </w:tc>
        <w:tc>
          <w:tcPr>
            <w:tcW w:w="1417" w:type="dxa"/>
            <w:tcBorders>
              <w:top w:val="single" w:sz="6" w:space="0" w:color="auto"/>
              <w:left w:val="single" w:sz="6" w:space="0" w:color="auto"/>
              <w:bottom w:val="single" w:sz="6" w:space="0" w:color="auto"/>
              <w:right w:val="single" w:sz="6" w:space="0" w:color="auto"/>
            </w:tcBorders>
          </w:tcPr>
          <w:p w14:paraId="7078BE62" w14:textId="77777777" w:rsidR="001114DE" w:rsidRPr="00C50E7A" w:rsidRDefault="001114DE" w:rsidP="006E6A42">
            <w:pPr>
              <w:jc w:val="both"/>
              <w:rPr>
                <w:rFonts w:ascii="Times New Roman" w:hAnsi="Times New Roman"/>
                <w:color w:val="000000"/>
                <w:sz w:val="18"/>
                <w:szCs w:val="17"/>
              </w:rPr>
            </w:pPr>
          </w:p>
        </w:tc>
        <w:tc>
          <w:tcPr>
            <w:tcW w:w="1670" w:type="dxa"/>
            <w:tcBorders>
              <w:top w:val="single" w:sz="6" w:space="0" w:color="auto"/>
              <w:left w:val="single" w:sz="6" w:space="0" w:color="auto"/>
              <w:bottom w:val="single" w:sz="6" w:space="0" w:color="auto"/>
              <w:right w:val="single" w:sz="6" w:space="0" w:color="auto"/>
            </w:tcBorders>
          </w:tcPr>
          <w:p w14:paraId="632CA88A" w14:textId="77777777" w:rsidR="001114DE" w:rsidRPr="00C50E7A" w:rsidRDefault="001114DE" w:rsidP="006E6A42">
            <w:pPr>
              <w:jc w:val="both"/>
              <w:rPr>
                <w:rFonts w:ascii="Times New Roman" w:hAnsi="Times New Roman"/>
                <w:color w:val="000000"/>
                <w:sz w:val="18"/>
                <w:szCs w:val="17"/>
              </w:rPr>
            </w:pPr>
          </w:p>
        </w:tc>
      </w:tr>
    </w:tbl>
    <w:p w14:paraId="4BBD2049" w14:textId="77777777" w:rsidR="00820733" w:rsidRPr="00820733" w:rsidRDefault="00820733" w:rsidP="00820733">
      <w:pPr>
        <w:jc w:val="both"/>
        <w:rPr>
          <w:rFonts w:ascii="Times New Roman" w:hAnsi="Times New Roman"/>
          <w:color w:val="000000"/>
          <w:sz w:val="26"/>
          <w:szCs w:val="26"/>
        </w:rPr>
      </w:pPr>
    </w:p>
    <w:p w14:paraId="318C64F7" w14:textId="77777777" w:rsidR="00820733" w:rsidRPr="00820733" w:rsidRDefault="00820733" w:rsidP="00820733">
      <w:pPr>
        <w:jc w:val="both"/>
        <w:rPr>
          <w:rFonts w:ascii="Times New Roman" w:hAnsi="Times New Roman"/>
        </w:rPr>
      </w:pPr>
      <w:r w:rsidRPr="00820733">
        <w:rPr>
          <w:rFonts w:ascii="Times New Roman" w:hAnsi="Times New Roman"/>
          <w:color w:val="000000"/>
          <w:sz w:val="26"/>
          <w:szCs w:val="26"/>
        </w:rPr>
        <w:t>   </w:t>
      </w:r>
      <w:r w:rsidRPr="00820733">
        <w:rPr>
          <w:rFonts w:ascii="Times New Roman" w:hAnsi="Times New Roman"/>
          <w:b/>
          <w:bCs/>
        </w:rPr>
        <w:t xml:space="preserve">NOTĂ: </w:t>
      </w:r>
      <w:r w:rsidRPr="00820733">
        <w:rPr>
          <w:rFonts w:ascii="Times New Roman" w:hAnsi="Times New Roman"/>
          <w:b/>
          <w:bCs/>
        </w:rPr>
        <w:br/>
      </w:r>
      <w:r w:rsidRPr="00820733">
        <w:rPr>
          <w:rFonts w:ascii="Times New Roman" w:hAnsi="Times New Roman"/>
        </w:rPr>
        <w:t xml:space="preserve">  </w:t>
      </w:r>
    </w:p>
    <w:p w14:paraId="720A2667" w14:textId="77777777" w:rsidR="00820733" w:rsidRPr="00820733" w:rsidRDefault="00820733" w:rsidP="00820733">
      <w:pPr>
        <w:jc w:val="both"/>
        <w:rPr>
          <w:rFonts w:ascii="Times New Roman" w:hAnsi="Times New Roman"/>
        </w:rPr>
      </w:pPr>
      <w:r w:rsidRPr="00820733">
        <w:rPr>
          <w:rFonts w:ascii="Times New Roman" w:hAnsi="Times New Roman"/>
        </w:rPr>
        <w:t xml:space="preserve">    </w:t>
      </w:r>
      <w:r w:rsidRPr="00820733">
        <w:rPr>
          <w:rStyle w:val="l5def1"/>
          <w:rFonts w:ascii="Times New Roman" w:hAnsi="Times New Roman" w:cs="Times New Roman"/>
          <w:color w:val="auto"/>
          <w:sz w:val="24"/>
          <w:szCs w:val="24"/>
        </w:rPr>
        <w:t>Se vor completa în mod obligatoriu toate rubricile tabelului.</w:t>
      </w:r>
      <w:r w:rsidRPr="00820733">
        <w:rPr>
          <w:rFonts w:ascii="Times New Roman" w:hAnsi="Times New Roman"/>
        </w:rPr>
        <w:t xml:space="preserve">  </w:t>
      </w:r>
    </w:p>
    <w:p w14:paraId="0A7032FC" w14:textId="77777777" w:rsidR="00820733" w:rsidRPr="00820733" w:rsidRDefault="00820733" w:rsidP="00820733">
      <w:pPr>
        <w:jc w:val="both"/>
        <w:rPr>
          <w:rFonts w:ascii="Times New Roman" w:hAnsi="Times New Roman"/>
        </w:rPr>
      </w:pPr>
      <w:r w:rsidRPr="00820733">
        <w:rPr>
          <w:rFonts w:ascii="Times New Roman" w:hAnsi="Times New Roman"/>
        </w:rPr>
        <w:t xml:space="preserve">    </w:t>
      </w:r>
      <w:r w:rsidRPr="00820733">
        <w:rPr>
          <w:rStyle w:val="l5def1"/>
          <w:rFonts w:ascii="Times New Roman" w:hAnsi="Times New Roman" w:cs="Times New Roman"/>
          <w:color w:val="auto"/>
          <w:sz w:val="24"/>
          <w:szCs w:val="24"/>
        </w:rPr>
        <w:t>Anexele raportului: (Se vor enumera documentele importante, cum ar fi cele de mai jos.)</w:t>
      </w:r>
      <w:r w:rsidRPr="00820733">
        <w:rPr>
          <w:rFonts w:ascii="Times New Roman" w:hAnsi="Times New Roman"/>
        </w:rPr>
        <w:t xml:space="preserve">  </w:t>
      </w:r>
    </w:p>
    <w:p w14:paraId="0D60A0E0" w14:textId="77777777" w:rsidR="00820733" w:rsidRPr="00820733" w:rsidRDefault="00820733" w:rsidP="00820733">
      <w:pPr>
        <w:jc w:val="both"/>
        <w:rPr>
          <w:rFonts w:ascii="Times New Roman" w:hAnsi="Times New Roman"/>
        </w:rPr>
      </w:pPr>
      <w:r w:rsidRPr="00820733">
        <w:rPr>
          <w:rFonts w:ascii="Times New Roman" w:hAnsi="Times New Roman"/>
        </w:rPr>
        <w:t>   </w:t>
      </w:r>
      <w:r w:rsidRPr="00820733">
        <w:rPr>
          <w:rFonts w:ascii="Times New Roman" w:hAnsi="Times New Roman"/>
          <w:b/>
          <w:bCs/>
        </w:rPr>
        <w:t>-</w:t>
      </w:r>
      <w:r w:rsidRPr="00820733">
        <w:rPr>
          <w:rFonts w:ascii="Times New Roman" w:hAnsi="Times New Roman"/>
        </w:rPr>
        <w:t xml:space="preserve"> </w:t>
      </w:r>
      <w:r w:rsidRPr="00820733">
        <w:rPr>
          <w:rStyle w:val="l5def1"/>
          <w:rFonts w:ascii="Times New Roman" w:hAnsi="Times New Roman" w:cs="Times New Roman"/>
          <w:color w:val="auto"/>
          <w:sz w:val="24"/>
          <w:szCs w:val="24"/>
        </w:rPr>
        <w:t>procese-verbale de predare-primire;</w:t>
      </w:r>
      <w:r w:rsidRPr="00820733">
        <w:rPr>
          <w:rFonts w:ascii="Times New Roman" w:hAnsi="Times New Roman"/>
        </w:rPr>
        <w:t xml:space="preserve">  </w:t>
      </w:r>
    </w:p>
    <w:p w14:paraId="4F08751C" w14:textId="77777777" w:rsidR="00820733" w:rsidRPr="00820733" w:rsidRDefault="00820733" w:rsidP="00820733">
      <w:pPr>
        <w:jc w:val="both"/>
        <w:rPr>
          <w:rFonts w:ascii="Times New Roman" w:hAnsi="Times New Roman"/>
        </w:rPr>
      </w:pPr>
      <w:r w:rsidRPr="00820733">
        <w:rPr>
          <w:rFonts w:ascii="Times New Roman" w:hAnsi="Times New Roman"/>
        </w:rPr>
        <w:t>   </w:t>
      </w:r>
      <w:r w:rsidRPr="00820733">
        <w:rPr>
          <w:rFonts w:ascii="Times New Roman" w:hAnsi="Times New Roman"/>
          <w:b/>
          <w:bCs/>
        </w:rPr>
        <w:t>-</w:t>
      </w:r>
      <w:r w:rsidRPr="00820733">
        <w:rPr>
          <w:rFonts w:ascii="Times New Roman" w:hAnsi="Times New Roman"/>
        </w:rPr>
        <w:t xml:space="preserve"> </w:t>
      </w:r>
      <w:r w:rsidRPr="00820733">
        <w:rPr>
          <w:rStyle w:val="l5def1"/>
          <w:rFonts w:ascii="Times New Roman" w:hAnsi="Times New Roman" w:cs="Times New Roman"/>
          <w:color w:val="auto"/>
          <w:sz w:val="24"/>
          <w:szCs w:val="24"/>
        </w:rPr>
        <w:t>procese-verbale de constatare, dacă este cazul;</w:t>
      </w:r>
      <w:r w:rsidRPr="00820733">
        <w:rPr>
          <w:rFonts w:ascii="Times New Roman" w:hAnsi="Times New Roman"/>
        </w:rPr>
        <w:t xml:space="preserve">  </w:t>
      </w:r>
    </w:p>
    <w:p w14:paraId="128194CE" w14:textId="77777777" w:rsidR="00820733" w:rsidRPr="00820733" w:rsidRDefault="00820733" w:rsidP="00820733">
      <w:pPr>
        <w:jc w:val="both"/>
        <w:rPr>
          <w:rFonts w:ascii="Times New Roman" w:hAnsi="Times New Roman"/>
        </w:rPr>
      </w:pPr>
      <w:r w:rsidRPr="00820733">
        <w:rPr>
          <w:rFonts w:ascii="Times New Roman" w:hAnsi="Times New Roman"/>
        </w:rPr>
        <w:t>   </w:t>
      </w:r>
      <w:r w:rsidRPr="00820733">
        <w:rPr>
          <w:rFonts w:ascii="Times New Roman" w:hAnsi="Times New Roman"/>
          <w:b/>
          <w:bCs/>
        </w:rPr>
        <w:t>-</w:t>
      </w:r>
      <w:r w:rsidRPr="00820733">
        <w:rPr>
          <w:rFonts w:ascii="Times New Roman" w:hAnsi="Times New Roman"/>
        </w:rPr>
        <w:t xml:space="preserve"> </w:t>
      </w:r>
      <w:r w:rsidRPr="00820733">
        <w:rPr>
          <w:rStyle w:val="l5def1"/>
          <w:rFonts w:ascii="Times New Roman" w:hAnsi="Times New Roman" w:cs="Times New Roman"/>
          <w:color w:val="auto"/>
          <w:sz w:val="24"/>
          <w:szCs w:val="24"/>
        </w:rPr>
        <w:t>alte documente, după caz.</w:t>
      </w:r>
      <w:r w:rsidRPr="00820733">
        <w:rPr>
          <w:rFonts w:ascii="Times New Roman" w:hAnsi="Times New Roman"/>
        </w:rPr>
        <w:t xml:space="preserve">  </w:t>
      </w:r>
    </w:p>
    <w:p w14:paraId="10367051" w14:textId="77777777" w:rsidR="00820733" w:rsidRPr="00820733" w:rsidRDefault="00820733" w:rsidP="00820733">
      <w:pPr>
        <w:jc w:val="both"/>
        <w:rPr>
          <w:rFonts w:ascii="Times New Roman" w:hAnsi="Times New Roman"/>
        </w:rPr>
      </w:pPr>
    </w:p>
    <w:p w14:paraId="137F7FDC" w14:textId="77777777" w:rsidR="00820733" w:rsidRPr="00820733" w:rsidRDefault="00820733" w:rsidP="00820733">
      <w:pPr>
        <w:jc w:val="both"/>
        <w:rPr>
          <w:rFonts w:ascii="Times New Roman" w:hAnsi="Times New Roman"/>
        </w:rPr>
      </w:pPr>
      <w:r w:rsidRPr="00820733">
        <w:rPr>
          <w:rFonts w:ascii="Times New Roman" w:hAnsi="Times New Roman"/>
        </w:rPr>
        <w:t xml:space="preserve">    </w:t>
      </w:r>
      <w:r w:rsidRPr="00820733">
        <w:rPr>
          <w:rStyle w:val="l5def1"/>
          <w:rFonts w:ascii="Times New Roman" w:hAnsi="Times New Roman" w:cs="Times New Roman"/>
          <w:color w:val="auto"/>
          <w:sz w:val="24"/>
          <w:szCs w:val="24"/>
        </w:rPr>
        <w:t>Comisia de recepţie constată că Livrarea: Documentele tehnice ale cadastrului - finale pentru sectoarele cadastrale nr. . . . . . . . . . . din UAT . . . . . . . . . ., judeţul . . . . . . . . . ., îndeplineşte cerinţele prevăzute în specificaţiile tehnice şi recepţionează Livrarea: Documente tehnice ale cadastrului - finale.</w:t>
      </w:r>
      <w:r w:rsidRPr="00820733">
        <w:rPr>
          <w:rFonts w:ascii="Times New Roman" w:hAnsi="Times New Roman"/>
        </w:rPr>
        <w:t xml:space="preserve">  </w:t>
      </w:r>
    </w:p>
    <w:p w14:paraId="1D58E9C0" w14:textId="77777777" w:rsidR="00820733" w:rsidRPr="00820733" w:rsidRDefault="00820733" w:rsidP="00820733">
      <w:pPr>
        <w:jc w:val="both"/>
        <w:rPr>
          <w:rFonts w:ascii="Times New Roman" w:hAnsi="Times New Roman"/>
        </w:rPr>
      </w:pPr>
      <w:r w:rsidRPr="00820733">
        <w:rPr>
          <w:rFonts w:ascii="Times New Roman" w:hAnsi="Times New Roman"/>
        </w:rPr>
        <w:t xml:space="preserve">    </w:t>
      </w:r>
      <w:r w:rsidRPr="00820733">
        <w:rPr>
          <w:rStyle w:val="l5def1"/>
          <w:rFonts w:ascii="Times New Roman" w:hAnsi="Times New Roman" w:cs="Times New Roman"/>
          <w:color w:val="auto"/>
          <w:sz w:val="24"/>
          <w:szCs w:val="24"/>
        </w:rPr>
        <w:t>Prezentul proces-verbal de recepţie a fost întocmit în 3 exemplare, unul pentru prestator, unul pentru achizitor şi unul pentru OCPI.</w:t>
      </w:r>
      <w:r w:rsidRPr="00820733">
        <w:rPr>
          <w:rFonts w:ascii="Times New Roman" w:hAnsi="Times New Roman"/>
        </w:rPr>
        <w:t xml:space="preserve">  </w:t>
      </w:r>
    </w:p>
    <w:p w14:paraId="770C2185" w14:textId="77777777" w:rsidR="00820733" w:rsidRPr="00820733" w:rsidRDefault="00820733" w:rsidP="00820733">
      <w:pPr>
        <w:jc w:val="both"/>
        <w:rPr>
          <w:rFonts w:ascii="Times New Roman" w:hAnsi="Times New Roman"/>
        </w:rPr>
      </w:pPr>
      <w:r w:rsidRPr="00820733">
        <w:rPr>
          <w:rFonts w:ascii="Times New Roman" w:hAnsi="Times New Roman"/>
        </w:rPr>
        <w:t xml:space="preserve">    </w:t>
      </w:r>
      <w:r w:rsidRPr="00820733">
        <w:rPr>
          <w:rStyle w:val="l5def1"/>
          <w:rFonts w:ascii="Times New Roman" w:hAnsi="Times New Roman" w:cs="Times New Roman"/>
          <w:color w:val="auto"/>
          <w:sz w:val="24"/>
          <w:szCs w:val="24"/>
        </w:rPr>
        <w:t>Comisia de recepţie a Documentelor tehnice ale cadastrului în cadrul Programului naţional de cadastru şi carte funciară:</w:t>
      </w:r>
      <w:r w:rsidRPr="00820733">
        <w:rPr>
          <w:rFonts w:ascii="Times New Roman" w:hAnsi="Times New Roman"/>
        </w:rPr>
        <w:t xml:space="preserve">  </w:t>
      </w:r>
    </w:p>
    <w:p w14:paraId="276EE30E" w14:textId="77777777" w:rsidR="00820733" w:rsidRDefault="00820733" w:rsidP="00820733">
      <w:pPr>
        <w:jc w:val="both"/>
        <w:rPr>
          <w:rFonts w:ascii="Times New Roman" w:hAnsi="Times New Roman"/>
        </w:rPr>
      </w:pPr>
    </w:p>
    <w:p w14:paraId="184D25EA" w14:textId="77777777" w:rsidR="001114DE" w:rsidRPr="00820733" w:rsidRDefault="001114DE" w:rsidP="00820733">
      <w:pPr>
        <w:jc w:val="both"/>
        <w:rPr>
          <w:rFonts w:ascii="Times New Roman" w:hAnsi="Times New Roman"/>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7"/>
        <w:gridCol w:w="6068"/>
      </w:tblGrid>
      <w:tr w:rsidR="00820733" w:rsidRPr="00820733" w14:paraId="05D42A12" w14:textId="77777777" w:rsidTr="006E6A42">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64094DC0" w14:textId="77777777" w:rsidR="00820733" w:rsidRPr="00820733" w:rsidRDefault="00820733" w:rsidP="006E6A42">
            <w:pPr>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53F8AB65" w14:textId="77777777" w:rsidR="00820733" w:rsidRPr="00820733" w:rsidRDefault="00820733" w:rsidP="006E6A42">
            <w:pPr>
              <w:jc w:val="both"/>
              <w:rPr>
                <w:rFonts w:ascii="Times New Roman" w:hAnsi="Times New Roman"/>
              </w:rPr>
            </w:pPr>
          </w:p>
        </w:tc>
      </w:tr>
      <w:tr w:rsidR="00820733" w:rsidRPr="00820733" w14:paraId="39C0CC98" w14:textId="77777777" w:rsidTr="006E6A42">
        <w:trPr>
          <w:trHeight w:val="825"/>
          <w:jc w:val="center"/>
        </w:trPr>
        <w:tc>
          <w:tcPr>
            <w:tcW w:w="0" w:type="auto"/>
            <w:tcBorders>
              <w:top w:val="nil"/>
              <w:left w:val="nil"/>
              <w:bottom w:val="nil"/>
              <w:right w:val="nil"/>
            </w:tcBorders>
            <w:tcMar>
              <w:top w:w="0" w:type="dxa"/>
              <w:left w:w="0" w:type="dxa"/>
              <w:bottom w:w="0" w:type="dxa"/>
              <w:right w:w="0" w:type="dxa"/>
            </w:tcMar>
            <w:vAlign w:val="center"/>
            <w:hideMark/>
          </w:tcPr>
          <w:p w14:paraId="375EA8FD" w14:textId="77777777" w:rsidR="00820733" w:rsidRPr="00820733" w:rsidRDefault="00820733" w:rsidP="006E6A42">
            <w:pPr>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hideMark/>
          </w:tcPr>
          <w:p w14:paraId="4585D172" w14:textId="3E0B7A18" w:rsidR="00820733" w:rsidRPr="00820733" w:rsidRDefault="00820733" w:rsidP="006E6A42">
            <w:pPr>
              <w:jc w:val="center"/>
              <w:rPr>
                <w:rFonts w:ascii="Times New Roman" w:hAnsi="Times New Roman"/>
              </w:rPr>
            </w:pPr>
            <w:r w:rsidRPr="00820733">
              <w:rPr>
                <w:rFonts w:ascii="Times New Roman" w:hAnsi="Times New Roman"/>
              </w:rPr>
              <w:t>Membri:</w:t>
            </w:r>
            <w:r w:rsidRPr="00820733">
              <w:rPr>
                <w:rFonts w:ascii="Times New Roman" w:hAnsi="Times New Roman"/>
              </w:rPr>
              <w:br/>
              <w:t>Numele, prenumele, funcţia, serviciul, semnătura</w:t>
            </w:r>
            <w:r w:rsidRPr="00820733">
              <w:rPr>
                <w:rFonts w:ascii="Times New Roman" w:hAnsi="Times New Roman"/>
              </w:rPr>
              <w:br/>
              <w:t>Numele, prenumele, funcţia, serviciul, semnătura</w:t>
            </w:r>
            <w:r w:rsidR="001114DE" w:rsidRPr="00C50E7A">
              <w:rPr>
                <w:rFonts w:ascii="Times New Roman" w:hAnsi="Times New Roman"/>
              </w:rPr>
              <w:t>”</w:t>
            </w:r>
            <w:r w:rsidRPr="00820733">
              <w:rPr>
                <w:rFonts w:ascii="Times New Roman" w:hAnsi="Times New Roman"/>
              </w:rPr>
              <w:t xml:space="preserve"> </w:t>
            </w:r>
          </w:p>
        </w:tc>
      </w:tr>
    </w:tbl>
    <w:p w14:paraId="3475B651" w14:textId="77777777" w:rsidR="00820733" w:rsidRPr="00820733" w:rsidRDefault="00820733" w:rsidP="00820733">
      <w:pPr>
        <w:jc w:val="both"/>
        <w:rPr>
          <w:rFonts w:ascii="Times New Roman" w:hAnsi="Times New Roman"/>
          <w:color w:val="000000"/>
          <w:sz w:val="26"/>
          <w:szCs w:val="26"/>
        </w:rPr>
      </w:pPr>
    </w:p>
    <w:p w14:paraId="6B847E9E" w14:textId="77777777" w:rsidR="00820733" w:rsidRPr="00820733" w:rsidRDefault="00820733" w:rsidP="00FC2DF7">
      <w:pPr>
        <w:spacing w:line="360" w:lineRule="auto"/>
        <w:ind w:firstLine="708"/>
        <w:jc w:val="both"/>
        <w:rPr>
          <w:rFonts w:ascii="Times New Roman" w:hAnsi="Times New Roman"/>
          <w:b/>
        </w:rPr>
      </w:pPr>
    </w:p>
    <w:sectPr w:rsidR="00820733" w:rsidRPr="00820733" w:rsidSect="007E1F9A">
      <w:footerReference w:type="default" r:id="rId11"/>
      <w:pgSz w:w="12240" w:h="15840"/>
      <w:pgMar w:top="117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4503A4" w14:textId="77777777" w:rsidR="00AE1DC2" w:rsidRDefault="00AE1DC2">
      <w:r>
        <w:separator/>
      </w:r>
    </w:p>
  </w:endnote>
  <w:endnote w:type="continuationSeparator" w:id="0">
    <w:p w14:paraId="18953939" w14:textId="77777777" w:rsidR="00AE1DC2" w:rsidRDefault="00A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286706"/>
      <w:docPartObj>
        <w:docPartGallery w:val="Page Numbers (Bottom of Page)"/>
        <w:docPartUnique/>
      </w:docPartObj>
    </w:sdtPr>
    <w:sdtEndPr>
      <w:rPr>
        <w:rFonts w:ascii="Times New Roman" w:hAnsi="Times New Roman"/>
        <w:noProof/>
      </w:rPr>
    </w:sdtEndPr>
    <w:sdtContent>
      <w:p w14:paraId="7171B09C" w14:textId="77777777" w:rsidR="00C746BB" w:rsidRPr="003A1EA8" w:rsidRDefault="00C746BB">
        <w:pPr>
          <w:pStyle w:val="Footer"/>
          <w:jc w:val="center"/>
          <w:rPr>
            <w:rFonts w:ascii="Times New Roman" w:hAnsi="Times New Roman"/>
          </w:rPr>
        </w:pPr>
        <w:r w:rsidRPr="003A1EA8">
          <w:rPr>
            <w:rFonts w:ascii="Times New Roman" w:hAnsi="Times New Roman"/>
          </w:rPr>
          <w:fldChar w:fldCharType="begin"/>
        </w:r>
        <w:r w:rsidRPr="003A1EA8">
          <w:rPr>
            <w:rFonts w:ascii="Times New Roman" w:hAnsi="Times New Roman"/>
          </w:rPr>
          <w:instrText xml:space="preserve"> PAGE   \* MERGEFORMAT </w:instrText>
        </w:r>
        <w:r w:rsidRPr="003A1EA8">
          <w:rPr>
            <w:rFonts w:ascii="Times New Roman" w:hAnsi="Times New Roman"/>
          </w:rPr>
          <w:fldChar w:fldCharType="separate"/>
        </w:r>
        <w:r w:rsidR="00EC5424">
          <w:rPr>
            <w:rFonts w:ascii="Times New Roman" w:hAnsi="Times New Roman"/>
            <w:noProof/>
          </w:rPr>
          <w:t>6</w:t>
        </w:r>
        <w:r w:rsidRPr="003A1EA8">
          <w:rPr>
            <w:rFonts w:ascii="Times New Roman" w:hAnsi="Times New Roman"/>
            <w:noProof/>
          </w:rPr>
          <w:fldChar w:fldCharType="end"/>
        </w:r>
      </w:p>
    </w:sdtContent>
  </w:sdt>
  <w:p w14:paraId="31914A95" w14:textId="77777777" w:rsidR="00C746BB" w:rsidRDefault="00C746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5C72A2" w14:textId="77777777" w:rsidR="00AE1DC2" w:rsidRDefault="00AE1DC2">
      <w:r>
        <w:separator/>
      </w:r>
    </w:p>
  </w:footnote>
  <w:footnote w:type="continuationSeparator" w:id="0">
    <w:p w14:paraId="2C7F1ED1" w14:textId="77777777" w:rsidR="00AE1DC2" w:rsidRDefault="00AE1D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02084"/>
    <w:multiLevelType w:val="hybridMultilevel"/>
    <w:tmpl w:val="CC10FFEA"/>
    <w:lvl w:ilvl="0" w:tplc="0418000F">
      <w:start w:val="1"/>
      <w:numFmt w:val="decimal"/>
      <w:lvlText w:val="%1."/>
      <w:lvlJc w:val="left"/>
      <w:pPr>
        <w:ind w:left="786" w:hanging="360"/>
      </w:pPr>
      <w:rPr>
        <w:rFonts w:hint="default"/>
      </w:rPr>
    </w:lvl>
    <w:lvl w:ilvl="1" w:tplc="04180019" w:tentative="1">
      <w:start w:val="1"/>
      <w:numFmt w:val="lowerLetter"/>
      <w:lvlText w:val="%2."/>
      <w:lvlJc w:val="left"/>
      <w:pPr>
        <w:ind w:left="1596" w:hanging="360"/>
      </w:pPr>
    </w:lvl>
    <w:lvl w:ilvl="2" w:tplc="0418001B" w:tentative="1">
      <w:start w:val="1"/>
      <w:numFmt w:val="lowerRoman"/>
      <w:lvlText w:val="%3."/>
      <w:lvlJc w:val="right"/>
      <w:pPr>
        <w:ind w:left="2316" w:hanging="180"/>
      </w:pPr>
    </w:lvl>
    <w:lvl w:ilvl="3" w:tplc="0418000F" w:tentative="1">
      <w:start w:val="1"/>
      <w:numFmt w:val="decimal"/>
      <w:lvlText w:val="%4."/>
      <w:lvlJc w:val="left"/>
      <w:pPr>
        <w:ind w:left="3036" w:hanging="360"/>
      </w:pPr>
    </w:lvl>
    <w:lvl w:ilvl="4" w:tplc="04180019" w:tentative="1">
      <w:start w:val="1"/>
      <w:numFmt w:val="lowerLetter"/>
      <w:lvlText w:val="%5."/>
      <w:lvlJc w:val="left"/>
      <w:pPr>
        <w:ind w:left="3756" w:hanging="360"/>
      </w:pPr>
    </w:lvl>
    <w:lvl w:ilvl="5" w:tplc="0418001B" w:tentative="1">
      <w:start w:val="1"/>
      <w:numFmt w:val="lowerRoman"/>
      <w:lvlText w:val="%6."/>
      <w:lvlJc w:val="right"/>
      <w:pPr>
        <w:ind w:left="4476" w:hanging="180"/>
      </w:pPr>
    </w:lvl>
    <w:lvl w:ilvl="6" w:tplc="0418000F" w:tentative="1">
      <w:start w:val="1"/>
      <w:numFmt w:val="decimal"/>
      <w:lvlText w:val="%7."/>
      <w:lvlJc w:val="left"/>
      <w:pPr>
        <w:ind w:left="5196" w:hanging="360"/>
      </w:pPr>
    </w:lvl>
    <w:lvl w:ilvl="7" w:tplc="04180019" w:tentative="1">
      <w:start w:val="1"/>
      <w:numFmt w:val="lowerLetter"/>
      <w:lvlText w:val="%8."/>
      <w:lvlJc w:val="left"/>
      <w:pPr>
        <w:ind w:left="5916" w:hanging="360"/>
      </w:pPr>
    </w:lvl>
    <w:lvl w:ilvl="8" w:tplc="0418001B" w:tentative="1">
      <w:start w:val="1"/>
      <w:numFmt w:val="lowerRoman"/>
      <w:lvlText w:val="%9."/>
      <w:lvlJc w:val="right"/>
      <w:pPr>
        <w:ind w:left="6636" w:hanging="180"/>
      </w:pPr>
    </w:lvl>
  </w:abstractNum>
  <w:abstractNum w:abstractNumId="1">
    <w:nsid w:val="09BC18D9"/>
    <w:multiLevelType w:val="hybridMultilevel"/>
    <w:tmpl w:val="FA4E4D88"/>
    <w:lvl w:ilvl="0" w:tplc="0409000F">
      <w:start w:val="10"/>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2F5EE0"/>
    <w:multiLevelType w:val="multilevel"/>
    <w:tmpl w:val="D396D336"/>
    <w:lvl w:ilvl="0">
      <w:start w:val="1"/>
      <w:numFmt w:val="decimal"/>
      <w:lvlText w:val="%1."/>
      <w:lvlJc w:val="left"/>
      <w:rPr>
        <w:rFonts w:ascii="Arial" w:eastAsia="Arial" w:hAnsi="Arial" w:cs="Arial"/>
        <w:b/>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6B610A"/>
    <w:multiLevelType w:val="hybridMultilevel"/>
    <w:tmpl w:val="A8D81964"/>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4">
    <w:nsid w:val="0AB4407B"/>
    <w:multiLevelType w:val="hybridMultilevel"/>
    <w:tmpl w:val="13064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A97B81"/>
    <w:multiLevelType w:val="hybridMultilevel"/>
    <w:tmpl w:val="5A3048C6"/>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6">
    <w:nsid w:val="129C2B64"/>
    <w:multiLevelType w:val="hybridMultilevel"/>
    <w:tmpl w:val="35E4D6E0"/>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CE0899"/>
    <w:multiLevelType w:val="hybridMultilevel"/>
    <w:tmpl w:val="481A5E72"/>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8">
    <w:nsid w:val="262B75A5"/>
    <w:multiLevelType w:val="hybridMultilevel"/>
    <w:tmpl w:val="A7E47CEC"/>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9">
    <w:nsid w:val="2C242DB1"/>
    <w:multiLevelType w:val="hybridMultilevel"/>
    <w:tmpl w:val="62E2FF08"/>
    <w:lvl w:ilvl="0" w:tplc="D5F0E248">
      <w:start w:val="1"/>
      <w:numFmt w:val="decimal"/>
      <w:lvlText w:val="%1)"/>
      <w:lvlJc w:val="left"/>
      <w:pPr>
        <w:ind w:left="705" w:hanging="360"/>
      </w:pPr>
      <w:rPr>
        <w:rFonts w:hint="default"/>
      </w:rPr>
    </w:lvl>
    <w:lvl w:ilvl="1" w:tplc="04180019" w:tentative="1">
      <w:start w:val="1"/>
      <w:numFmt w:val="lowerLetter"/>
      <w:lvlText w:val="%2."/>
      <w:lvlJc w:val="left"/>
      <w:pPr>
        <w:ind w:left="1425" w:hanging="360"/>
      </w:pPr>
    </w:lvl>
    <w:lvl w:ilvl="2" w:tplc="0418001B" w:tentative="1">
      <w:start w:val="1"/>
      <w:numFmt w:val="lowerRoman"/>
      <w:lvlText w:val="%3."/>
      <w:lvlJc w:val="right"/>
      <w:pPr>
        <w:ind w:left="2145" w:hanging="180"/>
      </w:pPr>
    </w:lvl>
    <w:lvl w:ilvl="3" w:tplc="0418000F" w:tentative="1">
      <w:start w:val="1"/>
      <w:numFmt w:val="decimal"/>
      <w:lvlText w:val="%4."/>
      <w:lvlJc w:val="left"/>
      <w:pPr>
        <w:ind w:left="2865" w:hanging="360"/>
      </w:pPr>
    </w:lvl>
    <w:lvl w:ilvl="4" w:tplc="04180019" w:tentative="1">
      <w:start w:val="1"/>
      <w:numFmt w:val="lowerLetter"/>
      <w:lvlText w:val="%5."/>
      <w:lvlJc w:val="left"/>
      <w:pPr>
        <w:ind w:left="3585" w:hanging="360"/>
      </w:pPr>
    </w:lvl>
    <w:lvl w:ilvl="5" w:tplc="0418001B" w:tentative="1">
      <w:start w:val="1"/>
      <w:numFmt w:val="lowerRoman"/>
      <w:lvlText w:val="%6."/>
      <w:lvlJc w:val="right"/>
      <w:pPr>
        <w:ind w:left="4305" w:hanging="180"/>
      </w:pPr>
    </w:lvl>
    <w:lvl w:ilvl="6" w:tplc="0418000F" w:tentative="1">
      <w:start w:val="1"/>
      <w:numFmt w:val="decimal"/>
      <w:lvlText w:val="%7."/>
      <w:lvlJc w:val="left"/>
      <w:pPr>
        <w:ind w:left="5025" w:hanging="360"/>
      </w:pPr>
    </w:lvl>
    <w:lvl w:ilvl="7" w:tplc="04180019" w:tentative="1">
      <w:start w:val="1"/>
      <w:numFmt w:val="lowerLetter"/>
      <w:lvlText w:val="%8."/>
      <w:lvlJc w:val="left"/>
      <w:pPr>
        <w:ind w:left="5745" w:hanging="360"/>
      </w:pPr>
    </w:lvl>
    <w:lvl w:ilvl="8" w:tplc="0418001B" w:tentative="1">
      <w:start w:val="1"/>
      <w:numFmt w:val="lowerRoman"/>
      <w:lvlText w:val="%9."/>
      <w:lvlJc w:val="right"/>
      <w:pPr>
        <w:ind w:left="6465" w:hanging="180"/>
      </w:pPr>
    </w:lvl>
  </w:abstractNum>
  <w:abstractNum w:abstractNumId="10">
    <w:nsid w:val="2E924F2E"/>
    <w:multiLevelType w:val="hybridMultilevel"/>
    <w:tmpl w:val="04CC5482"/>
    <w:lvl w:ilvl="0" w:tplc="5F7C7640">
      <w:start w:val="3"/>
      <w:numFmt w:val="bullet"/>
      <w:lvlText w:val="-"/>
      <w:lvlJc w:val="left"/>
      <w:pPr>
        <w:ind w:left="540" w:hanging="360"/>
      </w:pPr>
      <w:rPr>
        <w:rFonts w:ascii="Times New Roman" w:eastAsia="Times New Roman" w:hAnsi="Times New Roman" w:cs="Times New Roman" w:hint="default"/>
        <w:b/>
      </w:rPr>
    </w:lvl>
    <w:lvl w:ilvl="1" w:tplc="04180003" w:tentative="1">
      <w:start w:val="1"/>
      <w:numFmt w:val="bullet"/>
      <w:lvlText w:val="o"/>
      <w:lvlJc w:val="left"/>
      <w:pPr>
        <w:ind w:left="1260" w:hanging="360"/>
      </w:pPr>
      <w:rPr>
        <w:rFonts w:ascii="Courier New" w:hAnsi="Courier New" w:cs="Courier New" w:hint="default"/>
      </w:rPr>
    </w:lvl>
    <w:lvl w:ilvl="2" w:tplc="04180005" w:tentative="1">
      <w:start w:val="1"/>
      <w:numFmt w:val="bullet"/>
      <w:lvlText w:val=""/>
      <w:lvlJc w:val="left"/>
      <w:pPr>
        <w:ind w:left="1980" w:hanging="360"/>
      </w:pPr>
      <w:rPr>
        <w:rFonts w:ascii="Wingdings" w:hAnsi="Wingdings" w:hint="default"/>
      </w:rPr>
    </w:lvl>
    <w:lvl w:ilvl="3" w:tplc="04180001" w:tentative="1">
      <w:start w:val="1"/>
      <w:numFmt w:val="bullet"/>
      <w:lvlText w:val=""/>
      <w:lvlJc w:val="left"/>
      <w:pPr>
        <w:ind w:left="2700" w:hanging="360"/>
      </w:pPr>
      <w:rPr>
        <w:rFonts w:ascii="Symbol" w:hAnsi="Symbol" w:hint="default"/>
      </w:rPr>
    </w:lvl>
    <w:lvl w:ilvl="4" w:tplc="04180003" w:tentative="1">
      <w:start w:val="1"/>
      <w:numFmt w:val="bullet"/>
      <w:lvlText w:val="o"/>
      <w:lvlJc w:val="left"/>
      <w:pPr>
        <w:ind w:left="3420" w:hanging="360"/>
      </w:pPr>
      <w:rPr>
        <w:rFonts w:ascii="Courier New" w:hAnsi="Courier New" w:cs="Courier New" w:hint="default"/>
      </w:rPr>
    </w:lvl>
    <w:lvl w:ilvl="5" w:tplc="04180005" w:tentative="1">
      <w:start w:val="1"/>
      <w:numFmt w:val="bullet"/>
      <w:lvlText w:val=""/>
      <w:lvlJc w:val="left"/>
      <w:pPr>
        <w:ind w:left="4140" w:hanging="360"/>
      </w:pPr>
      <w:rPr>
        <w:rFonts w:ascii="Wingdings" w:hAnsi="Wingdings" w:hint="default"/>
      </w:rPr>
    </w:lvl>
    <w:lvl w:ilvl="6" w:tplc="04180001" w:tentative="1">
      <w:start w:val="1"/>
      <w:numFmt w:val="bullet"/>
      <w:lvlText w:val=""/>
      <w:lvlJc w:val="left"/>
      <w:pPr>
        <w:ind w:left="4860" w:hanging="360"/>
      </w:pPr>
      <w:rPr>
        <w:rFonts w:ascii="Symbol" w:hAnsi="Symbol" w:hint="default"/>
      </w:rPr>
    </w:lvl>
    <w:lvl w:ilvl="7" w:tplc="04180003" w:tentative="1">
      <w:start w:val="1"/>
      <w:numFmt w:val="bullet"/>
      <w:lvlText w:val="o"/>
      <w:lvlJc w:val="left"/>
      <w:pPr>
        <w:ind w:left="5580" w:hanging="360"/>
      </w:pPr>
      <w:rPr>
        <w:rFonts w:ascii="Courier New" w:hAnsi="Courier New" w:cs="Courier New" w:hint="default"/>
      </w:rPr>
    </w:lvl>
    <w:lvl w:ilvl="8" w:tplc="04180005" w:tentative="1">
      <w:start w:val="1"/>
      <w:numFmt w:val="bullet"/>
      <w:lvlText w:val=""/>
      <w:lvlJc w:val="left"/>
      <w:pPr>
        <w:ind w:left="6300" w:hanging="360"/>
      </w:pPr>
      <w:rPr>
        <w:rFonts w:ascii="Wingdings" w:hAnsi="Wingdings" w:hint="default"/>
      </w:rPr>
    </w:lvl>
  </w:abstractNum>
  <w:abstractNum w:abstractNumId="11">
    <w:nsid w:val="3B94698B"/>
    <w:multiLevelType w:val="hybridMultilevel"/>
    <w:tmpl w:val="04A22C86"/>
    <w:lvl w:ilvl="0" w:tplc="137AA59C">
      <w:start w:val="14"/>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8F81F1C"/>
    <w:multiLevelType w:val="multilevel"/>
    <w:tmpl w:val="43100FEA"/>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A34668E"/>
    <w:multiLevelType w:val="multilevel"/>
    <w:tmpl w:val="6240CDD8"/>
    <w:lvl w:ilvl="0">
      <w:start w:val="1"/>
      <w:numFmt w:val="lowerLetter"/>
      <w:lvlText w:val="%1."/>
      <w:lvlJc w:val="left"/>
      <w:rPr>
        <w:rFonts w:ascii="Arial" w:eastAsia="Arial" w:hAnsi="Arial" w:cs="Arial"/>
        <w:b w:val="0"/>
        <w:bCs w:val="0"/>
        <w:i/>
        <w:iCs/>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DD94E1D"/>
    <w:multiLevelType w:val="hybridMultilevel"/>
    <w:tmpl w:val="7E04B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EB948BE"/>
    <w:multiLevelType w:val="hybridMultilevel"/>
    <w:tmpl w:val="AD12356C"/>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1DB0295"/>
    <w:multiLevelType w:val="hybridMultilevel"/>
    <w:tmpl w:val="C1F4685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9A5C98"/>
    <w:multiLevelType w:val="hybridMultilevel"/>
    <w:tmpl w:val="FA64712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C002AB"/>
    <w:multiLevelType w:val="hybridMultilevel"/>
    <w:tmpl w:val="06AAE80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5E6F10C6"/>
    <w:multiLevelType w:val="hybridMultilevel"/>
    <w:tmpl w:val="64C2E8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1FA781A"/>
    <w:multiLevelType w:val="multilevel"/>
    <w:tmpl w:val="BD2E335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697775E"/>
    <w:multiLevelType w:val="hybridMultilevel"/>
    <w:tmpl w:val="0DBC5106"/>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22">
    <w:nsid w:val="6E521221"/>
    <w:multiLevelType w:val="multilevel"/>
    <w:tmpl w:val="49022FB0"/>
    <w:lvl w:ilvl="0">
      <w:start w:val="2"/>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2AF6F8E"/>
    <w:multiLevelType w:val="hybridMultilevel"/>
    <w:tmpl w:val="A386CFCE"/>
    <w:lvl w:ilvl="0" w:tplc="EB4075C0">
      <w:start w:val="3"/>
      <w:numFmt w:val="bullet"/>
      <w:lvlText w:val="-"/>
      <w:lvlJc w:val="left"/>
      <w:pPr>
        <w:ind w:left="420" w:hanging="360"/>
      </w:pPr>
      <w:rPr>
        <w:rFonts w:ascii="Times New Roman" w:eastAsia="Times New Roman" w:hAnsi="Times New Roman" w:cs="Times New Roman" w:hint="default"/>
      </w:rPr>
    </w:lvl>
    <w:lvl w:ilvl="1" w:tplc="04180003" w:tentative="1">
      <w:start w:val="1"/>
      <w:numFmt w:val="bullet"/>
      <w:lvlText w:val="o"/>
      <w:lvlJc w:val="left"/>
      <w:pPr>
        <w:ind w:left="1140" w:hanging="360"/>
      </w:pPr>
      <w:rPr>
        <w:rFonts w:ascii="Courier New" w:hAnsi="Courier New" w:cs="Courier New" w:hint="default"/>
      </w:rPr>
    </w:lvl>
    <w:lvl w:ilvl="2" w:tplc="04180005" w:tentative="1">
      <w:start w:val="1"/>
      <w:numFmt w:val="bullet"/>
      <w:lvlText w:val=""/>
      <w:lvlJc w:val="left"/>
      <w:pPr>
        <w:ind w:left="1860" w:hanging="360"/>
      </w:pPr>
      <w:rPr>
        <w:rFonts w:ascii="Wingdings" w:hAnsi="Wingdings" w:hint="default"/>
      </w:rPr>
    </w:lvl>
    <w:lvl w:ilvl="3" w:tplc="04180001" w:tentative="1">
      <w:start w:val="1"/>
      <w:numFmt w:val="bullet"/>
      <w:lvlText w:val=""/>
      <w:lvlJc w:val="left"/>
      <w:pPr>
        <w:ind w:left="2580" w:hanging="360"/>
      </w:pPr>
      <w:rPr>
        <w:rFonts w:ascii="Symbol" w:hAnsi="Symbol" w:hint="default"/>
      </w:rPr>
    </w:lvl>
    <w:lvl w:ilvl="4" w:tplc="04180003" w:tentative="1">
      <w:start w:val="1"/>
      <w:numFmt w:val="bullet"/>
      <w:lvlText w:val="o"/>
      <w:lvlJc w:val="left"/>
      <w:pPr>
        <w:ind w:left="3300" w:hanging="360"/>
      </w:pPr>
      <w:rPr>
        <w:rFonts w:ascii="Courier New" w:hAnsi="Courier New" w:cs="Courier New" w:hint="default"/>
      </w:rPr>
    </w:lvl>
    <w:lvl w:ilvl="5" w:tplc="04180005" w:tentative="1">
      <w:start w:val="1"/>
      <w:numFmt w:val="bullet"/>
      <w:lvlText w:val=""/>
      <w:lvlJc w:val="left"/>
      <w:pPr>
        <w:ind w:left="4020" w:hanging="360"/>
      </w:pPr>
      <w:rPr>
        <w:rFonts w:ascii="Wingdings" w:hAnsi="Wingdings" w:hint="default"/>
      </w:rPr>
    </w:lvl>
    <w:lvl w:ilvl="6" w:tplc="04180001" w:tentative="1">
      <w:start w:val="1"/>
      <w:numFmt w:val="bullet"/>
      <w:lvlText w:val=""/>
      <w:lvlJc w:val="left"/>
      <w:pPr>
        <w:ind w:left="4740" w:hanging="360"/>
      </w:pPr>
      <w:rPr>
        <w:rFonts w:ascii="Symbol" w:hAnsi="Symbol" w:hint="default"/>
      </w:rPr>
    </w:lvl>
    <w:lvl w:ilvl="7" w:tplc="04180003" w:tentative="1">
      <w:start w:val="1"/>
      <w:numFmt w:val="bullet"/>
      <w:lvlText w:val="o"/>
      <w:lvlJc w:val="left"/>
      <w:pPr>
        <w:ind w:left="5460" w:hanging="360"/>
      </w:pPr>
      <w:rPr>
        <w:rFonts w:ascii="Courier New" w:hAnsi="Courier New" w:cs="Courier New" w:hint="default"/>
      </w:rPr>
    </w:lvl>
    <w:lvl w:ilvl="8" w:tplc="04180005" w:tentative="1">
      <w:start w:val="1"/>
      <w:numFmt w:val="bullet"/>
      <w:lvlText w:val=""/>
      <w:lvlJc w:val="left"/>
      <w:pPr>
        <w:ind w:left="6180" w:hanging="360"/>
      </w:pPr>
      <w:rPr>
        <w:rFonts w:ascii="Wingdings" w:hAnsi="Wingdings" w:hint="default"/>
      </w:rPr>
    </w:lvl>
  </w:abstractNum>
  <w:abstractNum w:abstractNumId="24">
    <w:nsid w:val="77B81F4E"/>
    <w:multiLevelType w:val="hybridMultilevel"/>
    <w:tmpl w:val="6AD6142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7"/>
  </w:num>
  <w:num w:numId="3">
    <w:abstractNumId w:val="5"/>
  </w:num>
  <w:num w:numId="4">
    <w:abstractNumId w:val="8"/>
  </w:num>
  <w:num w:numId="5">
    <w:abstractNumId w:val="3"/>
  </w:num>
  <w:num w:numId="6">
    <w:abstractNumId w:val="21"/>
  </w:num>
  <w:num w:numId="7">
    <w:abstractNumId w:val="14"/>
  </w:num>
  <w:num w:numId="8">
    <w:abstractNumId w:val="17"/>
  </w:num>
  <w:num w:numId="9">
    <w:abstractNumId w:val="1"/>
  </w:num>
  <w:num w:numId="10">
    <w:abstractNumId w:val="15"/>
  </w:num>
  <w:num w:numId="11">
    <w:abstractNumId w:val="16"/>
  </w:num>
  <w:num w:numId="12">
    <w:abstractNumId w:val="11"/>
  </w:num>
  <w:num w:numId="13">
    <w:abstractNumId w:val="6"/>
  </w:num>
  <w:num w:numId="14">
    <w:abstractNumId w:val="19"/>
  </w:num>
  <w:num w:numId="15">
    <w:abstractNumId w:val="2"/>
  </w:num>
  <w:num w:numId="16">
    <w:abstractNumId w:val="20"/>
  </w:num>
  <w:num w:numId="17">
    <w:abstractNumId w:val="13"/>
  </w:num>
  <w:num w:numId="18">
    <w:abstractNumId w:val="12"/>
  </w:num>
  <w:num w:numId="19">
    <w:abstractNumId w:val="22"/>
  </w:num>
  <w:num w:numId="20">
    <w:abstractNumId w:val="4"/>
  </w:num>
  <w:num w:numId="21">
    <w:abstractNumId w:val="18"/>
  </w:num>
  <w:num w:numId="22">
    <w:abstractNumId w:val="24"/>
  </w:num>
  <w:num w:numId="23">
    <w:abstractNumId w:val="9"/>
  </w:num>
  <w:num w:numId="24">
    <w:abstractNumId w:val="10"/>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731"/>
    <w:rsid w:val="00010C47"/>
    <w:rsid w:val="00014D2B"/>
    <w:rsid w:val="00027F44"/>
    <w:rsid w:val="00052573"/>
    <w:rsid w:val="000576B9"/>
    <w:rsid w:val="000625EF"/>
    <w:rsid w:val="00062C56"/>
    <w:rsid w:val="000852DD"/>
    <w:rsid w:val="000A2D77"/>
    <w:rsid w:val="000A5FF8"/>
    <w:rsid w:val="000B295B"/>
    <w:rsid w:val="000D3298"/>
    <w:rsid w:val="000E6B50"/>
    <w:rsid w:val="001114DE"/>
    <w:rsid w:val="00117246"/>
    <w:rsid w:val="001208E5"/>
    <w:rsid w:val="001304E9"/>
    <w:rsid w:val="0013524C"/>
    <w:rsid w:val="00146986"/>
    <w:rsid w:val="001478F1"/>
    <w:rsid w:val="001628F9"/>
    <w:rsid w:val="00164C65"/>
    <w:rsid w:val="00166370"/>
    <w:rsid w:val="001B3FAD"/>
    <w:rsid w:val="001B4B5B"/>
    <w:rsid w:val="001B6048"/>
    <w:rsid w:val="001B7373"/>
    <w:rsid w:val="001C77FA"/>
    <w:rsid w:val="001D0760"/>
    <w:rsid w:val="001D10AE"/>
    <w:rsid w:val="001E496B"/>
    <w:rsid w:val="001E6EA7"/>
    <w:rsid w:val="001F17C6"/>
    <w:rsid w:val="00203B34"/>
    <w:rsid w:val="00214BF2"/>
    <w:rsid w:val="002232EB"/>
    <w:rsid w:val="00227FE9"/>
    <w:rsid w:val="00232A88"/>
    <w:rsid w:val="0023669E"/>
    <w:rsid w:val="002439F9"/>
    <w:rsid w:val="00264878"/>
    <w:rsid w:val="00276614"/>
    <w:rsid w:val="00284116"/>
    <w:rsid w:val="002907AA"/>
    <w:rsid w:val="002931DC"/>
    <w:rsid w:val="00293CC7"/>
    <w:rsid w:val="00296692"/>
    <w:rsid w:val="002A16C3"/>
    <w:rsid w:val="002A2449"/>
    <w:rsid w:val="002C0C06"/>
    <w:rsid w:val="002C3065"/>
    <w:rsid w:val="002C3731"/>
    <w:rsid w:val="002D257A"/>
    <w:rsid w:val="002D2D7C"/>
    <w:rsid w:val="002E25AC"/>
    <w:rsid w:val="002F33F0"/>
    <w:rsid w:val="002F7271"/>
    <w:rsid w:val="0031452B"/>
    <w:rsid w:val="0032088F"/>
    <w:rsid w:val="0035070F"/>
    <w:rsid w:val="00351E81"/>
    <w:rsid w:val="003571D5"/>
    <w:rsid w:val="00361B58"/>
    <w:rsid w:val="0036244E"/>
    <w:rsid w:val="00372B47"/>
    <w:rsid w:val="00376DAB"/>
    <w:rsid w:val="00383A40"/>
    <w:rsid w:val="003879CF"/>
    <w:rsid w:val="003D4F87"/>
    <w:rsid w:val="003E292A"/>
    <w:rsid w:val="003E529C"/>
    <w:rsid w:val="003F301B"/>
    <w:rsid w:val="004019FB"/>
    <w:rsid w:val="00415BD8"/>
    <w:rsid w:val="00422364"/>
    <w:rsid w:val="00434AAE"/>
    <w:rsid w:val="00437073"/>
    <w:rsid w:val="004433AE"/>
    <w:rsid w:val="00447D22"/>
    <w:rsid w:val="00456105"/>
    <w:rsid w:val="0047026B"/>
    <w:rsid w:val="004755E3"/>
    <w:rsid w:val="00496099"/>
    <w:rsid w:val="004A00FE"/>
    <w:rsid w:val="004A27F2"/>
    <w:rsid w:val="004A685E"/>
    <w:rsid w:val="004B26AB"/>
    <w:rsid w:val="004B62D3"/>
    <w:rsid w:val="004C4C39"/>
    <w:rsid w:val="004C6B2A"/>
    <w:rsid w:val="004D04F8"/>
    <w:rsid w:val="004D19F6"/>
    <w:rsid w:val="004D2EB6"/>
    <w:rsid w:val="004D4F79"/>
    <w:rsid w:val="004E2773"/>
    <w:rsid w:val="005100ED"/>
    <w:rsid w:val="00515075"/>
    <w:rsid w:val="00532641"/>
    <w:rsid w:val="00534C71"/>
    <w:rsid w:val="00542300"/>
    <w:rsid w:val="00550BDD"/>
    <w:rsid w:val="00553E05"/>
    <w:rsid w:val="00555B9E"/>
    <w:rsid w:val="00565675"/>
    <w:rsid w:val="005766D8"/>
    <w:rsid w:val="005B041E"/>
    <w:rsid w:val="005B108B"/>
    <w:rsid w:val="005C3028"/>
    <w:rsid w:val="005C46E1"/>
    <w:rsid w:val="005E54CD"/>
    <w:rsid w:val="00604C42"/>
    <w:rsid w:val="00611C38"/>
    <w:rsid w:val="00625D3B"/>
    <w:rsid w:val="0063428B"/>
    <w:rsid w:val="006370FD"/>
    <w:rsid w:val="006405C0"/>
    <w:rsid w:val="00650297"/>
    <w:rsid w:val="00665C11"/>
    <w:rsid w:val="00667FC3"/>
    <w:rsid w:val="00674D69"/>
    <w:rsid w:val="00680407"/>
    <w:rsid w:val="00685020"/>
    <w:rsid w:val="00692AB5"/>
    <w:rsid w:val="006C128E"/>
    <w:rsid w:val="006E07B7"/>
    <w:rsid w:val="006F5735"/>
    <w:rsid w:val="00715ED2"/>
    <w:rsid w:val="00717EEE"/>
    <w:rsid w:val="00731A03"/>
    <w:rsid w:val="00747C72"/>
    <w:rsid w:val="00753ECE"/>
    <w:rsid w:val="00761024"/>
    <w:rsid w:val="007727D1"/>
    <w:rsid w:val="00774C59"/>
    <w:rsid w:val="00784FF4"/>
    <w:rsid w:val="00794E4D"/>
    <w:rsid w:val="007960B7"/>
    <w:rsid w:val="007B118F"/>
    <w:rsid w:val="007C2BA3"/>
    <w:rsid w:val="007E1F9A"/>
    <w:rsid w:val="007F0273"/>
    <w:rsid w:val="00820733"/>
    <w:rsid w:val="008208ED"/>
    <w:rsid w:val="0082351B"/>
    <w:rsid w:val="008329DB"/>
    <w:rsid w:val="00835960"/>
    <w:rsid w:val="00836ED4"/>
    <w:rsid w:val="00840545"/>
    <w:rsid w:val="008407DE"/>
    <w:rsid w:val="0084147D"/>
    <w:rsid w:val="00855161"/>
    <w:rsid w:val="008574D1"/>
    <w:rsid w:val="008751D1"/>
    <w:rsid w:val="008A3BBC"/>
    <w:rsid w:val="008A599E"/>
    <w:rsid w:val="008B39D7"/>
    <w:rsid w:val="008C59F1"/>
    <w:rsid w:val="008D5B41"/>
    <w:rsid w:val="008D7CCD"/>
    <w:rsid w:val="008F06E2"/>
    <w:rsid w:val="008F1362"/>
    <w:rsid w:val="008F1B1C"/>
    <w:rsid w:val="00902AB9"/>
    <w:rsid w:val="0092164A"/>
    <w:rsid w:val="00924A01"/>
    <w:rsid w:val="00927E7B"/>
    <w:rsid w:val="00935323"/>
    <w:rsid w:val="0094204E"/>
    <w:rsid w:val="009B29BA"/>
    <w:rsid w:val="009B4C9E"/>
    <w:rsid w:val="009B7EB0"/>
    <w:rsid w:val="009C2636"/>
    <w:rsid w:val="009C2F8D"/>
    <w:rsid w:val="009C4424"/>
    <w:rsid w:val="009D14FA"/>
    <w:rsid w:val="009D7EAF"/>
    <w:rsid w:val="009F4CFB"/>
    <w:rsid w:val="009F548F"/>
    <w:rsid w:val="009F5FB0"/>
    <w:rsid w:val="00A14552"/>
    <w:rsid w:val="00A21284"/>
    <w:rsid w:val="00A22D7E"/>
    <w:rsid w:val="00A344BE"/>
    <w:rsid w:val="00A36474"/>
    <w:rsid w:val="00A408D6"/>
    <w:rsid w:val="00A549BA"/>
    <w:rsid w:val="00A54FD4"/>
    <w:rsid w:val="00A84136"/>
    <w:rsid w:val="00AA348E"/>
    <w:rsid w:val="00AB41A3"/>
    <w:rsid w:val="00AB56FB"/>
    <w:rsid w:val="00AB5B84"/>
    <w:rsid w:val="00AE1DC2"/>
    <w:rsid w:val="00AE775E"/>
    <w:rsid w:val="00B01C33"/>
    <w:rsid w:val="00B064D7"/>
    <w:rsid w:val="00B07663"/>
    <w:rsid w:val="00B07A65"/>
    <w:rsid w:val="00B10401"/>
    <w:rsid w:val="00B16235"/>
    <w:rsid w:val="00B17688"/>
    <w:rsid w:val="00B264CB"/>
    <w:rsid w:val="00B372C8"/>
    <w:rsid w:val="00B40062"/>
    <w:rsid w:val="00B40303"/>
    <w:rsid w:val="00B5052A"/>
    <w:rsid w:val="00B51008"/>
    <w:rsid w:val="00B73916"/>
    <w:rsid w:val="00B75068"/>
    <w:rsid w:val="00B765C0"/>
    <w:rsid w:val="00B8003D"/>
    <w:rsid w:val="00B90C94"/>
    <w:rsid w:val="00BD462C"/>
    <w:rsid w:val="00C1016D"/>
    <w:rsid w:val="00C12E7D"/>
    <w:rsid w:val="00C1661B"/>
    <w:rsid w:val="00C358CA"/>
    <w:rsid w:val="00C50E7A"/>
    <w:rsid w:val="00C52B88"/>
    <w:rsid w:val="00C601F2"/>
    <w:rsid w:val="00C640B3"/>
    <w:rsid w:val="00C65356"/>
    <w:rsid w:val="00C65788"/>
    <w:rsid w:val="00C720CF"/>
    <w:rsid w:val="00C746BB"/>
    <w:rsid w:val="00C81D24"/>
    <w:rsid w:val="00C85FF8"/>
    <w:rsid w:val="00C91BDC"/>
    <w:rsid w:val="00CA33C2"/>
    <w:rsid w:val="00CA5161"/>
    <w:rsid w:val="00CC3524"/>
    <w:rsid w:val="00CC494F"/>
    <w:rsid w:val="00CC5FA0"/>
    <w:rsid w:val="00CE43CC"/>
    <w:rsid w:val="00D02AA6"/>
    <w:rsid w:val="00D04A06"/>
    <w:rsid w:val="00D12001"/>
    <w:rsid w:val="00D268E2"/>
    <w:rsid w:val="00D26AD1"/>
    <w:rsid w:val="00D35C71"/>
    <w:rsid w:val="00D529A7"/>
    <w:rsid w:val="00D537AF"/>
    <w:rsid w:val="00D76C8A"/>
    <w:rsid w:val="00D945C4"/>
    <w:rsid w:val="00DA5CC2"/>
    <w:rsid w:val="00DA6F46"/>
    <w:rsid w:val="00DD135A"/>
    <w:rsid w:val="00DF2E23"/>
    <w:rsid w:val="00DF668F"/>
    <w:rsid w:val="00E00640"/>
    <w:rsid w:val="00E03CB7"/>
    <w:rsid w:val="00E04E64"/>
    <w:rsid w:val="00E06A68"/>
    <w:rsid w:val="00E14D40"/>
    <w:rsid w:val="00E44A7C"/>
    <w:rsid w:val="00E54DBD"/>
    <w:rsid w:val="00E66257"/>
    <w:rsid w:val="00E67890"/>
    <w:rsid w:val="00E67C5D"/>
    <w:rsid w:val="00E70F07"/>
    <w:rsid w:val="00E92A43"/>
    <w:rsid w:val="00E95126"/>
    <w:rsid w:val="00EC214F"/>
    <w:rsid w:val="00EC3ED2"/>
    <w:rsid w:val="00EC5424"/>
    <w:rsid w:val="00EE51FC"/>
    <w:rsid w:val="00EE56AD"/>
    <w:rsid w:val="00EF06E1"/>
    <w:rsid w:val="00EF6D45"/>
    <w:rsid w:val="00EF75AB"/>
    <w:rsid w:val="00F04B24"/>
    <w:rsid w:val="00F108C7"/>
    <w:rsid w:val="00F1304A"/>
    <w:rsid w:val="00F14742"/>
    <w:rsid w:val="00F1524F"/>
    <w:rsid w:val="00F23D6A"/>
    <w:rsid w:val="00F24F24"/>
    <w:rsid w:val="00F34648"/>
    <w:rsid w:val="00F60DB6"/>
    <w:rsid w:val="00F6380E"/>
    <w:rsid w:val="00FA5907"/>
    <w:rsid w:val="00FB5ADE"/>
    <w:rsid w:val="00FB7D78"/>
    <w:rsid w:val="00FB7E24"/>
    <w:rsid w:val="00FC2DF7"/>
    <w:rsid w:val="00FF734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71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4CD"/>
    <w:pPr>
      <w:spacing w:after="0" w:line="240" w:lineRule="auto"/>
    </w:pPr>
    <w:rPr>
      <w:rFonts w:ascii="Arial" w:eastAsia="Times New Roman" w:hAnsi="Arial" w:cs="Times New Roman"/>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4CD"/>
    <w:pPr>
      <w:ind w:left="720"/>
      <w:contextualSpacing/>
    </w:pPr>
  </w:style>
  <w:style w:type="paragraph" w:styleId="Footer">
    <w:name w:val="footer"/>
    <w:basedOn w:val="Normal"/>
    <w:link w:val="FooterChar"/>
    <w:uiPriority w:val="99"/>
    <w:unhideWhenUsed/>
    <w:rsid w:val="005E54CD"/>
    <w:pPr>
      <w:tabs>
        <w:tab w:val="center" w:pos="4680"/>
        <w:tab w:val="right" w:pos="9360"/>
      </w:tabs>
    </w:pPr>
  </w:style>
  <w:style w:type="character" w:customStyle="1" w:styleId="FooterChar">
    <w:name w:val="Footer Char"/>
    <w:basedOn w:val="DefaultParagraphFont"/>
    <w:link w:val="Footer"/>
    <w:uiPriority w:val="99"/>
    <w:rsid w:val="005E54CD"/>
    <w:rPr>
      <w:rFonts w:ascii="Arial" w:eastAsia="Times New Roman" w:hAnsi="Arial" w:cs="Times New Roman"/>
      <w:sz w:val="24"/>
      <w:szCs w:val="24"/>
      <w:lang w:eastAsia="ro-RO"/>
    </w:rPr>
  </w:style>
  <w:style w:type="character" w:customStyle="1" w:styleId="l5def1">
    <w:name w:val="l5def1"/>
    <w:rsid w:val="00415BD8"/>
    <w:rPr>
      <w:rFonts w:ascii="Arial" w:hAnsi="Arial" w:cs="Arial" w:hint="default"/>
      <w:color w:val="000000"/>
      <w:sz w:val="26"/>
      <w:szCs w:val="26"/>
    </w:rPr>
  </w:style>
  <w:style w:type="character" w:styleId="CommentReference">
    <w:name w:val="annotation reference"/>
    <w:uiPriority w:val="99"/>
    <w:semiHidden/>
    <w:unhideWhenUsed/>
    <w:rsid w:val="00415BD8"/>
    <w:rPr>
      <w:sz w:val="16"/>
      <w:szCs w:val="16"/>
    </w:rPr>
  </w:style>
  <w:style w:type="paragraph" w:styleId="CommentText">
    <w:name w:val="annotation text"/>
    <w:basedOn w:val="Normal"/>
    <w:link w:val="CommentTextChar"/>
    <w:uiPriority w:val="99"/>
    <w:semiHidden/>
    <w:unhideWhenUsed/>
    <w:rsid w:val="00415BD8"/>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415BD8"/>
    <w:rPr>
      <w:rFonts w:ascii="Times New Roman" w:eastAsia="Times New Roman" w:hAnsi="Times New Roman" w:cs="Times New Roman"/>
      <w:sz w:val="20"/>
      <w:szCs w:val="20"/>
      <w:lang w:eastAsia="ro-RO"/>
    </w:rPr>
  </w:style>
  <w:style w:type="paragraph" w:styleId="BalloonText">
    <w:name w:val="Balloon Text"/>
    <w:basedOn w:val="Normal"/>
    <w:link w:val="BalloonTextChar"/>
    <w:uiPriority w:val="99"/>
    <w:semiHidden/>
    <w:unhideWhenUsed/>
    <w:rsid w:val="00AE77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75E"/>
    <w:rPr>
      <w:rFonts w:ascii="Segoe UI" w:eastAsia="Times New Roman" w:hAnsi="Segoe UI" w:cs="Segoe UI"/>
      <w:sz w:val="18"/>
      <w:szCs w:val="18"/>
      <w:lang w:eastAsia="ro-RO"/>
    </w:rPr>
  </w:style>
  <w:style w:type="paragraph" w:styleId="CommentSubject">
    <w:name w:val="annotation subject"/>
    <w:basedOn w:val="CommentText"/>
    <w:next w:val="CommentText"/>
    <w:link w:val="CommentSubjectChar"/>
    <w:uiPriority w:val="99"/>
    <w:semiHidden/>
    <w:unhideWhenUsed/>
    <w:rsid w:val="00AE775E"/>
    <w:rPr>
      <w:rFonts w:ascii="Arial" w:hAnsi="Arial"/>
      <w:b/>
      <w:bCs/>
    </w:rPr>
  </w:style>
  <w:style w:type="character" w:customStyle="1" w:styleId="CommentSubjectChar">
    <w:name w:val="Comment Subject Char"/>
    <w:basedOn w:val="CommentTextChar"/>
    <w:link w:val="CommentSubject"/>
    <w:uiPriority w:val="99"/>
    <w:semiHidden/>
    <w:rsid w:val="00AE775E"/>
    <w:rPr>
      <w:rFonts w:ascii="Arial" w:eastAsia="Times New Roman" w:hAnsi="Arial" w:cs="Times New Roman"/>
      <w:b/>
      <w:bCs/>
      <w:sz w:val="20"/>
      <w:szCs w:val="20"/>
      <w:lang w:eastAsia="ro-RO"/>
    </w:rPr>
  </w:style>
  <w:style w:type="character" w:customStyle="1" w:styleId="l5ghi1">
    <w:name w:val="l5_ghi1"/>
    <w:rsid w:val="004E2773"/>
    <w:rPr>
      <w:sz w:val="26"/>
      <w:szCs w:val="26"/>
    </w:rPr>
  </w:style>
  <w:style w:type="character" w:styleId="Hyperlink">
    <w:name w:val="Hyperlink"/>
    <w:basedOn w:val="DefaultParagraphFont"/>
    <w:unhideWhenUsed/>
    <w:rsid w:val="00CA33C2"/>
    <w:rPr>
      <w:color w:val="0563C1" w:themeColor="hyperlink"/>
      <w:u w:val="single"/>
    </w:rPr>
  </w:style>
  <w:style w:type="character" w:customStyle="1" w:styleId="l5not">
    <w:name w:val="l5_not"/>
    <w:basedOn w:val="DefaultParagraphFont"/>
    <w:rsid w:val="008208ED"/>
  </w:style>
  <w:style w:type="numbering" w:customStyle="1" w:styleId="NoList1">
    <w:name w:val="No List1"/>
    <w:next w:val="NoList"/>
    <w:uiPriority w:val="99"/>
    <w:semiHidden/>
    <w:unhideWhenUsed/>
    <w:rsid w:val="00C746BB"/>
  </w:style>
  <w:style w:type="character" w:customStyle="1" w:styleId="Szvegtrzs2Exact">
    <w:name w:val="Szövegtörzs (2) Exact"/>
    <w:basedOn w:val="DefaultParagraphFont"/>
    <w:rsid w:val="00C746BB"/>
    <w:rPr>
      <w:rFonts w:ascii="Arial" w:eastAsia="Arial" w:hAnsi="Arial" w:cs="Arial"/>
      <w:b w:val="0"/>
      <w:bCs w:val="0"/>
      <w:i w:val="0"/>
      <w:iCs w:val="0"/>
      <w:smallCaps w:val="0"/>
      <w:strike w:val="0"/>
      <w:sz w:val="21"/>
      <w:szCs w:val="21"/>
      <w:u w:val="none"/>
    </w:rPr>
  </w:style>
  <w:style w:type="character" w:customStyle="1" w:styleId="Szvegtrzs3">
    <w:name w:val="Szövegtörzs (3)_"/>
    <w:basedOn w:val="DefaultParagraphFont"/>
    <w:rsid w:val="00C746BB"/>
    <w:rPr>
      <w:rFonts w:ascii="Arial" w:eastAsia="Arial" w:hAnsi="Arial" w:cs="Arial"/>
      <w:b w:val="0"/>
      <w:bCs w:val="0"/>
      <w:i/>
      <w:iCs/>
      <w:smallCaps w:val="0"/>
      <w:strike w:val="0"/>
      <w:sz w:val="21"/>
      <w:szCs w:val="21"/>
      <w:u w:val="none"/>
    </w:rPr>
  </w:style>
  <w:style w:type="character" w:customStyle="1" w:styleId="Szvegtrzs3Nemdlt">
    <w:name w:val="Szövegtörzs (3) + Nem dőlt"/>
    <w:basedOn w:val="Szvegtrzs3"/>
    <w:rsid w:val="00C746BB"/>
    <w:rPr>
      <w:rFonts w:ascii="Arial" w:eastAsia="Arial" w:hAnsi="Arial" w:cs="Arial"/>
      <w:b w:val="0"/>
      <w:bCs w:val="0"/>
      <w:i/>
      <w:iCs/>
      <w:smallCaps w:val="0"/>
      <w:strike w:val="0"/>
      <w:color w:val="000000"/>
      <w:spacing w:val="0"/>
      <w:w w:val="100"/>
      <w:position w:val="0"/>
      <w:sz w:val="21"/>
      <w:szCs w:val="21"/>
      <w:u w:val="single"/>
      <w:lang w:val="ro-RO" w:eastAsia="ro-RO" w:bidi="ro-RO"/>
    </w:rPr>
  </w:style>
  <w:style w:type="character" w:customStyle="1" w:styleId="Szvegtrzs30">
    <w:name w:val="Szövegtörzs (3)"/>
    <w:basedOn w:val="Szvegtrzs3"/>
    <w:rsid w:val="00C746BB"/>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Fejlcvagylbjegyzet">
    <w:name w:val="Fejléc vagy lábjegyzet_"/>
    <w:basedOn w:val="DefaultParagraphFont"/>
    <w:rsid w:val="00C746BB"/>
    <w:rPr>
      <w:rFonts w:ascii="Arial" w:eastAsia="Arial" w:hAnsi="Arial" w:cs="Arial"/>
      <w:b/>
      <w:bCs/>
      <w:i w:val="0"/>
      <w:iCs w:val="0"/>
      <w:smallCaps w:val="0"/>
      <w:strike w:val="0"/>
      <w:sz w:val="22"/>
      <w:szCs w:val="22"/>
      <w:u w:val="none"/>
    </w:rPr>
  </w:style>
  <w:style w:type="character" w:customStyle="1" w:styleId="Fejlcvagylbjegyzet0">
    <w:name w:val="Fejléc vagy lábjegyzet"/>
    <w:basedOn w:val="Fejlcvagylbjegyzet"/>
    <w:rsid w:val="00C746BB"/>
    <w:rPr>
      <w:rFonts w:ascii="Arial" w:eastAsia="Arial" w:hAnsi="Arial" w:cs="Arial"/>
      <w:b/>
      <w:bCs/>
      <w:i w:val="0"/>
      <w:iCs w:val="0"/>
      <w:smallCaps w:val="0"/>
      <w:strike w:val="0"/>
      <w:color w:val="000000"/>
      <w:spacing w:val="0"/>
      <w:w w:val="100"/>
      <w:position w:val="0"/>
      <w:sz w:val="22"/>
      <w:szCs w:val="22"/>
      <w:u w:val="single"/>
      <w:lang w:val="ro-RO" w:eastAsia="ro-RO" w:bidi="ro-RO"/>
    </w:rPr>
  </w:style>
  <w:style w:type="character" w:customStyle="1" w:styleId="Szvegtrzs2">
    <w:name w:val="Szövegtörzs (2)_"/>
    <w:basedOn w:val="DefaultParagraphFont"/>
    <w:rsid w:val="00C746BB"/>
    <w:rPr>
      <w:rFonts w:ascii="Arial" w:eastAsia="Arial" w:hAnsi="Arial" w:cs="Arial"/>
      <w:b w:val="0"/>
      <w:bCs w:val="0"/>
      <w:i w:val="0"/>
      <w:iCs w:val="0"/>
      <w:smallCaps w:val="0"/>
      <w:strike w:val="0"/>
      <w:sz w:val="21"/>
      <w:szCs w:val="21"/>
      <w:u w:val="none"/>
    </w:rPr>
  </w:style>
  <w:style w:type="character" w:customStyle="1" w:styleId="Szvegtrzs20">
    <w:name w:val="Szövegtörzs (2)"/>
    <w:basedOn w:val="Szvegtrzs2"/>
    <w:rsid w:val="00C746BB"/>
    <w:rPr>
      <w:rFonts w:ascii="Arial" w:eastAsia="Arial" w:hAnsi="Arial" w:cs="Arial"/>
      <w:b w:val="0"/>
      <w:bCs w:val="0"/>
      <w:i w:val="0"/>
      <w:iCs w:val="0"/>
      <w:smallCaps w:val="0"/>
      <w:strike w:val="0"/>
      <w:color w:val="000000"/>
      <w:spacing w:val="0"/>
      <w:w w:val="100"/>
      <w:position w:val="0"/>
      <w:sz w:val="21"/>
      <w:szCs w:val="21"/>
      <w:u w:val="none"/>
      <w:lang w:val="ro-RO" w:eastAsia="ro-RO" w:bidi="ro-RO"/>
    </w:rPr>
  </w:style>
  <w:style w:type="character" w:customStyle="1" w:styleId="Szvegtrzs2FlkvrDlt">
    <w:name w:val="Szövegtörzs (2) + Félkövér;Dőlt"/>
    <w:basedOn w:val="Szvegtrzs2"/>
    <w:rsid w:val="00C746BB"/>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2Dlt">
    <w:name w:val="Szövegtörzs (2) + Dőlt"/>
    <w:basedOn w:val="Szvegtrzs2"/>
    <w:rsid w:val="00C746BB"/>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Szvegtrzs3Flkvr">
    <w:name w:val="Szövegtörzs (3) + Félkövér"/>
    <w:basedOn w:val="Szvegtrzs3"/>
    <w:rsid w:val="00C746BB"/>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4">
    <w:name w:val="Szövegtörzs (4)_"/>
    <w:basedOn w:val="DefaultParagraphFont"/>
    <w:link w:val="Szvegtrzs40"/>
    <w:rsid w:val="00C746BB"/>
    <w:rPr>
      <w:rFonts w:ascii="Arial" w:eastAsia="Arial" w:hAnsi="Arial" w:cs="Arial"/>
      <w:b/>
      <w:bCs/>
      <w:i/>
      <w:iCs/>
      <w:sz w:val="21"/>
      <w:szCs w:val="21"/>
      <w:shd w:val="clear" w:color="auto" w:fill="FFFFFF"/>
    </w:rPr>
  </w:style>
  <w:style w:type="paragraph" w:customStyle="1" w:styleId="Szvegtrzs40">
    <w:name w:val="Szövegtörzs (4)"/>
    <w:basedOn w:val="Normal"/>
    <w:link w:val="Szvegtrzs4"/>
    <w:rsid w:val="00C746BB"/>
    <w:pPr>
      <w:widowControl w:val="0"/>
      <w:shd w:val="clear" w:color="auto" w:fill="FFFFFF"/>
      <w:spacing w:before="9120" w:line="283" w:lineRule="exact"/>
      <w:jc w:val="both"/>
    </w:pPr>
    <w:rPr>
      <w:rFonts w:eastAsia="Arial" w:cs="Arial"/>
      <w:b/>
      <w:bCs/>
      <w:i/>
      <w:iCs/>
      <w:sz w:val="21"/>
      <w:szCs w:val="21"/>
      <w:lang w:eastAsia="en-US"/>
    </w:rPr>
  </w:style>
  <w:style w:type="paragraph" w:styleId="Header">
    <w:name w:val="header"/>
    <w:basedOn w:val="Normal"/>
    <w:link w:val="HeaderChar"/>
    <w:uiPriority w:val="99"/>
    <w:unhideWhenUsed/>
    <w:rsid w:val="00C746BB"/>
    <w:pPr>
      <w:widowControl w:val="0"/>
      <w:tabs>
        <w:tab w:val="center" w:pos="4536"/>
        <w:tab w:val="right" w:pos="9072"/>
      </w:tabs>
    </w:pPr>
    <w:rPr>
      <w:rFonts w:ascii="Arial Unicode MS" w:eastAsia="Arial Unicode MS" w:hAnsi="Arial Unicode MS" w:cs="Arial Unicode MS"/>
      <w:color w:val="000000"/>
      <w:lang w:bidi="ro-RO"/>
    </w:rPr>
  </w:style>
  <w:style w:type="character" w:customStyle="1" w:styleId="HeaderChar">
    <w:name w:val="Header Char"/>
    <w:basedOn w:val="DefaultParagraphFont"/>
    <w:link w:val="Header"/>
    <w:uiPriority w:val="99"/>
    <w:rsid w:val="00C746BB"/>
    <w:rPr>
      <w:rFonts w:ascii="Arial Unicode MS" w:eastAsia="Arial Unicode MS" w:hAnsi="Arial Unicode MS" w:cs="Arial Unicode MS"/>
      <w:color w:val="000000"/>
      <w:sz w:val="24"/>
      <w:szCs w:val="24"/>
      <w:lang w:eastAsia="ro-RO" w:bidi="ro-RO"/>
    </w:rPr>
  </w:style>
  <w:style w:type="paragraph" w:customStyle="1" w:styleId="Default">
    <w:name w:val="Default"/>
    <w:rsid w:val="00B73916"/>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4CD"/>
    <w:pPr>
      <w:spacing w:after="0" w:line="240" w:lineRule="auto"/>
    </w:pPr>
    <w:rPr>
      <w:rFonts w:ascii="Arial" w:eastAsia="Times New Roman" w:hAnsi="Arial" w:cs="Times New Roman"/>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4CD"/>
    <w:pPr>
      <w:ind w:left="720"/>
      <w:contextualSpacing/>
    </w:pPr>
  </w:style>
  <w:style w:type="paragraph" w:styleId="Footer">
    <w:name w:val="footer"/>
    <w:basedOn w:val="Normal"/>
    <w:link w:val="FooterChar"/>
    <w:uiPriority w:val="99"/>
    <w:unhideWhenUsed/>
    <w:rsid w:val="005E54CD"/>
    <w:pPr>
      <w:tabs>
        <w:tab w:val="center" w:pos="4680"/>
        <w:tab w:val="right" w:pos="9360"/>
      </w:tabs>
    </w:pPr>
  </w:style>
  <w:style w:type="character" w:customStyle="1" w:styleId="FooterChar">
    <w:name w:val="Footer Char"/>
    <w:basedOn w:val="DefaultParagraphFont"/>
    <w:link w:val="Footer"/>
    <w:uiPriority w:val="99"/>
    <w:rsid w:val="005E54CD"/>
    <w:rPr>
      <w:rFonts w:ascii="Arial" w:eastAsia="Times New Roman" w:hAnsi="Arial" w:cs="Times New Roman"/>
      <w:sz w:val="24"/>
      <w:szCs w:val="24"/>
      <w:lang w:eastAsia="ro-RO"/>
    </w:rPr>
  </w:style>
  <w:style w:type="character" w:customStyle="1" w:styleId="l5def1">
    <w:name w:val="l5def1"/>
    <w:rsid w:val="00415BD8"/>
    <w:rPr>
      <w:rFonts w:ascii="Arial" w:hAnsi="Arial" w:cs="Arial" w:hint="default"/>
      <w:color w:val="000000"/>
      <w:sz w:val="26"/>
      <w:szCs w:val="26"/>
    </w:rPr>
  </w:style>
  <w:style w:type="character" w:styleId="CommentReference">
    <w:name w:val="annotation reference"/>
    <w:uiPriority w:val="99"/>
    <w:semiHidden/>
    <w:unhideWhenUsed/>
    <w:rsid w:val="00415BD8"/>
    <w:rPr>
      <w:sz w:val="16"/>
      <w:szCs w:val="16"/>
    </w:rPr>
  </w:style>
  <w:style w:type="paragraph" w:styleId="CommentText">
    <w:name w:val="annotation text"/>
    <w:basedOn w:val="Normal"/>
    <w:link w:val="CommentTextChar"/>
    <w:uiPriority w:val="99"/>
    <w:semiHidden/>
    <w:unhideWhenUsed/>
    <w:rsid w:val="00415BD8"/>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415BD8"/>
    <w:rPr>
      <w:rFonts w:ascii="Times New Roman" w:eastAsia="Times New Roman" w:hAnsi="Times New Roman" w:cs="Times New Roman"/>
      <w:sz w:val="20"/>
      <w:szCs w:val="20"/>
      <w:lang w:eastAsia="ro-RO"/>
    </w:rPr>
  </w:style>
  <w:style w:type="paragraph" w:styleId="BalloonText">
    <w:name w:val="Balloon Text"/>
    <w:basedOn w:val="Normal"/>
    <w:link w:val="BalloonTextChar"/>
    <w:uiPriority w:val="99"/>
    <w:semiHidden/>
    <w:unhideWhenUsed/>
    <w:rsid w:val="00AE77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75E"/>
    <w:rPr>
      <w:rFonts w:ascii="Segoe UI" w:eastAsia="Times New Roman" w:hAnsi="Segoe UI" w:cs="Segoe UI"/>
      <w:sz w:val="18"/>
      <w:szCs w:val="18"/>
      <w:lang w:eastAsia="ro-RO"/>
    </w:rPr>
  </w:style>
  <w:style w:type="paragraph" w:styleId="CommentSubject">
    <w:name w:val="annotation subject"/>
    <w:basedOn w:val="CommentText"/>
    <w:next w:val="CommentText"/>
    <w:link w:val="CommentSubjectChar"/>
    <w:uiPriority w:val="99"/>
    <w:semiHidden/>
    <w:unhideWhenUsed/>
    <w:rsid w:val="00AE775E"/>
    <w:rPr>
      <w:rFonts w:ascii="Arial" w:hAnsi="Arial"/>
      <w:b/>
      <w:bCs/>
    </w:rPr>
  </w:style>
  <w:style w:type="character" w:customStyle="1" w:styleId="CommentSubjectChar">
    <w:name w:val="Comment Subject Char"/>
    <w:basedOn w:val="CommentTextChar"/>
    <w:link w:val="CommentSubject"/>
    <w:uiPriority w:val="99"/>
    <w:semiHidden/>
    <w:rsid w:val="00AE775E"/>
    <w:rPr>
      <w:rFonts w:ascii="Arial" w:eastAsia="Times New Roman" w:hAnsi="Arial" w:cs="Times New Roman"/>
      <w:b/>
      <w:bCs/>
      <w:sz w:val="20"/>
      <w:szCs w:val="20"/>
      <w:lang w:eastAsia="ro-RO"/>
    </w:rPr>
  </w:style>
  <w:style w:type="character" w:customStyle="1" w:styleId="l5ghi1">
    <w:name w:val="l5_ghi1"/>
    <w:rsid w:val="004E2773"/>
    <w:rPr>
      <w:sz w:val="26"/>
      <w:szCs w:val="26"/>
    </w:rPr>
  </w:style>
  <w:style w:type="character" w:styleId="Hyperlink">
    <w:name w:val="Hyperlink"/>
    <w:basedOn w:val="DefaultParagraphFont"/>
    <w:unhideWhenUsed/>
    <w:rsid w:val="00CA33C2"/>
    <w:rPr>
      <w:color w:val="0563C1" w:themeColor="hyperlink"/>
      <w:u w:val="single"/>
    </w:rPr>
  </w:style>
  <w:style w:type="character" w:customStyle="1" w:styleId="l5not">
    <w:name w:val="l5_not"/>
    <w:basedOn w:val="DefaultParagraphFont"/>
    <w:rsid w:val="008208ED"/>
  </w:style>
  <w:style w:type="numbering" w:customStyle="1" w:styleId="NoList1">
    <w:name w:val="No List1"/>
    <w:next w:val="NoList"/>
    <w:uiPriority w:val="99"/>
    <w:semiHidden/>
    <w:unhideWhenUsed/>
    <w:rsid w:val="00C746BB"/>
  </w:style>
  <w:style w:type="character" w:customStyle="1" w:styleId="Szvegtrzs2Exact">
    <w:name w:val="Szövegtörzs (2) Exact"/>
    <w:basedOn w:val="DefaultParagraphFont"/>
    <w:rsid w:val="00C746BB"/>
    <w:rPr>
      <w:rFonts w:ascii="Arial" w:eastAsia="Arial" w:hAnsi="Arial" w:cs="Arial"/>
      <w:b w:val="0"/>
      <w:bCs w:val="0"/>
      <w:i w:val="0"/>
      <w:iCs w:val="0"/>
      <w:smallCaps w:val="0"/>
      <w:strike w:val="0"/>
      <w:sz w:val="21"/>
      <w:szCs w:val="21"/>
      <w:u w:val="none"/>
    </w:rPr>
  </w:style>
  <w:style w:type="character" w:customStyle="1" w:styleId="Szvegtrzs3">
    <w:name w:val="Szövegtörzs (3)_"/>
    <w:basedOn w:val="DefaultParagraphFont"/>
    <w:rsid w:val="00C746BB"/>
    <w:rPr>
      <w:rFonts w:ascii="Arial" w:eastAsia="Arial" w:hAnsi="Arial" w:cs="Arial"/>
      <w:b w:val="0"/>
      <w:bCs w:val="0"/>
      <w:i/>
      <w:iCs/>
      <w:smallCaps w:val="0"/>
      <w:strike w:val="0"/>
      <w:sz w:val="21"/>
      <w:szCs w:val="21"/>
      <w:u w:val="none"/>
    </w:rPr>
  </w:style>
  <w:style w:type="character" w:customStyle="1" w:styleId="Szvegtrzs3Nemdlt">
    <w:name w:val="Szövegtörzs (3) + Nem dőlt"/>
    <w:basedOn w:val="Szvegtrzs3"/>
    <w:rsid w:val="00C746BB"/>
    <w:rPr>
      <w:rFonts w:ascii="Arial" w:eastAsia="Arial" w:hAnsi="Arial" w:cs="Arial"/>
      <w:b w:val="0"/>
      <w:bCs w:val="0"/>
      <w:i/>
      <w:iCs/>
      <w:smallCaps w:val="0"/>
      <w:strike w:val="0"/>
      <w:color w:val="000000"/>
      <w:spacing w:val="0"/>
      <w:w w:val="100"/>
      <w:position w:val="0"/>
      <w:sz w:val="21"/>
      <w:szCs w:val="21"/>
      <w:u w:val="single"/>
      <w:lang w:val="ro-RO" w:eastAsia="ro-RO" w:bidi="ro-RO"/>
    </w:rPr>
  </w:style>
  <w:style w:type="character" w:customStyle="1" w:styleId="Szvegtrzs30">
    <w:name w:val="Szövegtörzs (3)"/>
    <w:basedOn w:val="Szvegtrzs3"/>
    <w:rsid w:val="00C746BB"/>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Fejlcvagylbjegyzet">
    <w:name w:val="Fejléc vagy lábjegyzet_"/>
    <w:basedOn w:val="DefaultParagraphFont"/>
    <w:rsid w:val="00C746BB"/>
    <w:rPr>
      <w:rFonts w:ascii="Arial" w:eastAsia="Arial" w:hAnsi="Arial" w:cs="Arial"/>
      <w:b/>
      <w:bCs/>
      <w:i w:val="0"/>
      <w:iCs w:val="0"/>
      <w:smallCaps w:val="0"/>
      <w:strike w:val="0"/>
      <w:sz w:val="22"/>
      <w:szCs w:val="22"/>
      <w:u w:val="none"/>
    </w:rPr>
  </w:style>
  <w:style w:type="character" w:customStyle="1" w:styleId="Fejlcvagylbjegyzet0">
    <w:name w:val="Fejléc vagy lábjegyzet"/>
    <w:basedOn w:val="Fejlcvagylbjegyzet"/>
    <w:rsid w:val="00C746BB"/>
    <w:rPr>
      <w:rFonts w:ascii="Arial" w:eastAsia="Arial" w:hAnsi="Arial" w:cs="Arial"/>
      <w:b/>
      <w:bCs/>
      <w:i w:val="0"/>
      <w:iCs w:val="0"/>
      <w:smallCaps w:val="0"/>
      <w:strike w:val="0"/>
      <w:color w:val="000000"/>
      <w:spacing w:val="0"/>
      <w:w w:val="100"/>
      <w:position w:val="0"/>
      <w:sz w:val="22"/>
      <w:szCs w:val="22"/>
      <w:u w:val="single"/>
      <w:lang w:val="ro-RO" w:eastAsia="ro-RO" w:bidi="ro-RO"/>
    </w:rPr>
  </w:style>
  <w:style w:type="character" w:customStyle="1" w:styleId="Szvegtrzs2">
    <w:name w:val="Szövegtörzs (2)_"/>
    <w:basedOn w:val="DefaultParagraphFont"/>
    <w:rsid w:val="00C746BB"/>
    <w:rPr>
      <w:rFonts w:ascii="Arial" w:eastAsia="Arial" w:hAnsi="Arial" w:cs="Arial"/>
      <w:b w:val="0"/>
      <w:bCs w:val="0"/>
      <w:i w:val="0"/>
      <w:iCs w:val="0"/>
      <w:smallCaps w:val="0"/>
      <w:strike w:val="0"/>
      <w:sz w:val="21"/>
      <w:szCs w:val="21"/>
      <w:u w:val="none"/>
    </w:rPr>
  </w:style>
  <w:style w:type="character" w:customStyle="1" w:styleId="Szvegtrzs20">
    <w:name w:val="Szövegtörzs (2)"/>
    <w:basedOn w:val="Szvegtrzs2"/>
    <w:rsid w:val="00C746BB"/>
    <w:rPr>
      <w:rFonts w:ascii="Arial" w:eastAsia="Arial" w:hAnsi="Arial" w:cs="Arial"/>
      <w:b w:val="0"/>
      <w:bCs w:val="0"/>
      <w:i w:val="0"/>
      <w:iCs w:val="0"/>
      <w:smallCaps w:val="0"/>
      <w:strike w:val="0"/>
      <w:color w:val="000000"/>
      <w:spacing w:val="0"/>
      <w:w w:val="100"/>
      <w:position w:val="0"/>
      <w:sz w:val="21"/>
      <w:szCs w:val="21"/>
      <w:u w:val="none"/>
      <w:lang w:val="ro-RO" w:eastAsia="ro-RO" w:bidi="ro-RO"/>
    </w:rPr>
  </w:style>
  <w:style w:type="character" w:customStyle="1" w:styleId="Szvegtrzs2FlkvrDlt">
    <w:name w:val="Szövegtörzs (2) + Félkövér;Dőlt"/>
    <w:basedOn w:val="Szvegtrzs2"/>
    <w:rsid w:val="00C746BB"/>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2Dlt">
    <w:name w:val="Szövegtörzs (2) + Dőlt"/>
    <w:basedOn w:val="Szvegtrzs2"/>
    <w:rsid w:val="00C746BB"/>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Szvegtrzs3Flkvr">
    <w:name w:val="Szövegtörzs (3) + Félkövér"/>
    <w:basedOn w:val="Szvegtrzs3"/>
    <w:rsid w:val="00C746BB"/>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4">
    <w:name w:val="Szövegtörzs (4)_"/>
    <w:basedOn w:val="DefaultParagraphFont"/>
    <w:link w:val="Szvegtrzs40"/>
    <w:rsid w:val="00C746BB"/>
    <w:rPr>
      <w:rFonts w:ascii="Arial" w:eastAsia="Arial" w:hAnsi="Arial" w:cs="Arial"/>
      <w:b/>
      <w:bCs/>
      <w:i/>
      <w:iCs/>
      <w:sz w:val="21"/>
      <w:szCs w:val="21"/>
      <w:shd w:val="clear" w:color="auto" w:fill="FFFFFF"/>
    </w:rPr>
  </w:style>
  <w:style w:type="paragraph" w:customStyle="1" w:styleId="Szvegtrzs40">
    <w:name w:val="Szövegtörzs (4)"/>
    <w:basedOn w:val="Normal"/>
    <w:link w:val="Szvegtrzs4"/>
    <w:rsid w:val="00C746BB"/>
    <w:pPr>
      <w:widowControl w:val="0"/>
      <w:shd w:val="clear" w:color="auto" w:fill="FFFFFF"/>
      <w:spacing w:before="9120" w:line="283" w:lineRule="exact"/>
      <w:jc w:val="both"/>
    </w:pPr>
    <w:rPr>
      <w:rFonts w:eastAsia="Arial" w:cs="Arial"/>
      <w:b/>
      <w:bCs/>
      <w:i/>
      <w:iCs/>
      <w:sz w:val="21"/>
      <w:szCs w:val="21"/>
      <w:lang w:eastAsia="en-US"/>
    </w:rPr>
  </w:style>
  <w:style w:type="paragraph" w:styleId="Header">
    <w:name w:val="header"/>
    <w:basedOn w:val="Normal"/>
    <w:link w:val="HeaderChar"/>
    <w:uiPriority w:val="99"/>
    <w:unhideWhenUsed/>
    <w:rsid w:val="00C746BB"/>
    <w:pPr>
      <w:widowControl w:val="0"/>
      <w:tabs>
        <w:tab w:val="center" w:pos="4536"/>
        <w:tab w:val="right" w:pos="9072"/>
      </w:tabs>
    </w:pPr>
    <w:rPr>
      <w:rFonts w:ascii="Arial Unicode MS" w:eastAsia="Arial Unicode MS" w:hAnsi="Arial Unicode MS" w:cs="Arial Unicode MS"/>
      <w:color w:val="000000"/>
      <w:lang w:bidi="ro-RO"/>
    </w:rPr>
  </w:style>
  <w:style w:type="character" w:customStyle="1" w:styleId="HeaderChar">
    <w:name w:val="Header Char"/>
    <w:basedOn w:val="DefaultParagraphFont"/>
    <w:link w:val="Header"/>
    <w:uiPriority w:val="99"/>
    <w:rsid w:val="00C746BB"/>
    <w:rPr>
      <w:rFonts w:ascii="Arial Unicode MS" w:eastAsia="Arial Unicode MS" w:hAnsi="Arial Unicode MS" w:cs="Arial Unicode MS"/>
      <w:color w:val="000000"/>
      <w:sz w:val="24"/>
      <w:szCs w:val="24"/>
      <w:lang w:eastAsia="ro-RO" w:bidi="ro-RO"/>
    </w:rPr>
  </w:style>
  <w:style w:type="paragraph" w:customStyle="1" w:styleId="Default">
    <w:name w:val="Default"/>
    <w:rsid w:val="00B7391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380586">
      <w:bodyDiv w:val="1"/>
      <w:marLeft w:val="0"/>
      <w:marRight w:val="0"/>
      <w:marTop w:val="0"/>
      <w:marBottom w:val="0"/>
      <w:divBdr>
        <w:top w:val="none" w:sz="0" w:space="0" w:color="auto"/>
        <w:left w:val="none" w:sz="0" w:space="0" w:color="auto"/>
        <w:bottom w:val="none" w:sz="0" w:space="0" w:color="auto"/>
        <w:right w:val="none" w:sz="0" w:space="0" w:color="auto"/>
      </w:divBdr>
      <w:divsChild>
        <w:div w:id="1099789548">
          <w:marLeft w:val="0"/>
          <w:marRight w:val="0"/>
          <w:marTop w:val="0"/>
          <w:marBottom w:val="0"/>
          <w:divBdr>
            <w:top w:val="none" w:sz="0" w:space="0" w:color="auto"/>
            <w:left w:val="none" w:sz="0" w:space="0" w:color="auto"/>
            <w:bottom w:val="none" w:sz="0" w:space="0" w:color="auto"/>
            <w:right w:val="none" w:sz="0" w:space="0" w:color="auto"/>
          </w:divBdr>
        </w:div>
        <w:div w:id="1376075351">
          <w:marLeft w:val="0"/>
          <w:marRight w:val="0"/>
          <w:marTop w:val="0"/>
          <w:marBottom w:val="0"/>
          <w:divBdr>
            <w:top w:val="none" w:sz="0" w:space="0" w:color="auto"/>
            <w:left w:val="none" w:sz="0" w:space="0" w:color="auto"/>
            <w:bottom w:val="none" w:sz="0" w:space="0" w:color="auto"/>
            <w:right w:val="none" w:sz="0" w:space="0" w:color="auto"/>
          </w:divBdr>
          <w:divsChild>
            <w:div w:id="526647738">
              <w:marLeft w:val="0"/>
              <w:marRight w:val="0"/>
              <w:marTop w:val="0"/>
              <w:marBottom w:val="0"/>
              <w:divBdr>
                <w:top w:val="none" w:sz="0" w:space="0" w:color="auto"/>
                <w:left w:val="none" w:sz="0" w:space="0" w:color="auto"/>
                <w:bottom w:val="none" w:sz="0" w:space="0" w:color="auto"/>
                <w:right w:val="none" w:sz="0" w:space="0" w:color="auto"/>
              </w:divBdr>
            </w:div>
          </w:divsChild>
        </w:div>
        <w:div w:id="1777748020">
          <w:marLeft w:val="0"/>
          <w:marRight w:val="0"/>
          <w:marTop w:val="0"/>
          <w:marBottom w:val="0"/>
          <w:divBdr>
            <w:top w:val="none" w:sz="0" w:space="0" w:color="auto"/>
            <w:left w:val="none" w:sz="0" w:space="0" w:color="auto"/>
            <w:bottom w:val="none" w:sz="0" w:space="0" w:color="auto"/>
            <w:right w:val="none" w:sz="0" w:space="0" w:color="auto"/>
          </w:divBdr>
          <w:divsChild>
            <w:div w:id="663556737">
              <w:marLeft w:val="0"/>
              <w:marRight w:val="0"/>
              <w:marTop w:val="0"/>
              <w:marBottom w:val="0"/>
              <w:divBdr>
                <w:top w:val="none" w:sz="0" w:space="0" w:color="auto"/>
                <w:left w:val="none" w:sz="0" w:space="0" w:color="auto"/>
                <w:bottom w:val="none" w:sz="0" w:space="0" w:color="auto"/>
                <w:right w:val="none" w:sz="0" w:space="0" w:color="auto"/>
              </w:divBdr>
            </w:div>
          </w:divsChild>
        </w:div>
        <w:div w:id="332223325">
          <w:marLeft w:val="0"/>
          <w:marRight w:val="0"/>
          <w:marTop w:val="0"/>
          <w:marBottom w:val="0"/>
          <w:divBdr>
            <w:top w:val="none" w:sz="0" w:space="0" w:color="auto"/>
            <w:left w:val="none" w:sz="0" w:space="0" w:color="auto"/>
            <w:bottom w:val="none" w:sz="0" w:space="0" w:color="auto"/>
            <w:right w:val="none" w:sz="0" w:space="0" w:color="auto"/>
          </w:divBdr>
        </w:div>
        <w:div w:id="676663866">
          <w:marLeft w:val="0"/>
          <w:marRight w:val="0"/>
          <w:marTop w:val="0"/>
          <w:marBottom w:val="0"/>
          <w:divBdr>
            <w:top w:val="none" w:sz="0" w:space="0" w:color="auto"/>
            <w:left w:val="none" w:sz="0" w:space="0" w:color="auto"/>
            <w:bottom w:val="none" w:sz="0" w:space="0" w:color="auto"/>
            <w:right w:val="none" w:sz="0" w:space="0" w:color="auto"/>
          </w:divBdr>
        </w:div>
        <w:div w:id="1777018560">
          <w:marLeft w:val="0"/>
          <w:marRight w:val="0"/>
          <w:marTop w:val="0"/>
          <w:marBottom w:val="0"/>
          <w:divBdr>
            <w:top w:val="none" w:sz="0" w:space="0" w:color="auto"/>
            <w:left w:val="none" w:sz="0" w:space="0" w:color="auto"/>
            <w:bottom w:val="none" w:sz="0" w:space="0" w:color="auto"/>
            <w:right w:val="none" w:sz="0" w:space="0" w:color="auto"/>
          </w:divBdr>
          <w:divsChild>
            <w:div w:id="1249578031">
              <w:marLeft w:val="0"/>
              <w:marRight w:val="0"/>
              <w:marTop w:val="0"/>
              <w:marBottom w:val="0"/>
              <w:divBdr>
                <w:top w:val="none" w:sz="0" w:space="0" w:color="auto"/>
                <w:left w:val="none" w:sz="0" w:space="0" w:color="auto"/>
                <w:bottom w:val="none" w:sz="0" w:space="0" w:color="auto"/>
                <w:right w:val="none" w:sz="0" w:space="0" w:color="auto"/>
              </w:divBdr>
            </w:div>
          </w:divsChild>
        </w:div>
        <w:div w:id="1749114132">
          <w:marLeft w:val="0"/>
          <w:marRight w:val="0"/>
          <w:marTop w:val="0"/>
          <w:marBottom w:val="0"/>
          <w:divBdr>
            <w:top w:val="none" w:sz="0" w:space="0" w:color="auto"/>
            <w:left w:val="none" w:sz="0" w:space="0" w:color="auto"/>
            <w:bottom w:val="none" w:sz="0" w:space="0" w:color="auto"/>
            <w:right w:val="none" w:sz="0" w:space="0" w:color="auto"/>
          </w:divBdr>
          <w:divsChild>
            <w:div w:id="770048860">
              <w:marLeft w:val="0"/>
              <w:marRight w:val="0"/>
              <w:marTop w:val="0"/>
              <w:marBottom w:val="0"/>
              <w:divBdr>
                <w:top w:val="none" w:sz="0" w:space="0" w:color="auto"/>
                <w:left w:val="none" w:sz="0" w:space="0" w:color="auto"/>
                <w:bottom w:val="none" w:sz="0" w:space="0" w:color="auto"/>
                <w:right w:val="none" w:sz="0" w:space="0" w:color="auto"/>
              </w:divBdr>
            </w:div>
          </w:divsChild>
        </w:div>
        <w:div w:id="423458429">
          <w:marLeft w:val="0"/>
          <w:marRight w:val="0"/>
          <w:marTop w:val="0"/>
          <w:marBottom w:val="0"/>
          <w:divBdr>
            <w:top w:val="none" w:sz="0" w:space="0" w:color="auto"/>
            <w:left w:val="none" w:sz="0" w:space="0" w:color="auto"/>
            <w:bottom w:val="none" w:sz="0" w:space="0" w:color="auto"/>
            <w:right w:val="none" w:sz="0" w:space="0" w:color="auto"/>
          </w:divBdr>
          <w:divsChild>
            <w:div w:id="1532186146">
              <w:marLeft w:val="0"/>
              <w:marRight w:val="0"/>
              <w:marTop w:val="0"/>
              <w:marBottom w:val="0"/>
              <w:divBdr>
                <w:top w:val="none" w:sz="0" w:space="0" w:color="auto"/>
                <w:left w:val="none" w:sz="0" w:space="0" w:color="auto"/>
                <w:bottom w:val="none" w:sz="0" w:space="0" w:color="auto"/>
                <w:right w:val="none" w:sz="0" w:space="0" w:color="auto"/>
              </w:divBdr>
            </w:div>
          </w:divsChild>
        </w:div>
        <w:div w:id="475223946">
          <w:marLeft w:val="0"/>
          <w:marRight w:val="0"/>
          <w:marTop w:val="0"/>
          <w:marBottom w:val="0"/>
          <w:divBdr>
            <w:top w:val="none" w:sz="0" w:space="0" w:color="auto"/>
            <w:left w:val="none" w:sz="0" w:space="0" w:color="auto"/>
            <w:bottom w:val="none" w:sz="0" w:space="0" w:color="auto"/>
            <w:right w:val="none" w:sz="0" w:space="0" w:color="auto"/>
          </w:divBdr>
          <w:divsChild>
            <w:div w:id="1128284529">
              <w:marLeft w:val="0"/>
              <w:marRight w:val="0"/>
              <w:marTop w:val="0"/>
              <w:marBottom w:val="0"/>
              <w:divBdr>
                <w:top w:val="none" w:sz="0" w:space="0" w:color="auto"/>
                <w:left w:val="none" w:sz="0" w:space="0" w:color="auto"/>
                <w:bottom w:val="none" w:sz="0" w:space="0" w:color="auto"/>
                <w:right w:val="none" w:sz="0" w:space="0" w:color="auto"/>
              </w:divBdr>
            </w:div>
          </w:divsChild>
        </w:div>
        <w:div w:id="319116904">
          <w:marLeft w:val="0"/>
          <w:marRight w:val="0"/>
          <w:marTop w:val="0"/>
          <w:marBottom w:val="0"/>
          <w:divBdr>
            <w:top w:val="none" w:sz="0" w:space="0" w:color="auto"/>
            <w:left w:val="none" w:sz="0" w:space="0" w:color="auto"/>
            <w:bottom w:val="none" w:sz="0" w:space="0" w:color="auto"/>
            <w:right w:val="none" w:sz="0" w:space="0" w:color="auto"/>
          </w:divBdr>
          <w:divsChild>
            <w:div w:id="2037343957">
              <w:marLeft w:val="0"/>
              <w:marRight w:val="0"/>
              <w:marTop w:val="0"/>
              <w:marBottom w:val="0"/>
              <w:divBdr>
                <w:top w:val="none" w:sz="0" w:space="0" w:color="auto"/>
                <w:left w:val="none" w:sz="0" w:space="0" w:color="auto"/>
                <w:bottom w:val="none" w:sz="0" w:space="0" w:color="auto"/>
                <w:right w:val="none" w:sz="0" w:space="0" w:color="auto"/>
              </w:divBdr>
            </w:div>
          </w:divsChild>
        </w:div>
        <w:div w:id="1942645953">
          <w:marLeft w:val="0"/>
          <w:marRight w:val="0"/>
          <w:marTop w:val="0"/>
          <w:marBottom w:val="0"/>
          <w:divBdr>
            <w:top w:val="none" w:sz="0" w:space="0" w:color="auto"/>
            <w:left w:val="none" w:sz="0" w:space="0" w:color="auto"/>
            <w:bottom w:val="none" w:sz="0" w:space="0" w:color="auto"/>
            <w:right w:val="none" w:sz="0" w:space="0" w:color="auto"/>
          </w:divBdr>
          <w:divsChild>
            <w:div w:id="1502313804">
              <w:marLeft w:val="0"/>
              <w:marRight w:val="0"/>
              <w:marTop w:val="0"/>
              <w:marBottom w:val="0"/>
              <w:divBdr>
                <w:top w:val="none" w:sz="0" w:space="0" w:color="auto"/>
                <w:left w:val="none" w:sz="0" w:space="0" w:color="auto"/>
                <w:bottom w:val="none" w:sz="0" w:space="0" w:color="auto"/>
                <w:right w:val="none" w:sz="0" w:space="0" w:color="auto"/>
              </w:divBdr>
            </w:div>
          </w:divsChild>
        </w:div>
        <w:div w:id="796223572">
          <w:marLeft w:val="0"/>
          <w:marRight w:val="0"/>
          <w:marTop w:val="0"/>
          <w:marBottom w:val="0"/>
          <w:divBdr>
            <w:top w:val="none" w:sz="0" w:space="0" w:color="auto"/>
            <w:left w:val="none" w:sz="0" w:space="0" w:color="auto"/>
            <w:bottom w:val="none" w:sz="0" w:space="0" w:color="auto"/>
            <w:right w:val="none" w:sz="0" w:space="0" w:color="auto"/>
          </w:divBdr>
          <w:divsChild>
            <w:div w:id="1065178836">
              <w:marLeft w:val="0"/>
              <w:marRight w:val="0"/>
              <w:marTop w:val="0"/>
              <w:marBottom w:val="0"/>
              <w:divBdr>
                <w:top w:val="none" w:sz="0" w:space="0" w:color="auto"/>
                <w:left w:val="none" w:sz="0" w:space="0" w:color="auto"/>
                <w:bottom w:val="none" w:sz="0" w:space="0" w:color="auto"/>
                <w:right w:val="none" w:sz="0" w:space="0" w:color="auto"/>
              </w:divBdr>
            </w:div>
          </w:divsChild>
        </w:div>
        <w:div w:id="1647588415">
          <w:marLeft w:val="0"/>
          <w:marRight w:val="0"/>
          <w:marTop w:val="0"/>
          <w:marBottom w:val="0"/>
          <w:divBdr>
            <w:top w:val="none" w:sz="0" w:space="0" w:color="auto"/>
            <w:left w:val="none" w:sz="0" w:space="0" w:color="auto"/>
            <w:bottom w:val="none" w:sz="0" w:space="0" w:color="auto"/>
            <w:right w:val="none" w:sz="0" w:space="0" w:color="auto"/>
          </w:divBdr>
          <w:divsChild>
            <w:div w:id="128477687">
              <w:marLeft w:val="0"/>
              <w:marRight w:val="0"/>
              <w:marTop w:val="0"/>
              <w:marBottom w:val="0"/>
              <w:divBdr>
                <w:top w:val="none" w:sz="0" w:space="0" w:color="auto"/>
                <w:left w:val="none" w:sz="0" w:space="0" w:color="auto"/>
                <w:bottom w:val="none" w:sz="0" w:space="0" w:color="auto"/>
                <w:right w:val="none" w:sz="0" w:space="0" w:color="auto"/>
              </w:divBdr>
            </w:div>
          </w:divsChild>
        </w:div>
        <w:div w:id="2131126075">
          <w:marLeft w:val="0"/>
          <w:marRight w:val="0"/>
          <w:marTop w:val="0"/>
          <w:marBottom w:val="0"/>
          <w:divBdr>
            <w:top w:val="none" w:sz="0" w:space="0" w:color="auto"/>
            <w:left w:val="none" w:sz="0" w:space="0" w:color="auto"/>
            <w:bottom w:val="none" w:sz="0" w:space="0" w:color="auto"/>
            <w:right w:val="none" w:sz="0" w:space="0" w:color="auto"/>
          </w:divBdr>
          <w:divsChild>
            <w:div w:id="1770544595">
              <w:marLeft w:val="0"/>
              <w:marRight w:val="0"/>
              <w:marTop w:val="0"/>
              <w:marBottom w:val="0"/>
              <w:divBdr>
                <w:top w:val="none" w:sz="0" w:space="0" w:color="auto"/>
                <w:left w:val="none" w:sz="0" w:space="0" w:color="auto"/>
                <w:bottom w:val="none" w:sz="0" w:space="0" w:color="auto"/>
                <w:right w:val="none" w:sz="0" w:space="0" w:color="auto"/>
              </w:divBdr>
            </w:div>
          </w:divsChild>
        </w:div>
        <w:div w:id="695545710">
          <w:marLeft w:val="0"/>
          <w:marRight w:val="0"/>
          <w:marTop w:val="0"/>
          <w:marBottom w:val="0"/>
          <w:divBdr>
            <w:top w:val="none" w:sz="0" w:space="0" w:color="auto"/>
            <w:left w:val="none" w:sz="0" w:space="0" w:color="auto"/>
            <w:bottom w:val="none" w:sz="0" w:space="0" w:color="auto"/>
            <w:right w:val="none" w:sz="0" w:space="0" w:color="auto"/>
          </w:divBdr>
          <w:divsChild>
            <w:div w:id="1961570659">
              <w:marLeft w:val="0"/>
              <w:marRight w:val="0"/>
              <w:marTop w:val="0"/>
              <w:marBottom w:val="0"/>
              <w:divBdr>
                <w:top w:val="none" w:sz="0" w:space="0" w:color="auto"/>
                <w:left w:val="none" w:sz="0" w:space="0" w:color="auto"/>
                <w:bottom w:val="none" w:sz="0" w:space="0" w:color="auto"/>
                <w:right w:val="none" w:sz="0" w:space="0" w:color="auto"/>
              </w:divBdr>
            </w:div>
          </w:divsChild>
        </w:div>
        <w:div w:id="1338076184">
          <w:marLeft w:val="0"/>
          <w:marRight w:val="0"/>
          <w:marTop w:val="0"/>
          <w:marBottom w:val="0"/>
          <w:divBdr>
            <w:top w:val="none" w:sz="0" w:space="0" w:color="auto"/>
            <w:left w:val="none" w:sz="0" w:space="0" w:color="auto"/>
            <w:bottom w:val="none" w:sz="0" w:space="0" w:color="auto"/>
            <w:right w:val="none" w:sz="0" w:space="0" w:color="auto"/>
          </w:divBdr>
          <w:divsChild>
            <w:div w:id="883179239">
              <w:marLeft w:val="0"/>
              <w:marRight w:val="0"/>
              <w:marTop w:val="0"/>
              <w:marBottom w:val="0"/>
              <w:divBdr>
                <w:top w:val="none" w:sz="0" w:space="0" w:color="auto"/>
                <w:left w:val="none" w:sz="0" w:space="0" w:color="auto"/>
                <w:bottom w:val="none" w:sz="0" w:space="0" w:color="auto"/>
                <w:right w:val="none" w:sz="0" w:space="0" w:color="auto"/>
              </w:divBdr>
            </w:div>
          </w:divsChild>
        </w:div>
        <w:div w:id="593709857">
          <w:marLeft w:val="0"/>
          <w:marRight w:val="0"/>
          <w:marTop w:val="0"/>
          <w:marBottom w:val="0"/>
          <w:divBdr>
            <w:top w:val="none" w:sz="0" w:space="0" w:color="auto"/>
            <w:left w:val="none" w:sz="0" w:space="0" w:color="auto"/>
            <w:bottom w:val="none" w:sz="0" w:space="0" w:color="auto"/>
            <w:right w:val="none" w:sz="0" w:space="0" w:color="auto"/>
          </w:divBdr>
          <w:divsChild>
            <w:div w:id="2145080897">
              <w:marLeft w:val="0"/>
              <w:marRight w:val="0"/>
              <w:marTop w:val="0"/>
              <w:marBottom w:val="0"/>
              <w:divBdr>
                <w:top w:val="none" w:sz="0" w:space="0" w:color="auto"/>
                <w:left w:val="none" w:sz="0" w:space="0" w:color="auto"/>
                <w:bottom w:val="none" w:sz="0" w:space="0" w:color="auto"/>
                <w:right w:val="none" w:sz="0" w:space="0" w:color="auto"/>
              </w:divBdr>
            </w:div>
          </w:divsChild>
        </w:div>
        <w:div w:id="1361324190">
          <w:marLeft w:val="0"/>
          <w:marRight w:val="0"/>
          <w:marTop w:val="0"/>
          <w:marBottom w:val="0"/>
          <w:divBdr>
            <w:top w:val="none" w:sz="0" w:space="0" w:color="auto"/>
            <w:left w:val="none" w:sz="0" w:space="0" w:color="auto"/>
            <w:bottom w:val="none" w:sz="0" w:space="0" w:color="auto"/>
            <w:right w:val="none" w:sz="0" w:space="0" w:color="auto"/>
          </w:divBdr>
          <w:divsChild>
            <w:div w:id="1575778775">
              <w:marLeft w:val="0"/>
              <w:marRight w:val="0"/>
              <w:marTop w:val="0"/>
              <w:marBottom w:val="0"/>
              <w:divBdr>
                <w:top w:val="none" w:sz="0" w:space="0" w:color="auto"/>
                <w:left w:val="none" w:sz="0" w:space="0" w:color="auto"/>
                <w:bottom w:val="none" w:sz="0" w:space="0" w:color="auto"/>
                <w:right w:val="none" w:sz="0" w:space="0" w:color="auto"/>
              </w:divBdr>
            </w:div>
          </w:divsChild>
        </w:div>
        <w:div w:id="1054741541">
          <w:marLeft w:val="0"/>
          <w:marRight w:val="0"/>
          <w:marTop w:val="0"/>
          <w:marBottom w:val="0"/>
          <w:divBdr>
            <w:top w:val="none" w:sz="0" w:space="0" w:color="auto"/>
            <w:left w:val="none" w:sz="0" w:space="0" w:color="auto"/>
            <w:bottom w:val="none" w:sz="0" w:space="0" w:color="auto"/>
            <w:right w:val="none" w:sz="0" w:space="0" w:color="auto"/>
          </w:divBdr>
          <w:divsChild>
            <w:div w:id="1122844925">
              <w:marLeft w:val="0"/>
              <w:marRight w:val="0"/>
              <w:marTop w:val="0"/>
              <w:marBottom w:val="0"/>
              <w:divBdr>
                <w:top w:val="none" w:sz="0" w:space="0" w:color="auto"/>
                <w:left w:val="none" w:sz="0" w:space="0" w:color="auto"/>
                <w:bottom w:val="none" w:sz="0" w:space="0" w:color="auto"/>
                <w:right w:val="none" w:sz="0" w:space="0" w:color="auto"/>
              </w:divBdr>
            </w:div>
          </w:divsChild>
        </w:div>
        <w:div w:id="502865861">
          <w:marLeft w:val="0"/>
          <w:marRight w:val="0"/>
          <w:marTop w:val="0"/>
          <w:marBottom w:val="0"/>
          <w:divBdr>
            <w:top w:val="none" w:sz="0" w:space="0" w:color="auto"/>
            <w:left w:val="none" w:sz="0" w:space="0" w:color="auto"/>
            <w:bottom w:val="none" w:sz="0" w:space="0" w:color="auto"/>
            <w:right w:val="none" w:sz="0" w:space="0" w:color="auto"/>
          </w:divBdr>
          <w:divsChild>
            <w:div w:id="1433279861">
              <w:marLeft w:val="0"/>
              <w:marRight w:val="0"/>
              <w:marTop w:val="0"/>
              <w:marBottom w:val="0"/>
              <w:divBdr>
                <w:top w:val="none" w:sz="0" w:space="0" w:color="auto"/>
                <w:left w:val="none" w:sz="0" w:space="0" w:color="auto"/>
                <w:bottom w:val="none" w:sz="0" w:space="0" w:color="auto"/>
                <w:right w:val="none" w:sz="0" w:space="0" w:color="auto"/>
              </w:divBdr>
            </w:div>
          </w:divsChild>
        </w:div>
        <w:div w:id="645471781">
          <w:marLeft w:val="0"/>
          <w:marRight w:val="0"/>
          <w:marTop w:val="0"/>
          <w:marBottom w:val="0"/>
          <w:divBdr>
            <w:top w:val="none" w:sz="0" w:space="0" w:color="auto"/>
            <w:left w:val="none" w:sz="0" w:space="0" w:color="auto"/>
            <w:bottom w:val="none" w:sz="0" w:space="0" w:color="auto"/>
            <w:right w:val="none" w:sz="0" w:space="0" w:color="auto"/>
          </w:divBdr>
          <w:divsChild>
            <w:div w:id="1466653750">
              <w:marLeft w:val="0"/>
              <w:marRight w:val="0"/>
              <w:marTop w:val="0"/>
              <w:marBottom w:val="0"/>
              <w:divBdr>
                <w:top w:val="none" w:sz="0" w:space="0" w:color="auto"/>
                <w:left w:val="none" w:sz="0" w:space="0" w:color="auto"/>
                <w:bottom w:val="none" w:sz="0" w:space="0" w:color="auto"/>
                <w:right w:val="none" w:sz="0" w:space="0" w:color="auto"/>
              </w:divBdr>
            </w:div>
          </w:divsChild>
        </w:div>
        <w:div w:id="327515844">
          <w:marLeft w:val="0"/>
          <w:marRight w:val="0"/>
          <w:marTop w:val="0"/>
          <w:marBottom w:val="0"/>
          <w:divBdr>
            <w:top w:val="none" w:sz="0" w:space="0" w:color="auto"/>
            <w:left w:val="none" w:sz="0" w:space="0" w:color="auto"/>
            <w:bottom w:val="none" w:sz="0" w:space="0" w:color="auto"/>
            <w:right w:val="none" w:sz="0" w:space="0" w:color="auto"/>
          </w:divBdr>
          <w:divsChild>
            <w:div w:id="2092040369">
              <w:marLeft w:val="0"/>
              <w:marRight w:val="0"/>
              <w:marTop w:val="0"/>
              <w:marBottom w:val="0"/>
              <w:divBdr>
                <w:top w:val="none" w:sz="0" w:space="0" w:color="auto"/>
                <w:left w:val="none" w:sz="0" w:space="0" w:color="auto"/>
                <w:bottom w:val="none" w:sz="0" w:space="0" w:color="auto"/>
                <w:right w:val="none" w:sz="0" w:space="0" w:color="auto"/>
              </w:divBdr>
            </w:div>
          </w:divsChild>
        </w:div>
        <w:div w:id="1328483223">
          <w:marLeft w:val="0"/>
          <w:marRight w:val="0"/>
          <w:marTop w:val="0"/>
          <w:marBottom w:val="0"/>
          <w:divBdr>
            <w:top w:val="none" w:sz="0" w:space="0" w:color="auto"/>
            <w:left w:val="none" w:sz="0" w:space="0" w:color="auto"/>
            <w:bottom w:val="none" w:sz="0" w:space="0" w:color="auto"/>
            <w:right w:val="none" w:sz="0" w:space="0" w:color="auto"/>
          </w:divBdr>
          <w:divsChild>
            <w:div w:id="1376853950">
              <w:marLeft w:val="0"/>
              <w:marRight w:val="0"/>
              <w:marTop w:val="0"/>
              <w:marBottom w:val="0"/>
              <w:divBdr>
                <w:top w:val="none" w:sz="0" w:space="0" w:color="auto"/>
                <w:left w:val="none" w:sz="0" w:space="0" w:color="auto"/>
                <w:bottom w:val="none" w:sz="0" w:space="0" w:color="auto"/>
                <w:right w:val="none" w:sz="0" w:space="0" w:color="auto"/>
              </w:divBdr>
            </w:div>
          </w:divsChild>
        </w:div>
        <w:div w:id="1916892263">
          <w:marLeft w:val="0"/>
          <w:marRight w:val="0"/>
          <w:marTop w:val="0"/>
          <w:marBottom w:val="0"/>
          <w:divBdr>
            <w:top w:val="none" w:sz="0" w:space="0" w:color="auto"/>
            <w:left w:val="none" w:sz="0" w:space="0" w:color="auto"/>
            <w:bottom w:val="none" w:sz="0" w:space="0" w:color="auto"/>
            <w:right w:val="none" w:sz="0" w:space="0" w:color="auto"/>
          </w:divBdr>
          <w:divsChild>
            <w:div w:id="974064113">
              <w:marLeft w:val="0"/>
              <w:marRight w:val="0"/>
              <w:marTop w:val="0"/>
              <w:marBottom w:val="0"/>
              <w:divBdr>
                <w:top w:val="none" w:sz="0" w:space="0" w:color="auto"/>
                <w:left w:val="none" w:sz="0" w:space="0" w:color="auto"/>
                <w:bottom w:val="none" w:sz="0" w:space="0" w:color="auto"/>
                <w:right w:val="none" w:sz="0" w:space="0" w:color="auto"/>
              </w:divBdr>
            </w:div>
          </w:divsChild>
        </w:div>
        <w:div w:id="1432362032">
          <w:marLeft w:val="0"/>
          <w:marRight w:val="0"/>
          <w:marTop w:val="0"/>
          <w:marBottom w:val="0"/>
          <w:divBdr>
            <w:top w:val="none" w:sz="0" w:space="0" w:color="auto"/>
            <w:left w:val="none" w:sz="0" w:space="0" w:color="auto"/>
            <w:bottom w:val="none" w:sz="0" w:space="0" w:color="auto"/>
            <w:right w:val="none" w:sz="0" w:space="0" w:color="auto"/>
          </w:divBdr>
          <w:divsChild>
            <w:div w:id="790174864">
              <w:marLeft w:val="0"/>
              <w:marRight w:val="0"/>
              <w:marTop w:val="0"/>
              <w:marBottom w:val="0"/>
              <w:divBdr>
                <w:top w:val="none" w:sz="0" w:space="0" w:color="auto"/>
                <w:left w:val="none" w:sz="0" w:space="0" w:color="auto"/>
                <w:bottom w:val="none" w:sz="0" w:space="0" w:color="auto"/>
                <w:right w:val="none" w:sz="0" w:space="0" w:color="auto"/>
              </w:divBdr>
            </w:div>
          </w:divsChild>
        </w:div>
        <w:div w:id="2089615785">
          <w:marLeft w:val="0"/>
          <w:marRight w:val="0"/>
          <w:marTop w:val="0"/>
          <w:marBottom w:val="0"/>
          <w:divBdr>
            <w:top w:val="none" w:sz="0" w:space="0" w:color="auto"/>
            <w:left w:val="none" w:sz="0" w:space="0" w:color="auto"/>
            <w:bottom w:val="none" w:sz="0" w:space="0" w:color="auto"/>
            <w:right w:val="none" w:sz="0" w:space="0" w:color="auto"/>
          </w:divBdr>
          <w:divsChild>
            <w:div w:id="2138864121">
              <w:marLeft w:val="0"/>
              <w:marRight w:val="0"/>
              <w:marTop w:val="0"/>
              <w:marBottom w:val="0"/>
              <w:divBdr>
                <w:top w:val="none" w:sz="0" w:space="0" w:color="auto"/>
                <w:left w:val="none" w:sz="0" w:space="0" w:color="auto"/>
                <w:bottom w:val="none" w:sz="0" w:space="0" w:color="auto"/>
                <w:right w:val="none" w:sz="0" w:space="0" w:color="auto"/>
              </w:divBdr>
            </w:div>
          </w:divsChild>
        </w:div>
        <w:div w:id="1066031850">
          <w:marLeft w:val="0"/>
          <w:marRight w:val="0"/>
          <w:marTop w:val="0"/>
          <w:marBottom w:val="0"/>
          <w:divBdr>
            <w:top w:val="none" w:sz="0" w:space="0" w:color="auto"/>
            <w:left w:val="none" w:sz="0" w:space="0" w:color="auto"/>
            <w:bottom w:val="none" w:sz="0" w:space="0" w:color="auto"/>
            <w:right w:val="none" w:sz="0" w:space="0" w:color="auto"/>
          </w:divBdr>
          <w:divsChild>
            <w:div w:id="1176194722">
              <w:marLeft w:val="0"/>
              <w:marRight w:val="0"/>
              <w:marTop w:val="0"/>
              <w:marBottom w:val="0"/>
              <w:divBdr>
                <w:top w:val="none" w:sz="0" w:space="0" w:color="auto"/>
                <w:left w:val="none" w:sz="0" w:space="0" w:color="auto"/>
                <w:bottom w:val="none" w:sz="0" w:space="0" w:color="auto"/>
                <w:right w:val="none" w:sz="0" w:space="0" w:color="auto"/>
              </w:divBdr>
            </w:div>
          </w:divsChild>
        </w:div>
        <w:div w:id="868224656">
          <w:marLeft w:val="0"/>
          <w:marRight w:val="0"/>
          <w:marTop w:val="0"/>
          <w:marBottom w:val="0"/>
          <w:divBdr>
            <w:top w:val="none" w:sz="0" w:space="0" w:color="auto"/>
            <w:left w:val="none" w:sz="0" w:space="0" w:color="auto"/>
            <w:bottom w:val="none" w:sz="0" w:space="0" w:color="auto"/>
            <w:right w:val="none" w:sz="0" w:space="0" w:color="auto"/>
          </w:divBdr>
          <w:divsChild>
            <w:div w:id="43255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83670">
      <w:bodyDiv w:val="1"/>
      <w:marLeft w:val="0"/>
      <w:marRight w:val="0"/>
      <w:marTop w:val="0"/>
      <w:marBottom w:val="0"/>
      <w:divBdr>
        <w:top w:val="none" w:sz="0" w:space="0" w:color="auto"/>
        <w:left w:val="none" w:sz="0" w:space="0" w:color="auto"/>
        <w:bottom w:val="none" w:sz="0" w:space="0" w:color="auto"/>
        <w:right w:val="none" w:sz="0" w:space="0" w:color="auto"/>
      </w:divBdr>
      <w:divsChild>
        <w:div w:id="2100522843">
          <w:marLeft w:val="0"/>
          <w:marRight w:val="0"/>
          <w:marTop w:val="0"/>
          <w:marBottom w:val="0"/>
          <w:divBdr>
            <w:top w:val="none" w:sz="0" w:space="0" w:color="auto"/>
            <w:left w:val="none" w:sz="0" w:space="0" w:color="auto"/>
            <w:bottom w:val="none" w:sz="0" w:space="0" w:color="auto"/>
            <w:right w:val="none" w:sz="0" w:space="0" w:color="auto"/>
          </w:divBdr>
        </w:div>
        <w:div w:id="192958834">
          <w:marLeft w:val="0"/>
          <w:marRight w:val="0"/>
          <w:marTop w:val="0"/>
          <w:marBottom w:val="0"/>
          <w:divBdr>
            <w:top w:val="none" w:sz="0" w:space="0" w:color="auto"/>
            <w:left w:val="none" w:sz="0" w:space="0" w:color="auto"/>
            <w:bottom w:val="none" w:sz="0" w:space="0" w:color="auto"/>
            <w:right w:val="none" w:sz="0" w:space="0" w:color="auto"/>
          </w:divBdr>
          <w:divsChild>
            <w:div w:id="206187393">
              <w:marLeft w:val="0"/>
              <w:marRight w:val="0"/>
              <w:marTop w:val="0"/>
              <w:marBottom w:val="0"/>
              <w:divBdr>
                <w:top w:val="none" w:sz="0" w:space="0" w:color="auto"/>
                <w:left w:val="none" w:sz="0" w:space="0" w:color="auto"/>
                <w:bottom w:val="none" w:sz="0" w:space="0" w:color="auto"/>
                <w:right w:val="none" w:sz="0" w:space="0" w:color="auto"/>
              </w:divBdr>
            </w:div>
          </w:divsChild>
        </w:div>
        <w:div w:id="1459758260">
          <w:marLeft w:val="0"/>
          <w:marRight w:val="0"/>
          <w:marTop w:val="0"/>
          <w:marBottom w:val="0"/>
          <w:divBdr>
            <w:top w:val="none" w:sz="0" w:space="0" w:color="auto"/>
            <w:left w:val="none" w:sz="0" w:space="0" w:color="auto"/>
            <w:bottom w:val="none" w:sz="0" w:space="0" w:color="auto"/>
            <w:right w:val="none" w:sz="0" w:space="0" w:color="auto"/>
          </w:divBdr>
          <w:divsChild>
            <w:div w:id="885331651">
              <w:marLeft w:val="0"/>
              <w:marRight w:val="0"/>
              <w:marTop w:val="0"/>
              <w:marBottom w:val="0"/>
              <w:divBdr>
                <w:top w:val="none" w:sz="0" w:space="0" w:color="auto"/>
                <w:left w:val="none" w:sz="0" w:space="0" w:color="auto"/>
                <w:bottom w:val="none" w:sz="0" w:space="0" w:color="auto"/>
                <w:right w:val="none" w:sz="0" w:space="0" w:color="auto"/>
              </w:divBdr>
            </w:div>
          </w:divsChild>
        </w:div>
        <w:div w:id="297303067">
          <w:marLeft w:val="0"/>
          <w:marRight w:val="0"/>
          <w:marTop w:val="0"/>
          <w:marBottom w:val="0"/>
          <w:divBdr>
            <w:top w:val="none" w:sz="0" w:space="0" w:color="auto"/>
            <w:left w:val="none" w:sz="0" w:space="0" w:color="auto"/>
            <w:bottom w:val="none" w:sz="0" w:space="0" w:color="auto"/>
            <w:right w:val="none" w:sz="0" w:space="0" w:color="auto"/>
          </w:divBdr>
        </w:div>
        <w:div w:id="1083913544">
          <w:marLeft w:val="0"/>
          <w:marRight w:val="0"/>
          <w:marTop w:val="0"/>
          <w:marBottom w:val="0"/>
          <w:divBdr>
            <w:top w:val="none" w:sz="0" w:space="0" w:color="auto"/>
            <w:left w:val="none" w:sz="0" w:space="0" w:color="auto"/>
            <w:bottom w:val="none" w:sz="0" w:space="0" w:color="auto"/>
            <w:right w:val="none" w:sz="0" w:space="0" w:color="auto"/>
          </w:divBdr>
        </w:div>
        <w:div w:id="291248194">
          <w:marLeft w:val="0"/>
          <w:marRight w:val="0"/>
          <w:marTop w:val="0"/>
          <w:marBottom w:val="0"/>
          <w:divBdr>
            <w:top w:val="none" w:sz="0" w:space="0" w:color="auto"/>
            <w:left w:val="none" w:sz="0" w:space="0" w:color="auto"/>
            <w:bottom w:val="none" w:sz="0" w:space="0" w:color="auto"/>
            <w:right w:val="none" w:sz="0" w:space="0" w:color="auto"/>
          </w:divBdr>
          <w:divsChild>
            <w:div w:id="817385471">
              <w:marLeft w:val="0"/>
              <w:marRight w:val="0"/>
              <w:marTop w:val="0"/>
              <w:marBottom w:val="0"/>
              <w:divBdr>
                <w:top w:val="none" w:sz="0" w:space="0" w:color="auto"/>
                <w:left w:val="none" w:sz="0" w:space="0" w:color="auto"/>
                <w:bottom w:val="none" w:sz="0" w:space="0" w:color="auto"/>
                <w:right w:val="none" w:sz="0" w:space="0" w:color="auto"/>
              </w:divBdr>
            </w:div>
          </w:divsChild>
        </w:div>
        <w:div w:id="954865150">
          <w:marLeft w:val="0"/>
          <w:marRight w:val="0"/>
          <w:marTop w:val="0"/>
          <w:marBottom w:val="0"/>
          <w:divBdr>
            <w:top w:val="none" w:sz="0" w:space="0" w:color="auto"/>
            <w:left w:val="none" w:sz="0" w:space="0" w:color="auto"/>
            <w:bottom w:val="none" w:sz="0" w:space="0" w:color="auto"/>
            <w:right w:val="none" w:sz="0" w:space="0" w:color="auto"/>
          </w:divBdr>
          <w:divsChild>
            <w:div w:id="636032640">
              <w:marLeft w:val="0"/>
              <w:marRight w:val="0"/>
              <w:marTop w:val="0"/>
              <w:marBottom w:val="0"/>
              <w:divBdr>
                <w:top w:val="none" w:sz="0" w:space="0" w:color="auto"/>
                <w:left w:val="none" w:sz="0" w:space="0" w:color="auto"/>
                <w:bottom w:val="none" w:sz="0" w:space="0" w:color="auto"/>
                <w:right w:val="none" w:sz="0" w:space="0" w:color="auto"/>
              </w:divBdr>
            </w:div>
          </w:divsChild>
        </w:div>
        <w:div w:id="1812822052">
          <w:marLeft w:val="0"/>
          <w:marRight w:val="0"/>
          <w:marTop w:val="0"/>
          <w:marBottom w:val="0"/>
          <w:divBdr>
            <w:top w:val="none" w:sz="0" w:space="0" w:color="auto"/>
            <w:left w:val="none" w:sz="0" w:space="0" w:color="auto"/>
            <w:bottom w:val="none" w:sz="0" w:space="0" w:color="auto"/>
            <w:right w:val="none" w:sz="0" w:space="0" w:color="auto"/>
          </w:divBdr>
          <w:divsChild>
            <w:div w:id="1271156741">
              <w:marLeft w:val="0"/>
              <w:marRight w:val="0"/>
              <w:marTop w:val="0"/>
              <w:marBottom w:val="0"/>
              <w:divBdr>
                <w:top w:val="none" w:sz="0" w:space="0" w:color="auto"/>
                <w:left w:val="none" w:sz="0" w:space="0" w:color="auto"/>
                <w:bottom w:val="none" w:sz="0" w:space="0" w:color="auto"/>
                <w:right w:val="none" w:sz="0" w:space="0" w:color="auto"/>
              </w:divBdr>
            </w:div>
          </w:divsChild>
        </w:div>
        <w:div w:id="1680544217">
          <w:marLeft w:val="0"/>
          <w:marRight w:val="0"/>
          <w:marTop w:val="0"/>
          <w:marBottom w:val="0"/>
          <w:divBdr>
            <w:top w:val="none" w:sz="0" w:space="0" w:color="auto"/>
            <w:left w:val="none" w:sz="0" w:space="0" w:color="auto"/>
            <w:bottom w:val="none" w:sz="0" w:space="0" w:color="auto"/>
            <w:right w:val="none" w:sz="0" w:space="0" w:color="auto"/>
          </w:divBdr>
          <w:divsChild>
            <w:div w:id="1000158621">
              <w:marLeft w:val="0"/>
              <w:marRight w:val="0"/>
              <w:marTop w:val="0"/>
              <w:marBottom w:val="0"/>
              <w:divBdr>
                <w:top w:val="none" w:sz="0" w:space="0" w:color="auto"/>
                <w:left w:val="none" w:sz="0" w:space="0" w:color="auto"/>
                <w:bottom w:val="none" w:sz="0" w:space="0" w:color="auto"/>
                <w:right w:val="none" w:sz="0" w:space="0" w:color="auto"/>
              </w:divBdr>
            </w:div>
          </w:divsChild>
        </w:div>
        <w:div w:id="415245131">
          <w:marLeft w:val="0"/>
          <w:marRight w:val="0"/>
          <w:marTop w:val="0"/>
          <w:marBottom w:val="0"/>
          <w:divBdr>
            <w:top w:val="none" w:sz="0" w:space="0" w:color="auto"/>
            <w:left w:val="none" w:sz="0" w:space="0" w:color="auto"/>
            <w:bottom w:val="none" w:sz="0" w:space="0" w:color="auto"/>
            <w:right w:val="none" w:sz="0" w:space="0" w:color="auto"/>
          </w:divBdr>
          <w:divsChild>
            <w:div w:id="919606914">
              <w:marLeft w:val="0"/>
              <w:marRight w:val="0"/>
              <w:marTop w:val="0"/>
              <w:marBottom w:val="0"/>
              <w:divBdr>
                <w:top w:val="none" w:sz="0" w:space="0" w:color="auto"/>
                <w:left w:val="none" w:sz="0" w:space="0" w:color="auto"/>
                <w:bottom w:val="none" w:sz="0" w:space="0" w:color="auto"/>
                <w:right w:val="none" w:sz="0" w:space="0" w:color="auto"/>
              </w:divBdr>
            </w:div>
          </w:divsChild>
        </w:div>
        <w:div w:id="996306004">
          <w:marLeft w:val="0"/>
          <w:marRight w:val="0"/>
          <w:marTop w:val="0"/>
          <w:marBottom w:val="0"/>
          <w:divBdr>
            <w:top w:val="none" w:sz="0" w:space="0" w:color="auto"/>
            <w:left w:val="none" w:sz="0" w:space="0" w:color="auto"/>
            <w:bottom w:val="none" w:sz="0" w:space="0" w:color="auto"/>
            <w:right w:val="none" w:sz="0" w:space="0" w:color="auto"/>
          </w:divBdr>
          <w:divsChild>
            <w:div w:id="600530882">
              <w:marLeft w:val="0"/>
              <w:marRight w:val="0"/>
              <w:marTop w:val="0"/>
              <w:marBottom w:val="0"/>
              <w:divBdr>
                <w:top w:val="none" w:sz="0" w:space="0" w:color="auto"/>
                <w:left w:val="none" w:sz="0" w:space="0" w:color="auto"/>
                <w:bottom w:val="none" w:sz="0" w:space="0" w:color="auto"/>
                <w:right w:val="none" w:sz="0" w:space="0" w:color="auto"/>
              </w:divBdr>
            </w:div>
          </w:divsChild>
        </w:div>
        <w:div w:id="101996124">
          <w:marLeft w:val="0"/>
          <w:marRight w:val="0"/>
          <w:marTop w:val="0"/>
          <w:marBottom w:val="0"/>
          <w:divBdr>
            <w:top w:val="none" w:sz="0" w:space="0" w:color="auto"/>
            <w:left w:val="none" w:sz="0" w:space="0" w:color="auto"/>
            <w:bottom w:val="none" w:sz="0" w:space="0" w:color="auto"/>
            <w:right w:val="none" w:sz="0" w:space="0" w:color="auto"/>
          </w:divBdr>
          <w:divsChild>
            <w:div w:id="2106490302">
              <w:marLeft w:val="0"/>
              <w:marRight w:val="0"/>
              <w:marTop w:val="0"/>
              <w:marBottom w:val="0"/>
              <w:divBdr>
                <w:top w:val="none" w:sz="0" w:space="0" w:color="auto"/>
                <w:left w:val="none" w:sz="0" w:space="0" w:color="auto"/>
                <w:bottom w:val="none" w:sz="0" w:space="0" w:color="auto"/>
                <w:right w:val="none" w:sz="0" w:space="0" w:color="auto"/>
              </w:divBdr>
            </w:div>
          </w:divsChild>
        </w:div>
        <w:div w:id="101801226">
          <w:marLeft w:val="0"/>
          <w:marRight w:val="0"/>
          <w:marTop w:val="0"/>
          <w:marBottom w:val="0"/>
          <w:divBdr>
            <w:top w:val="none" w:sz="0" w:space="0" w:color="auto"/>
            <w:left w:val="none" w:sz="0" w:space="0" w:color="auto"/>
            <w:bottom w:val="none" w:sz="0" w:space="0" w:color="auto"/>
            <w:right w:val="none" w:sz="0" w:space="0" w:color="auto"/>
          </w:divBdr>
          <w:divsChild>
            <w:div w:id="940069784">
              <w:marLeft w:val="0"/>
              <w:marRight w:val="0"/>
              <w:marTop w:val="0"/>
              <w:marBottom w:val="0"/>
              <w:divBdr>
                <w:top w:val="none" w:sz="0" w:space="0" w:color="auto"/>
                <w:left w:val="none" w:sz="0" w:space="0" w:color="auto"/>
                <w:bottom w:val="none" w:sz="0" w:space="0" w:color="auto"/>
                <w:right w:val="none" w:sz="0" w:space="0" w:color="auto"/>
              </w:divBdr>
            </w:div>
          </w:divsChild>
        </w:div>
        <w:div w:id="1212840726">
          <w:marLeft w:val="0"/>
          <w:marRight w:val="0"/>
          <w:marTop w:val="0"/>
          <w:marBottom w:val="0"/>
          <w:divBdr>
            <w:top w:val="none" w:sz="0" w:space="0" w:color="auto"/>
            <w:left w:val="none" w:sz="0" w:space="0" w:color="auto"/>
            <w:bottom w:val="none" w:sz="0" w:space="0" w:color="auto"/>
            <w:right w:val="none" w:sz="0" w:space="0" w:color="auto"/>
          </w:divBdr>
          <w:divsChild>
            <w:div w:id="1963539445">
              <w:marLeft w:val="0"/>
              <w:marRight w:val="0"/>
              <w:marTop w:val="0"/>
              <w:marBottom w:val="0"/>
              <w:divBdr>
                <w:top w:val="none" w:sz="0" w:space="0" w:color="auto"/>
                <w:left w:val="none" w:sz="0" w:space="0" w:color="auto"/>
                <w:bottom w:val="none" w:sz="0" w:space="0" w:color="auto"/>
                <w:right w:val="none" w:sz="0" w:space="0" w:color="auto"/>
              </w:divBdr>
            </w:div>
          </w:divsChild>
        </w:div>
        <w:div w:id="1708135978">
          <w:marLeft w:val="0"/>
          <w:marRight w:val="0"/>
          <w:marTop w:val="0"/>
          <w:marBottom w:val="0"/>
          <w:divBdr>
            <w:top w:val="none" w:sz="0" w:space="0" w:color="auto"/>
            <w:left w:val="none" w:sz="0" w:space="0" w:color="auto"/>
            <w:bottom w:val="none" w:sz="0" w:space="0" w:color="auto"/>
            <w:right w:val="none" w:sz="0" w:space="0" w:color="auto"/>
          </w:divBdr>
          <w:divsChild>
            <w:div w:id="902637854">
              <w:marLeft w:val="0"/>
              <w:marRight w:val="0"/>
              <w:marTop w:val="0"/>
              <w:marBottom w:val="0"/>
              <w:divBdr>
                <w:top w:val="none" w:sz="0" w:space="0" w:color="auto"/>
                <w:left w:val="none" w:sz="0" w:space="0" w:color="auto"/>
                <w:bottom w:val="none" w:sz="0" w:space="0" w:color="auto"/>
                <w:right w:val="none" w:sz="0" w:space="0" w:color="auto"/>
              </w:divBdr>
            </w:div>
          </w:divsChild>
        </w:div>
        <w:div w:id="557862815">
          <w:marLeft w:val="0"/>
          <w:marRight w:val="0"/>
          <w:marTop w:val="0"/>
          <w:marBottom w:val="0"/>
          <w:divBdr>
            <w:top w:val="none" w:sz="0" w:space="0" w:color="auto"/>
            <w:left w:val="none" w:sz="0" w:space="0" w:color="auto"/>
            <w:bottom w:val="none" w:sz="0" w:space="0" w:color="auto"/>
            <w:right w:val="none" w:sz="0" w:space="0" w:color="auto"/>
          </w:divBdr>
          <w:divsChild>
            <w:div w:id="1774981065">
              <w:marLeft w:val="0"/>
              <w:marRight w:val="0"/>
              <w:marTop w:val="0"/>
              <w:marBottom w:val="0"/>
              <w:divBdr>
                <w:top w:val="none" w:sz="0" w:space="0" w:color="auto"/>
                <w:left w:val="none" w:sz="0" w:space="0" w:color="auto"/>
                <w:bottom w:val="none" w:sz="0" w:space="0" w:color="auto"/>
                <w:right w:val="none" w:sz="0" w:space="0" w:color="auto"/>
              </w:divBdr>
            </w:div>
          </w:divsChild>
        </w:div>
        <w:div w:id="624703966">
          <w:marLeft w:val="0"/>
          <w:marRight w:val="0"/>
          <w:marTop w:val="0"/>
          <w:marBottom w:val="0"/>
          <w:divBdr>
            <w:top w:val="none" w:sz="0" w:space="0" w:color="auto"/>
            <w:left w:val="none" w:sz="0" w:space="0" w:color="auto"/>
            <w:bottom w:val="none" w:sz="0" w:space="0" w:color="auto"/>
            <w:right w:val="none" w:sz="0" w:space="0" w:color="auto"/>
          </w:divBdr>
          <w:divsChild>
            <w:div w:id="507715864">
              <w:marLeft w:val="0"/>
              <w:marRight w:val="0"/>
              <w:marTop w:val="0"/>
              <w:marBottom w:val="0"/>
              <w:divBdr>
                <w:top w:val="none" w:sz="0" w:space="0" w:color="auto"/>
                <w:left w:val="none" w:sz="0" w:space="0" w:color="auto"/>
                <w:bottom w:val="none" w:sz="0" w:space="0" w:color="auto"/>
                <w:right w:val="none" w:sz="0" w:space="0" w:color="auto"/>
              </w:divBdr>
            </w:div>
          </w:divsChild>
        </w:div>
        <w:div w:id="1493256787">
          <w:marLeft w:val="0"/>
          <w:marRight w:val="0"/>
          <w:marTop w:val="0"/>
          <w:marBottom w:val="0"/>
          <w:divBdr>
            <w:top w:val="none" w:sz="0" w:space="0" w:color="auto"/>
            <w:left w:val="none" w:sz="0" w:space="0" w:color="auto"/>
            <w:bottom w:val="none" w:sz="0" w:space="0" w:color="auto"/>
            <w:right w:val="none" w:sz="0" w:space="0" w:color="auto"/>
          </w:divBdr>
          <w:divsChild>
            <w:div w:id="148794745">
              <w:marLeft w:val="0"/>
              <w:marRight w:val="0"/>
              <w:marTop w:val="0"/>
              <w:marBottom w:val="0"/>
              <w:divBdr>
                <w:top w:val="none" w:sz="0" w:space="0" w:color="auto"/>
                <w:left w:val="none" w:sz="0" w:space="0" w:color="auto"/>
                <w:bottom w:val="none" w:sz="0" w:space="0" w:color="auto"/>
                <w:right w:val="none" w:sz="0" w:space="0" w:color="auto"/>
              </w:divBdr>
            </w:div>
          </w:divsChild>
        </w:div>
        <w:div w:id="1881166889">
          <w:marLeft w:val="0"/>
          <w:marRight w:val="0"/>
          <w:marTop w:val="0"/>
          <w:marBottom w:val="0"/>
          <w:divBdr>
            <w:top w:val="none" w:sz="0" w:space="0" w:color="auto"/>
            <w:left w:val="none" w:sz="0" w:space="0" w:color="auto"/>
            <w:bottom w:val="none" w:sz="0" w:space="0" w:color="auto"/>
            <w:right w:val="none" w:sz="0" w:space="0" w:color="auto"/>
          </w:divBdr>
          <w:divsChild>
            <w:div w:id="2034109744">
              <w:marLeft w:val="0"/>
              <w:marRight w:val="0"/>
              <w:marTop w:val="0"/>
              <w:marBottom w:val="0"/>
              <w:divBdr>
                <w:top w:val="none" w:sz="0" w:space="0" w:color="auto"/>
                <w:left w:val="none" w:sz="0" w:space="0" w:color="auto"/>
                <w:bottom w:val="none" w:sz="0" w:space="0" w:color="auto"/>
                <w:right w:val="none" w:sz="0" w:space="0" w:color="auto"/>
              </w:divBdr>
            </w:div>
          </w:divsChild>
        </w:div>
        <w:div w:id="1568107726">
          <w:marLeft w:val="0"/>
          <w:marRight w:val="0"/>
          <w:marTop w:val="0"/>
          <w:marBottom w:val="0"/>
          <w:divBdr>
            <w:top w:val="none" w:sz="0" w:space="0" w:color="auto"/>
            <w:left w:val="none" w:sz="0" w:space="0" w:color="auto"/>
            <w:bottom w:val="none" w:sz="0" w:space="0" w:color="auto"/>
            <w:right w:val="none" w:sz="0" w:space="0" w:color="auto"/>
          </w:divBdr>
          <w:divsChild>
            <w:div w:id="1503472318">
              <w:marLeft w:val="0"/>
              <w:marRight w:val="0"/>
              <w:marTop w:val="0"/>
              <w:marBottom w:val="0"/>
              <w:divBdr>
                <w:top w:val="none" w:sz="0" w:space="0" w:color="auto"/>
                <w:left w:val="none" w:sz="0" w:space="0" w:color="auto"/>
                <w:bottom w:val="none" w:sz="0" w:space="0" w:color="auto"/>
                <w:right w:val="none" w:sz="0" w:space="0" w:color="auto"/>
              </w:divBdr>
            </w:div>
          </w:divsChild>
        </w:div>
        <w:div w:id="1709335780">
          <w:marLeft w:val="0"/>
          <w:marRight w:val="0"/>
          <w:marTop w:val="0"/>
          <w:marBottom w:val="0"/>
          <w:divBdr>
            <w:top w:val="none" w:sz="0" w:space="0" w:color="auto"/>
            <w:left w:val="none" w:sz="0" w:space="0" w:color="auto"/>
            <w:bottom w:val="none" w:sz="0" w:space="0" w:color="auto"/>
            <w:right w:val="none" w:sz="0" w:space="0" w:color="auto"/>
          </w:divBdr>
          <w:divsChild>
            <w:div w:id="1201092935">
              <w:marLeft w:val="0"/>
              <w:marRight w:val="0"/>
              <w:marTop w:val="0"/>
              <w:marBottom w:val="0"/>
              <w:divBdr>
                <w:top w:val="none" w:sz="0" w:space="0" w:color="auto"/>
                <w:left w:val="none" w:sz="0" w:space="0" w:color="auto"/>
                <w:bottom w:val="none" w:sz="0" w:space="0" w:color="auto"/>
                <w:right w:val="none" w:sz="0" w:space="0" w:color="auto"/>
              </w:divBdr>
            </w:div>
          </w:divsChild>
        </w:div>
        <w:div w:id="1004934629">
          <w:marLeft w:val="0"/>
          <w:marRight w:val="0"/>
          <w:marTop w:val="0"/>
          <w:marBottom w:val="0"/>
          <w:divBdr>
            <w:top w:val="none" w:sz="0" w:space="0" w:color="auto"/>
            <w:left w:val="none" w:sz="0" w:space="0" w:color="auto"/>
            <w:bottom w:val="none" w:sz="0" w:space="0" w:color="auto"/>
            <w:right w:val="none" w:sz="0" w:space="0" w:color="auto"/>
          </w:divBdr>
          <w:divsChild>
            <w:div w:id="628784288">
              <w:marLeft w:val="0"/>
              <w:marRight w:val="0"/>
              <w:marTop w:val="0"/>
              <w:marBottom w:val="0"/>
              <w:divBdr>
                <w:top w:val="none" w:sz="0" w:space="0" w:color="auto"/>
                <w:left w:val="none" w:sz="0" w:space="0" w:color="auto"/>
                <w:bottom w:val="none" w:sz="0" w:space="0" w:color="auto"/>
                <w:right w:val="none" w:sz="0" w:space="0" w:color="auto"/>
              </w:divBdr>
            </w:div>
          </w:divsChild>
        </w:div>
        <w:div w:id="1332370450">
          <w:marLeft w:val="0"/>
          <w:marRight w:val="0"/>
          <w:marTop w:val="0"/>
          <w:marBottom w:val="0"/>
          <w:divBdr>
            <w:top w:val="none" w:sz="0" w:space="0" w:color="auto"/>
            <w:left w:val="none" w:sz="0" w:space="0" w:color="auto"/>
            <w:bottom w:val="none" w:sz="0" w:space="0" w:color="auto"/>
            <w:right w:val="none" w:sz="0" w:space="0" w:color="auto"/>
          </w:divBdr>
          <w:divsChild>
            <w:div w:id="1913806476">
              <w:marLeft w:val="0"/>
              <w:marRight w:val="0"/>
              <w:marTop w:val="0"/>
              <w:marBottom w:val="0"/>
              <w:divBdr>
                <w:top w:val="none" w:sz="0" w:space="0" w:color="auto"/>
                <w:left w:val="none" w:sz="0" w:space="0" w:color="auto"/>
                <w:bottom w:val="none" w:sz="0" w:space="0" w:color="auto"/>
                <w:right w:val="none" w:sz="0" w:space="0" w:color="auto"/>
              </w:divBdr>
            </w:div>
          </w:divsChild>
        </w:div>
        <w:div w:id="56589735">
          <w:marLeft w:val="0"/>
          <w:marRight w:val="0"/>
          <w:marTop w:val="0"/>
          <w:marBottom w:val="0"/>
          <w:divBdr>
            <w:top w:val="none" w:sz="0" w:space="0" w:color="auto"/>
            <w:left w:val="none" w:sz="0" w:space="0" w:color="auto"/>
            <w:bottom w:val="none" w:sz="0" w:space="0" w:color="auto"/>
            <w:right w:val="none" w:sz="0" w:space="0" w:color="auto"/>
          </w:divBdr>
          <w:divsChild>
            <w:div w:id="973020672">
              <w:marLeft w:val="0"/>
              <w:marRight w:val="0"/>
              <w:marTop w:val="0"/>
              <w:marBottom w:val="0"/>
              <w:divBdr>
                <w:top w:val="none" w:sz="0" w:space="0" w:color="auto"/>
                <w:left w:val="none" w:sz="0" w:space="0" w:color="auto"/>
                <w:bottom w:val="none" w:sz="0" w:space="0" w:color="auto"/>
                <w:right w:val="none" w:sz="0" w:space="0" w:color="auto"/>
              </w:divBdr>
            </w:div>
          </w:divsChild>
        </w:div>
        <w:div w:id="948702491">
          <w:marLeft w:val="0"/>
          <w:marRight w:val="0"/>
          <w:marTop w:val="0"/>
          <w:marBottom w:val="0"/>
          <w:divBdr>
            <w:top w:val="none" w:sz="0" w:space="0" w:color="auto"/>
            <w:left w:val="none" w:sz="0" w:space="0" w:color="auto"/>
            <w:bottom w:val="none" w:sz="0" w:space="0" w:color="auto"/>
            <w:right w:val="none" w:sz="0" w:space="0" w:color="auto"/>
          </w:divBdr>
          <w:divsChild>
            <w:div w:id="464738325">
              <w:marLeft w:val="0"/>
              <w:marRight w:val="0"/>
              <w:marTop w:val="0"/>
              <w:marBottom w:val="0"/>
              <w:divBdr>
                <w:top w:val="none" w:sz="0" w:space="0" w:color="auto"/>
                <w:left w:val="none" w:sz="0" w:space="0" w:color="auto"/>
                <w:bottom w:val="none" w:sz="0" w:space="0" w:color="auto"/>
                <w:right w:val="none" w:sz="0" w:space="0" w:color="auto"/>
              </w:divBdr>
            </w:div>
          </w:divsChild>
        </w:div>
        <w:div w:id="305553343">
          <w:marLeft w:val="0"/>
          <w:marRight w:val="0"/>
          <w:marTop w:val="0"/>
          <w:marBottom w:val="0"/>
          <w:divBdr>
            <w:top w:val="none" w:sz="0" w:space="0" w:color="auto"/>
            <w:left w:val="none" w:sz="0" w:space="0" w:color="auto"/>
            <w:bottom w:val="none" w:sz="0" w:space="0" w:color="auto"/>
            <w:right w:val="none" w:sz="0" w:space="0" w:color="auto"/>
          </w:divBdr>
          <w:divsChild>
            <w:div w:id="1298148472">
              <w:marLeft w:val="0"/>
              <w:marRight w:val="0"/>
              <w:marTop w:val="0"/>
              <w:marBottom w:val="0"/>
              <w:divBdr>
                <w:top w:val="none" w:sz="0" w:space="0" w:color="auto"/>
                <w:left w:val="none" w:sz="0" w:space="0" w:color="auto"/>
                <w:bottom w:val="none" w:sz="0" w:space="0" w:color="auto"/>
                <w:right w:val="none" w:sz="0" w:space="0" w:color="auto"/>
              </w:divBdr>
            </w:div>
          </w:divsChild>
        </w:div>
        <w:div w:id="1324627689">
          <w:marLeft w:val="0"/>
          <w:marRight w:val="0"/>
          <w:marTop w:val="0"/>
          <w:marBottom w:val="0"/>
          <w:divBdr>
            <w:top w:val="none" w:sz="0" w:space="0" w:color="auto"/>
            <w:left w:val="none" w:sz="0" w:space="0" w:color="auto"/>
            <w:bottom w:val="none" w:sz="0" w:space="0" w:color="auto"/>
            <w:right w:val="none" w:sz="0" w:space="0" w:color="auto"/>
          </w:divBdr>
          <w:divsChild>
            <w:div w:id="1510216243">
              <w:marLeft w:val="0"/>
              <w:marRight w:val="0"/>
              <w:marTop w:val="0"/>
              <w:marBottom w:val="0"/>
              <w:divBdr>
                <w:top w:val="none" w:sz="0" w:space="0" w:color="auto"/>
                <w:left w:val="none" w:sz="0" w:space="0" w:color="auto"/>
                <w:bottom w:val="none" w:sz="0" w:space="0" w:color="auto"/>
                <w:right w:val="none" w:sz="0" w:space="0" w:color="auto"/>
              </w:divBdr>
            </w:div>
          </w:divsChild>
        </w:div>
        <w:div w:id="204760136">
          <w:marLeft w:val="0"/>
          <w:marRight w:val="0"/>
          <w:marTop w:val="0"/>
          <w:marBottom w:val="0"/>
          <w:divBdr>
            <w:top w:val="none" w:sz="0" w:space="0" w:color="auto"/>
            <w:left w:val="none" w:sz="0" w:space="0" w:color="auto"/>
            <w:bottom w:val="none" w:sz="0" w:space="0" w:color="auto"/>
            <w:right w:val="none" w:sz="0" w:space="0" w:color="auto"/>
          </w:divBdr>
          <w:divsChild>
            <w:div w:id="105245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act:336975%2063428586" TargetMode="External"/><Relationship Id="rId4" Type="http://schemas.microsoft.com/office/2007/relationships/stylesWithEffects" Target="stylesWithEffects.xml"/><Relationship Id="rId9" Type="http://schemas.openxmlformats.org/officeDocument/2006/relationships/hyperlink" Target="act:781121%201019303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5B4C1-1AC7-4328-843C-B4887F01B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6</Pages>
  <Words>1884</Words>
  <Characters>10932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Diana-Elena DRAGAN</dc:creator>
  <cp:lastModifiedBy>Alexandra NEACSU</cp:lastModifiedBy>
  <cp:revision>15</cp:revision>
  <dcterms:created xsi:type="dcterms:W3CDTF">2020-06-04T09:32:00Z</dcterms:created>
  <dcterms:modified xsi:type="dcterms:W3CDTF">2021-07-20T12:27:00Z</dcterms:modified>
</cp:coreProperties>
</file>