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5CFDB6" w14:textId="77777777" w:rsidR="007B055F" w:rsidRPr="008B692E" w:rsidRDefault="007B055F" w:rsidP="00373CE5">
      <w:pPr>
        <w:jc w:val="both"/>
        <w:rPr>
          <w:rFonts w:ascii="Times New Roman" w:hAnsi="Times New Roman"/>
          <w:b/>
          <w:bCs/>
        </w:rPr>
      </w:pPr>
      <w:bookmarkStart w:id="0" w:name="_GoBack"/>
      <w:bookmarkEnd w:id="0"/>
    </w:p>
    <w:p w14:paraId="47CCB3C0" w14:textId="77777777" w:rsidR="00280B7A" w:rsidRPr="008B692E" w:rsidRDefault="00280B7A" w:rsidP="00373CE5">
      <w:pPr>
        <w:jc w:val="both"/>
        <w:rPr>
          <w:rFonts w:ascii="Times New Roman" w:hAnsi="Times New Roman"/>
          <w:b/>
          <w:bCs/>
        </w:rPr>
      </w:pPr>
    </w:p>
    <w:p w14:paraId="07385911" w14:textId="77777777" w:rsidR="00331086" w:rsidRPr="008B692E" w:rsidRDefault="00331086" w:rsidP="00373CE5">
      <w:pPr>
        <w:jc w:val="both"/>
        <w:rPr>
          <w:rFonts w:ascii="Times New Roman" w:hAnsi="Times New Roman"/>
          <w:b/>
          <w:bCs/>
        </w:rPr>
      </w:pPr>
    </w:p>
    <w:p w14:paraId="4F14339B" w14:textId="00A84CF6" w:rsidR="00331086" w:rsidRPr="008B692E" w:rsidRDefault="00331086" w:rsidP="00331086">
      <w:pPr>
        <w:spacing w:line="360" w:lineRule="auto"/>
        <w:jc w:val="center"/>
        <w:rPr>
          <w:rFonts w:ascii="Times New Roman" w:hAnsi="Times New Roman"/>
          <w:b/>
        </w:rPr>
      </w:pPr>
      <w:r w:rsidRPr="008B692E">
        <w:rPr>
          <w:rFonts w:ascii="Times New Roman" w:hAnsi="Times New Roman"/>
          <w:b/>
        </w:rPr>
        <w:t>ORDIN</w:t>
      </w:r>
    </w:p>
    <w:p w14:paraId="5DE866A6" w14:textId="0AA14AA1" w:rsidR="00331086" w:rsidRPr="008B692E" w:rsidRDefault="00331086" w:rsidP="00331086">
      <w:pPr>
        <w:spacing w:line="360" w:lineRule="auto"/>
        <w:jc w:val="center"/>
        <w:rPr>
          <w:rFonts w:ascii="Times New Roman" w:eastAsia="Arial Unicode MS" w:hAnsi="Times New Roman"/>
          <w:b/>
        </w:rPr>
      </w:pPr>
      <w:r w:rsidRPr="008B692E">
        <w:rPr>
          <w:rFonts w:ascii="Times New Roman" w:hAnsi="Times New Roman"/>
          <w:b/>
        </w:rPr>
        <w:t xml:space="preserve">pentru </w:t>
      </w:r>
      <w:r w:rsidR="009E0133" w:rsidRPr="008B692E">
        <w:rPr>
          <w:rFonts w:ascii="Times New Roman" w:hAnsi="Times New Roman"/>
          <w:b/>
        </w:rPr>
        <w:t>modificarea</w:t>
      </w:r>
      <w:r w:rsidRPr="008B692E">
        <w:rPr>
          <w:rFonts w:ascii="Times New Roman" w:hAnsi="Times New Roman"/>
          <w:b/>
        </w:rPr>
        <w:t xml:space="preserve"> </w:t>
      </w:r>
      <w:r w:rsidRPr="008B692E">
        <w:rPr>
          <w:rFonts w:ascii="Times New Roman" w:eastAsia="Arial Unicode MS" w:hAnsi="Times New Roman"/>
          <w:b/>
        </w:rPr>
        <w:t>Regulamentului privind procedura de plată destinată cofinanțării lucrărilor de înregistrare sistematică demarate de unitățile administrativ – teritoriale</w:t>
      </w:r>
      <w:r w:rsidR="009E0133" w:rsidRPr="008B692E">
        <w:rPr>
          <w:rFonts w:ascii="Times New Roman" w:eastAsia="Arial Unicode MS" w:hAnsi="Times New Roman"/>
          <w:b/>
        </w:rPr>
        <w:t>, aprobat prin Ordinul directorului general al Agenţiei Naţionale de Cadastru şi Publicitate Imobiliară nr. 1065/2018</w:t>
      </w:r>
      <w:r w:rsidR="00B86B6D" w:rsidRPr="008B692E">
        <w:rPr>
          <w:rFonts w:ascii="Times New Roman" w:eastAsia="Arial Unicode MS" w:hAnsi="Times New Roman"/>
          <w:b/>
        </w:rPr>
        <w:t>,</w:t>
      </w:r>
      <w:r w:rsidR="00B86B6D" w:rsidRPr="008B692E">
        <w:rPr>
          <w:rFonts w:ascii="Times New Roman" w:hAnsi="Times New Roman"/>
        </w:rPr>
        <w:t xml:space="preserve"> </w:t>
      </w:r>
      <w:r w:rsidR="00B86B6D" w:rsidRPr="008B692E">
        <w:rPr>
          <w:rFonts w:ascii="Times New Roman" w:eastAsia="Arial Unicode MS" w:hAnsi="Times New Roman"/>
          <w:b/>
        </w:rPr>
        <w:t>cu modificările și completările ulterioare</w:t>
      </w:r>
    </w:p>
    <w:p w14:paraId="05793B43" w14:textId="77777777" w:rsidR="00331086" w:rsidRPr="008B692E" w:rsidRDefault="00331086" w:rsidP="00331086">
      <w:pPr>
        <w:spacing w:line="360" w:lineRule="auto"/>
        <w:jc w:val="center"/>
        <w:rPr>
          <w:rFonts w:ascii="Times New Roman" w:hAnsi="Times New Roman"/>
          <w:b/>
        </w:rPr>
      </w:pPr>
    </w:p>
    <w:p w14:paraId="17BD94CE" w14:textId="77777777" w:rsidR="00331086" w:rsidRPr="008B692E" w:rsidRDefault="00331086" w:rsidP="00331086">
      <w:pPr>
        <w:spacing w:line="360" w:lineRule="auto"/>
        <w:jc w:val="center"/>
        <w:rPr>
          <w:rFonts w:ascii="Times New Roman" w:hAnsi="Times New Roman"/>
          <w:b/>
        </w:rPr>
      </w:pPr>
    </w:p>
    <w:p w14:paraId="37B6E4C4" w14:textId="49413B44" w:rsidR="00331086" w:rsidRPr="008B692E" w:rsidRDefault="00331086" w:rsidP="00331086">
      <w:pPr>
        <w:spacing w:line="360" w:lineRule="auto"/>
        <w:ind w:firstLine="720"/>
        <w:jc w:val="both"/>
        <w:rPr>
          <w:rFonts w:ascii="Times New Roman" w:hAnsi="Times New Roman"/>
          <w:iCs/>
          <w:lang w:eastAsia="en-US"/>
        </w:rPr>
      </w:pPr>
      <w:r w:rsidRPr="008B692E">
        <w:rPr>
          <w:rFonts w:ascii="Times New Roman" w:hAnsi="Times New Roman"/>
          <w:iCs/>
          <w:lang w:eastAsia="en-US"/>
        </w:rPr>
        <w:t xml:space="preserve">Având în vedere dispoziţiile </w:t>
      </w:r>
      <w:r w:rsidRPr="008B692E">
        <w:rPr>
          <w:rStyle w:val="l5def1"/>
          <w:rFonts w:ascii="Times New Roman" w:hAnsi="Times New Roman" w:cs="Times New Roman"/>
          <w:color w:val="auto"/>
          <w:sz w:val="24"/>
          <w:szCs w:val="24"/>
        </w:rPr>
        <w:t xml:space="preserve">art. 9 </w:t>
      </w:r>
      <w:hyperlink r:id="rId9" w:history="1">
        <w:r w:rsidRPr="008B692E">
          <w:rPr>
            <w:rStyle w:val="Hyperlink"/>
            <w:rFonts w:ascii="Times New Roman" w:hAnsi="Times New Roman"/>
            <w:color w:val="auto"/>
            <w:u w:val="none"/>
          </w:rPr>
          <w:t>alin. (32)</w:t>
        </w:r>
      </w:hyperlink>
      <w:r w:rsidRPr="008B692E">
        <w:rPr>
          <w:rFonts w:ascii="Times New Roman" w:hAnsi="Times New Roman"/>
          <w:iCs/>
          <w:lang w:eastAsia="en-US"/>
        </w:rPr>
        <w:t xml:space="preserve"> din Legea cadastrului şi a publicităţii imobiliare nr. 7/1996, republicată, cu modificările şi completările ulterioare,</w:t>
      </w:r>
    </w:p>
    <w:p w14:paraId="7E7313B5" w14:textId="77777777" w:rsidR="00331086" w:rsidRPr="008B692E" w:rsidRDefault="00331086" w:rsidP="00331086">
      <w:pPr>
        <w:spacing w:line="360" w:lineRule="auto"/>
        <w:ind w:firstLine="720"/>
        <w:jc w:val="both"/>
        <w:rPr>
          <w:rFonts w:ascii="Times New Roman" w:hAnsi="Times New Roman"/>
          <w:iCs/>
          <w:lang w:eastAsia="en-US"/>
        </w:rPr>
      </w:pPr>
      <w:r w:rsidRPr="008B692E">
        <w:rPr>
          <w:rFonts w:ascii="Times New Roman" w:hAnsi="Times New Roman"/>
          <w:iCs/>
          <w:lang w:eastAsia="en-US"/>
        </w:rPr>
        <w:t xml:space="preserve">În temeiul art. 3 </w:t>
      </w:r>
      <w:hyperlink r:id="rId10" w:history="1">
        <w:r w:rsidRPr="008B692E">
          <w:rPr>
            <w:rStyle w:val="Hyperlink"/>
            <w:rFonts w:ascii="Times New Roman" w:hAnsi="Times New Roman"/>
            <w:iCs/>
            <w:color w:val="auto"/>
            <w:u w:val="none"/>
            <w:lang w:eastAsia="en-US"/>
          </w:rPr>
          <w:t>alin. (13)</w:t>
        </w:r>
      </w:hyperlink>
      <w:r w:rsidRPr="008B692E">
        <w:rPr>
          <w:rFonts w:ascii="Times New Roman" w:hAnsi="Times New Roman"/>
          <w:iCs/>
          <w:lang w:eastAsia="en-US"/>
        </w:rPr>
        <w:t xml:space="preserve"> din Legea cadastrului şi a publicităţii imobiliare nr. 7/1996, republicată, cu modificările şi completările ulterioare şi art. 15 </w:t>
      </w:r>
      <w:hyperlink r:id="rId11" w:history="1">
        <w:r w:rsidRPr="008B692E">
          <w:rPr>
            <w:rStyle w:val="Hyperlink"/>
            <w:rFonts w:ascii="Times New Roman" w:hAnsi="Times New Roman"/>
            <w:iCs/>
            <w:color w:val="auto"/>
            <w:u w:val="none"/>
            <w:lang w:eastAsia="en-US"/>
          </w:rPr>
          <w:t>alin. (3)</w:t>
        </w:r>
      </w:hyperlink>
      <w:r w:rsidRPr="008B692E">
        <w:rPr>
          <w:rFonts w:ascii="Times New Roman" w:hAnsi="Times New Roman"/>
          <w:iCs/>
          <w:lang w:eastAsia="en-US"/>
        </w:rPr>
        <w:t xml:space="preserve"> din </w:t>
      </w:r>
      <w:hyperlink r:id="rId12" w:history="1">
        <w:r w:rsidRPr="008B692E">
          <w:rPr>
            <w:rStyle w:val="Hyperlink"/>
            <w:rFonts w:ascii="Times New Roman" w:hAnsi="Times New Roman"/>
            <w:iCs/>
            <w:color w:val="auto"/>
            <w:u w:val="none"/>
            <w:lang w:eastAsia="en-US"/>
          </w:rPr>
          <w:t>Regulamentul</w:t>
        </w:r>
      </w:hyperlink>
      <w:r w:rsidRPr="008B692E">
        <w:rPr>
          <w:rFonts w:ascii="Times New Roman" w:hAnsi="Times New Roman"/>
          <w:iCs/>
          <w:lang w:eastAsia="en-US"/>
        </w:rPr>
        <w:t xml:space="preserve"> de organizare şi funcţionare a Agenţiei Naţionale de Cadastru şi Publicitate Imobiliară, aprobat prin Hotărârea Guvernului </w:t>
      </w:r>
      <w:hyperlink r:id="rId13" w:history="1">
        <w:r w:rsidRPr="008B692E">
          <w:rPr>
            <w:rStyle w:val="Hyperlink"/>
            <w:rFonts w:ascii="Times New Roman" w:hAnsi="Times New Roman"/>
            <w:iCs/>
            <w:color w:val="auto"/>
            <w:u w:val="none"/>
            <w:lang w:eastAsia="en-US"/>
          </w:rPr>
          <w:t>nr. 1.288/2012</w:t>
        </w:r>
      </w:hyperlink>
      <w:r w:rsidRPr="008B692E">
        <w:rPr>
          <w:rFonts w:ascii="Times New Roman" w:hAnsi="Times New Roman"/>
          <w:iCs/>
          <w:lang w:eastAsia="en-US"/>
        </w:rPr>
        <w:t>, cu modificările și completările ulterioare,</w:t>
      </w:r>
    </w:p>
    <w:p w14:paraId="1FC80529" w14:textId="77777777" w:rsidR="00331086" w:rsidRPr="008B692E" w:rsidRDefault="00331086" w:rsidP="00331086">
      <w:pPr>
        <w:spacing w:line="360" w:lineRule="auto"/>
        <w:ind w:firstLine="720"/>
        <w:jc w:val="both"/>
        <w:rPr>
          <w:rFonts w:ascii="Times New Roman" w:hAnsi="Times New Roman"/>
          <w:iCs/>
          <w:lang w:eastAsia="en-US"/>
        </w:rPr>
      </w:pPr>
      <w:r w:rsidRPr="008B692E">
        <w:rPr>
          <w:rFonts w:ascii="Times New Roman" w:hAnsi="Times New Roman"/>
          <w:iCs/>
          <w:lang w:eastAsia="en-US"/>
        </w:rPr>
        <w:t>directorul general al Agenției Naționale de Cadastru și Publicitate Imobiliară emite prezentul</w:t>
      </w:r>
    </w:p>
    <w:p w14:paraId="577AB9DA" w14:textId="77777777" w:rsidR="00331086" w:rsidRPr="008B692E" w:rsidRDefault="00331086" w:rsidP="00331086">
      <w:pPr>
        <w:spacing w:line="360" w:lineRule="auto"/>
        <w:ind w:firstLine="720"/>
        <w:jc w:val="both"/>
        <w:rPr>
          <w:rFonts w:ascii="Times New Roman" w:hAnsi="Times New Roman"/>
          <w:iCs/>
          <w:lang w:eastAsia="en-US"/>
        </w:rPr>
      </w:pPr>
    </w:p>
    <w:p w14:paraId="16E31EF5" w14:textId="77777777" w:rsidR="00331086" w:rsidRPr="008B692E" w:rsidRDefault="00331086" w:rsidP="00331086">
      <w:pPr>
        <w:spacing w:line="360" w:lineRule="auto"/>
        <w:ind w:firstLine="720"/>
        <w:jc w:val="both"/>
        <w:rPr>
          <w:rFonts w:ascii="Times New Roman" w:hAnsi="Times New Roman"/>
          <w:iCs/>
          <w:lang w:eastAsia="en-US"/>
        </w:rPr>
      </w:pPr>
    </w:p>
    <w:p w14:paraId="1A38D6BC" w14:textId="77777777" w:rsidR="00331086" w:rsidRPr="008B692E" w:rsidRDefault="00331086" w:rsidP="00331086">
      <w:pPr>
        <w:spacing w:line="360" w:lineRule="auto"/>
        <w:jc w:val="center"/>
        <w:rPr>
          <w:rFonts w:ascii="Times New Roman" w:hAnsi="Times New Roman"/>
          <w:b/>
          <w:iCs/>
          <w:lang w:eastAsia="en-US"/>
        </w:rPr>
      </w:pPr>
      <w:r w:rsidRPr="008B692E">
        <w:rPr>
          <w:rFonts w:ascii="Times New Roman" w:hAnsi="Times New Roman"/>
          <w:b/>
          <w:iCs/>
          <w:lang w:eastAsia="en-US"/>
        </w:rPr>
        <w:t>ORDIN:</w:t>
      </w:r>
    </w:p>
    <w:p w14:paraId="269546E0" w14:textId="77777777" w:rsidR="00280B7A" w:rsidRPr="008B692E" w:rsidRDefault="00280B7A" w:rsidP="00331086">
      <w:pPr>
        <w:spacing w:line="360" w:lineRule="auto"/>
        <w:jc w:val="center"/>
        <w:rPr>
          <w:rFonts w:ascii="Times New Roman" w:hAnsi="Times New Roman"/>
          <w:b/>
          <w:iCs/>
          <w:lang w:eastAsia="en-US"/>
        </w:rPr>
      </w:pPr>
    </w:p>
    <w:p w14:paraId="125D7D2B" w14:textId="3D99D9DE" w:rsidR="00331086" w:rsidRPr="008B692E" w:rsidRDefault="00331086" w:rsidP="00331086">
      <w:pPr>
        <w:spacing w:line="360" w:lineRule="auto"/>
        <w:ind w:firstLine="720"/>
        <w:jc w:val="both"/>
        <w:rPr>
          <w:rFonts w:ascii="Times New Roman" w:hAnsi="Times New Roman"/>
          <w:bCs/>
          <w:lang w:eastAsia="en-US"/>
        </w:rPr>
      </w:pPr>
      <w:r w:rsidRPr="008B692E">
        <w:rPr>
          <w:rFonts w:ascii="Times New Roman" w:hAnsi="Times New Roman"/>
          <w:b/>
          <w:bCs/>
          <w:lang w:eastAsia="en-US"/>
        </w:rPr>
        <w:t xml:space="preserve">Art. 1. </w:t>
      </w:r>
      <w:r w:rsidR="009E0133" w:rsidRPr="008B692E">
        <w:rPr>
          <w:rFonts w:ascii="Times New Roman" w:hAnsi="Times New Roman"/>
          <w:bCs/>
          <w:lang w:eastAsia="en-US"/>
        </w:rPr>
        <w:t xml:space="preserve">Regulamentul privind procedura de plată destinată cofinanțării lucrărilor de înregistrare sistematică demarate de unitățile administrativ – teritoriale, aprobat prin Ordinul directorului general al Agenţiei Naţionale de Cadastru şi Publicitate Imobiliară nr. 1065/2018, </w:t>
      </w:r>
      <w:r w:rsidR="00B86B6D" w:rsidRPr="008B692E">
        <w:rPr>
          <w:rFonts w:ascii="Times New Roman" w:hAnsi="Times New Roman"/>
          <w:bCs/>
          <w:lang w:eastAsia="en-US"/>
        </w:rPr>
        <w:t xml:space="preserve">cu modificările și completările ulterioare, </w:t>
      </w:r>
      <w:r w:rsidR="009E0133" w:rsidRPr="008B692E">
        <w:rPr>
          <w:rFonts w:ascii="Times New Roman" w:hAnsi="Times New Roman"/>
          <w:bCs/>
          <w:lang w:eastAsia="en-US"/>
        </w:rPr>
        <w:t>se modifică conform anexei care face parte integrantă din prezentul ordin</w:t>
      </w:r>
      <w:r w:rsidR="00B86B6D" w:rsidRPr="008B692E">
        <w:rPr>
          <w:rFonts w:ascii="Times New Roman" w:hAnsi="Times New Roman"/>
          <w:bCs/>
          <w:lang w:eastAsia="en-US"/>
        </w:rPr>
        <w:t>.</w:t>
      </w:r>
    </w:p>
    <w:p w14:paraId="5B36E36F" w14:textId="77777777" w:rsidR="00331086" w:rsidRPr="008B692E" w:rsidRDefault="00331086" w:rsidP="00331086">
      <w:pPr>
        <w:spacing w:line="360" w:lineRule="auto"/>
        <w:ind w:right="4" w:firstLine="720"/>
        <w:jc w:val="both"/>
        <w:rPr>
          <w:rFonts w:ascii="Times New Roman" w:hAnsi="Times New Roman"/>
          <w:lang w:eastAsia="en-US"/>
        </w:rPr>
      </w:pPr>
    </w:p>
    <w:p w14:paraId="5A8B219C" w14:textId="77777777" w:rsidR="00280B7A" w:rsidRPr="008B692E" w:rsidRDefault="00280B7A" w:rsidP="00331086">
      <w:pPr>
        <w:spacing w:line="360" w:lineRule="auto"/>
        <w:ind w:right="4" w:firstLine="720"/>
        <w:jc w:val="both"/>
        <w:rPr>
          <w:rFonts w:ascii="Times New Roman" w:hAnsi="Times New Roman"/>
          <w:lang w:eastAsia="en-US"/>
        </w:rPr>
      </w:pPr>
    </w:p>
    <w:p w14:paraId="63C0055E" w14:textId="77777777" w:rsidR="00331086" w:rsidRPr="008B692E" w:rsidRDefault="00331086" w:rsidP="00331086">
      <w:pPr>
        <w:spacing w:line="360" w:lineRule="auto"/>
        <w:ind w:right="4"/>
        <w:jc w:val="center"/>
        <w:rPr>
          <w:rFonts w:ascii="Times New Roman" w:hAnsi="Times New Roman"/>
          <w:lang w:eastAsia="en-US"/>
        </w:rPr>
      </w:pPr>
      <w:r w:rsidRPr="008B692E">
        <w:rPr>
          <w:rFonts w:ascii="Times New Roman" w:hAnsi="Times New Roman"/>
          <w:lang w:eastAsia="en-US"/>
        </w:rPr>
        <w:t xml:space="preserve">Directorul general </w:t>
      </w:r>
    </w:p>
    <w:p w14:paraId="62F8DEFE" w14:textId="77777777" w:rsidR="00B86B6D" w:rsidRPr="008B692E" w:rsidRDefault="00331086" w:rsidP="00B86B6D">
      <w:pPr>
        <w:spacing w:line="360" w:lineRule="auto"/>
        <w:ind w:right="4"/>
        <w:jc w:val="center"/>
        <w:rPr>
          <w:rFonts w:ascii="Times New Roman" w:hAnsi="Times New Roman"/>
          <w:lang w:eastAsia="en-US"/>
        </w:rPr>
      </w:pPr>
      <w:r w:rsidRPr="008B692E">
        <w:rPr>
          <w:rFonts w:ascii="Times New Roman" w:hAnsi="Times New Roman"/>
          <w:lang w:eastAsia="en-US"/>
        </w:rPr>
        <w:t>al Agenției Naționale Cadastru și Publicitate Imobiliară</w:t>
      </w:r>
    </w:p>
    <w:p w14:paraId="38781E14" w14:textId="77777777" w:rsidR="003564C3" w:rsidRPr="008B692E" w:rsidRDefault="003564C3" w:rsidP="00331086">
      <w:pPr>
        <w:spacing w:line="360" w:lineRule="auto"/>
        <w:ind w:right="4"/>
        <w:rPr>
          <w:rFonts w:ascii="Times New Roman" w:eastAsia="Calibri" w:hAnsi="Times New Roman"/>
          <w:lang w:eastAsia="en-US"/>
        </w:rPr>
      </w:pPr>
    </w:p>
    <w:p w14:paraId="7326C82B" w14:textId="77777777" w:rsidR="003564C3" w:rsidRPr="008B692E" w:rsidRDefault="003564C3" w:rsidP="00331086">
      <w:pPr>
        <w:spacing w:line="360" w:lineRule="auto"/>
        <w:ind w:right="4"/>
        <w:rPr>
          <w:rFonts w:ascii="Times New Roman" w:eastAsia="Calibri" w:hAnsi="Times New Roman"/>
          <w:lang w:eastAsia="en-US"/>
        </w:rPr>
      </w:pPr>
    </w:p>
    <w:p w14:paraId="31DA10D5" w14:textId="77777777" w:rsidR="003564C3" w:rsidRPr="008B692E" w:rsidRDefault="003564C3" w:rsidP="00331086">
      <w:pPr>
        <w:spacing w:line="360" w:lineRule="auto"/>
        <w:ind w:right="4"/>
        <w:rPr>
          <w:rFonts w:ascii="Times New Roman" w:eastAsia="Calibri" w:hAnsi="Times New Roman"/>
          <w:lang w:eastAsia="en-US"/>
        </w:rPr>
      </w:pPr>
    </w:p>
    <w:p w14:paraId="7FCC28A6" w14:textId="77777777" w:rsidR="00331086" w:rsidRPr="008B692E" w:rsidRDefault="00331086" w:rsidP="00331086">
      <w:pPr>
        <w:spacing w:line="360" w:lineRule="auto"/>
        <w:ind w:right="4"/>
        <w:rPr>
          <w:rFonts w:ascii="Times New Roman" w:eastAsia="Calibri" w:hAnsi="Times New Roman"/>
          <w:lang w:eastAsia="en-US"/>
        </w:rPr>
      </w:pPr>
      <w:r w:rsidRPr="008B692E">
        <w:rPr>
          <w:rFonts w:ascii="Times New Roman" w:eastAsia="Calibri" w:hAnsi="Times New Roman"/>
          <w:lang w:eastAsia="en-US"/>
        </w:rPr>
        <w:t>București</w:t>
      </w:r>
    </w:p>
    <w:p w14:paraId="56406D27" w14:textId="77777777" w:rsidR="00331086" w:rsidRPr="008B692E" w:rsidRDefault="00331086" w:rsidP="00331086">
      <w:pPr>
        <w:spacing w:line="360" w:lineRule="auto"/>
        <w:ind w:right="4"/>
        <w:rPr>
          <w:rFonts w:ascii="Times New Roman" w:eastAsia="Calibri" w:hAnsi="Times New Roman"/>
        </w:rPr>
      </w:pPr>
      <w:r w:rsidRPr="008B692E">
        <w:rPr>
          <w:rFonts w:ascii="Times New Roman" w:eastAsia="Calibri" w:hAnsi="Times New Roman"/>
          <w:lang w:eastAsia="en-US"/>
        </w:rPr>
        <w:t xml:space="preserve">Nr. </w:t>
      </w:r>
    </w:p>
    <w:p w14:paraId="66F79744" w14:textId="77777777" w:rsidR="008B692E" w:rsidRDefault="008B692E" w:rsidP="009B1C42">
      <w:pPr>
        <w:spacing w:line="360" w:lineRule="auto"/>
        <w:ind w:firstLine="708"/>
        <w:jc w:val="both"/>
        <w:rPr>
          <w:rFonts w:ascii="Times New Roman" w:hAnsi="Times New Roman"/>
          <w:b/>
          <w:bCs/>
        </w:rPr>
      </w:pPr>
    </w:p>
    <w:p w14:paraId="437306CF" w14:textId="77777777" w:rsidR="008B692E" w:rsidRDefault="008B692E" w:rsidP="009B1C42">
      <w:pPr>
        <w:spacing w:line="360" w:lineRule="auto"/>
        <w:ind w:firstLine="708"/>
        <w:jc w:val="both"/>
        <w:rPr>
          <w:rFonts w:ascii="Times New Roman" w:hAnsi="Times New Roman"/>
          <w:b/>
          <w:bCs/>
        </w:rPr>
      </w:pPr>
    </w:p>
    <w:p w14:paraId="2ED91DC0" w14:textId="77777777" w:rsidR="008B692E" w:rsidRDefault="008B692E" w:rsidP="009B1C42">
      <w:pPr>
        <w:spacing w:line="360" w:lineRule="auto"/>
        <w:ind w:firstLine="708"/>
        <w:jc w:val="both"/>
        <w:rPr>
          <w:rFonts w:ascii="Times New Roman" w:hAnsi="Times New Roman"/>
          <w:b/>
          <w:bCs/>
        </w:rPr>
      </w:pPr>
    </w:p>
    <w:p w14:paraId="2D5CECE4" w14:textId="106E7CDA" w:rsidR="00280B7A" w:rsidRPr="008B692E" w:rsidRDefault="00C03469" w:rsidP="009B1C42">
      <w:pPr>
        <w:spacing w:line="360" w:lineRule="auto"/>
        <w:ind w:firstLine="708"/>
        <w:jc w:val="both"/>
        <w:rPr>
          <w:rFonts w:ascii="Times New Roman" w:hAnsi="Times New Roman"/>
          <w:b/>
          <w:bCs/>
        </w:rPr>
      </w:pPr>
      <w:r w:rsidRPr="008B692E">
        <w:rPr>
          <w:rFonts w:ascii="Times New Roman" w:hAnsi="Times New Roman"/>
          <w:b/>
          <w:bCs/>
        </w:rPr>
        <w:lastRenderedPageBreak/>
        <w:t xml:space="preserve">Anexă la </w:t>
      </w:r>
      <w:r w:rsidR="009B1C42" w:rsidRPr="008B692E">
        <w:rPr>
          <w:rFonts w:ascii="Times New Roman" w:hAnsi="Times New Roman"/>
          <w:b/>
          <w:bCs/>
        </w:rPr>
        <w:t>O</w:t>
      </w:r>
      <w:r w:rsidRPr="008B692E">
        <w:rPr>
          <w:rFonts w:ascii="Times New Roman" w:hAnsi="Times New Roman"/>
          <w:b/>
          <w:bCs/>
        </w:rPr>
        <w:t xml:space="preserve">rdinul </w:t>
      </w:r>
      <w:r w:rsidR="009B1C42" w:rsidRPr="008B692E">
        <w:rPr>
          <w:rFonts w:ascii="Times New Roman" w:hAnsi="Times New Roman"/>
          <w:b/>
          <w:bCs/>
        </w:rPr>
        <w:t>directorului general al Agenţiei Naţionale de Cadastru şi Publicitate Imobiliară pentru modificarea Regulamentului privind procedura de plată destinată cofinanțării lucrărilor de înregistrare sistematică demarate de unitățile administrativ – teritoriale, aprobat prin Ordinul directorului general al Agenţiei Naţionale de Cadastru şi Publicitate Imobiliară nr. 1065/2018</w:t>
      </w:r>
      <w:r w:rsidR="00B86B6D" w:rsidRPr="008B692E">
        <w:rPr>
          <w:rFonts w:ascii="Times New Roman" w:hAnsi="Times New Roman"/>
          <w:b/>
          <w:bCs/>
        </w:rPr>
        <w:t>, cu modificările și completările ulterioare</w:t>
      </w:r>
    </w:p>
    <w:p w14:paraId="1E19266C" w14:textId="77777777" w:rsidR="009B1C42" w:rsidRPr="008B692E" w:rsidRDefault="009B1C42" w:rsidP="009B1C42">
      <w:pPr>
        <w:spacing w:line="360" w:lineRule="auto"/>
        <w:jc w:val="both"/>
        <w:rPr>
          <w:rFonts w:ascii="Times New Roman" w:hAnsi="Times New Roman"/>
          <w:b/>
          <w:bCs/>
        </w:rPr>
      </w:pPr>
    </w:p>
    <w:p w14:paraId="19F5D286" w14:textId="41107DA4" w:rsidR="009B1C42" w:rsidRPr="008B692E" w:rsidRDefault="009B1C42" w:rsidP="009B1C42">
      <w:pPr>
        <w:spacing w:line="360" w:lineRule="auto"/>
        <w:ind w:firstLine="708"/>
        <w:jc w:val="both"/>
        <w:rPr>
          <w:rFonts w:ascii="Times New Roman" w:hAnsi="Times New Roman"/>
          <w:bCs/>
        </w:rPr>
      </w:pPr>
      <w:r w:rsidRPr="008B692E">
        <w:rPr>
          <w:rFonts w:ascii="Times New Roman" w:hAnsi="Times New Roman"/>
          <w:bCs/>
        </w:rPr>
        <w:t>Regulamentul privind procedura de plată destinată cofinanțării lucrărilor de înregistrare sistematică demarate de unitățile administrativ – teritoriale, aprobat prin Ordinul directorului general al Agenţiei Naţionale de Cadastru şi Publicitate Imobiliară nr. 1065/2018,</w:t>
      </w:r>
      <w:r w:rsidR="00B86B6D" w:rsidRPr="008B692E">
        <w:rPr>
          <w:rFonts w:ascii="Times New Roman" w:hAnsi="Times New Roman"/>
        </w:rPr>
        <w:t xml:space="preserve"> </w:t>
      </w:r>
      <w:r w:rsidR="00B86B6D" w:rsidRPr="008B692E">
        <w:rPr>
          <w:rFonts w:ascii="Times New Roman" w:hAnsi="Times New Roman"/>
          <w:bCs/>
        </w:rPr>
        <w:t>cu modificările și completările ulterioare,</w:t>
      </w:r>
      <w:r w:rsidRPr="008B692E">
        <w:rPr>
          <w:rFonts w:ascii="Times New Roman" w:hAnsi="Times New Roman"/>
          <w:bCs/>
        </w:rPr>
        <w:t xml:space="preserve"> se modifică după cum urmează:</w:t>
      </w:r>
    </w:p>
    <w:p w14:paraId="7B16AA64" w14:textId="77777777" w:rsidR="009B1C42" w:rsidRPr="008B692E" w:rsidRDefault="009B1C42" w:rsidP="009B1C42">
      <w:pPr>
        <w:spacing w:line="360" w:lineRule="auto"/>
        <w:ind w:firstLine="708"/>
        <w:jc w:val="both"/>
        <w:rPr>
          <w:rFonts w:ascii="Times New Roman" w:hAnsi="Times New Roman"/>
          <w:bCs/>
        </w:rPr>
      </w:pPr>
    </w:p>
    <w:p w14:paraId="4E8BE170" w14:textId="37807E26" w:rsidR="00906CFE" w:rsidRPr="008B692E" w:rsidRDefault="00906CFE" w:rsidP="00A41E04">
      <w:pPr>
        <w:pStyle w:val="ListParagraph"/>
        <w:numPr>
          <w:ilvl w:val="0"/>
          <w:numId w:val="52"/>
        </w:numPr>
        <w:tabs>
          <w:tab w:val="left" w:pos="993"/>
        </w:tabs>
        <w:spacing w:line="360" w:lineRule="auto"/>
        <w:ind w:left="0" w:firstLine="709"/>
        <w:jc w:val="both"/>
        <w:rPr>
          <w:rFonts w:ascii="Times New Roman" w:hAnsi="Times New Roman"/>
          <w:b/>
          <w:bCs/>
        </w:rPr>
      </w:pPr>
      <w:r w:rsidRPr="008B692E">
        <w:rPr>
          <w:rFonts w:ascii="Times New Roman" w:hAnsi="Times New Roman"/>
          <w:b/>
          <w:bCs/>
        </w:rPr>
        <w:t xml:space="preserve">La Art. </w:t>
      </w:r>
      <w:r w:rsidR="00E748EA" w:rsidRPr="008B692E">
        <w:rPr>
          <w:rFonts w:ascii="Times New Roman" w:hAnsi="Times New Roman"/>
          <w:b/>
          <w:bCs/>
        </w:rPr>
        <w:t>2</w:t>
      </w:r>
      <w:r w:rsidRPr="008B692E">
        <w:rPr>
          <w:rFonts w:ascii="Times New Roman" w:hAnsi="Times New Roman"/>
          <w:b/>
          <w:bCs/>
        </w:rPr>
        <w:t>,</w:t>
      </w:r>
      <w:r w:rsidR="00E748EA" w:rsidRPr="008B692E">
        <w:rPr>
          <w:rFonts w:ascii="Times New Roman" w:hAnsi="Times New Roman"/>
          <w:b/>
          <w:bCs/>
        </w:rPr>
        <w:t xml:space="preserve"> după</w:t>
      </w:r>
      <w:r w:rsidRPr="008B692E">
        <w:rPr>
          <w:rFonts w:ascii="Times New Roman" w:hAnsi="Times New Roman"/>
          <w:b/>
          <w:bCs/>
        </w:rPr>
        <w:t xml:space="preserve"> alineatul (</w:t>
      </w:r>
      <w:r w:rsidR="00E748EA" w:rsidRPr="008B692E">
        <w:rPr>
          <w:rFonts w:ascii="Times New Roman" w:hAnsi="Times New Roman"/>
          <w:b/>
          <w:bCs/>
        </w:rPr>
        <w:t>2</w:t>
      </w:r>
      <w:r w:rsidRPr="008B692E">
        <w:rPr>
          <w:rFonts w:ascii="Times New Roman" w:hAnsi="Times New Roman"/>
          <w:b/>
          <w:bCs/>
        </w:rPr>
        <w:t xml:space="preserve">) </w:t>
      </w:r>
      <w:r w:rsidR="00E748EA" w:rsidRPr="008B692E">
        <w:rPr>
          <w:rFonts w:ascii="Times New Roman" w:hAnsi="Times New Roman"/>
          <w:b/>
          <w:bCs/>
        </w:rPr>
        <w:t>se introduce un nou alineat, alineatul (3), cu</w:t>
      </w:r>
      <w:r w:rsidRPr="008B692E">
        <w:rPr>
          <w:rFonts w:ascii="Times New Roman" w:hAnsi="Times New Roman"/>
          <w:b/>
          <w:bCs/>
        </w:rPr>
        <w:t xml:space="preserve"> următorul cuprins:</w:t>
      </w:r>
    </w:p>
    <w:p w14:paraId="5873A195" w14:textId="4FD9DE2D" w:rsidR="00917C30" w:rsidRPr="008B692E" w:rsidRDefault="00906CFE" w:rsidP="00917C30">
      <w:pPr>
        <w:spacing w:line="360" w:lineRule="auto"/>
        <w:ind w:firstLine="708"/>
        <w:jc w:val="both"/>
        <w:rPr>
          <w:rFonts w:ascii="Times New Roman" w:hAnsi="Times New Roman"/>
          <w:bCs/>
        </w:rPr>
      </w:pPr>
      <w:r w:rsidRPr="008B692E">
        <w:rPr>
          <w:rFonts w:ascii="Times New Roman" w:hAnsi="Times New Roman"/>
          <w:bCs/>
        </w:rPr>
        <w:t>„</w:t>
      </w:r>
      <w:r w:rsidRPr="008B692E">
        <w:rPr>
          <w:rFonts w:ascii="Times New Roman" w:hAnsi="Times New Roman"/>
          <w:b/>
          <w:bCs/>
        </w:rPr>
        <w:t>(</w:t>
      </w:r>
      <w:r w:rsidR="00E748EA" w:rsidRPr="008B692E">
        <w:rPr>
          <w:rFonts w:ascii="Times New Roman" w:hAnsi="Times New Roman"/>
          <w:b/>
          <w:bCs/>
        </w:rPr>
        <w:t>3</w:t>
      </w:r>
      <w:r w:rsidRPr="008B692E">
        <w:rPr>
          <w:rFonts w:ascii="Times New Roman" w:hAnsi="Times New Roman"/>
          <w:b/>
          <w:bCs/>
        </w:rPr>
        <w:t>)</w:t>
      </w:r>
      <w:r w:rsidRPr="008B692E">
        <w:rPr>
          <w:rFonts w:ascii="Times New Roman" w:hAnsi="Times New Roman"/>
          <w:bCs/>
        </w:rPr>
        <w:t xml:space="preserve"> </w:t>
      </w:r>
      <w:r w:rsidR="00E748EA" w:rsidRPr="008B692E">
        <w:rPr>
          <w:rFonts w:ascii="Times New Roman" w:hAnsi="Times New Roman"/>
          <w:bCs/>
        </w:rPr>
        <w:tab/>
      </w:r>
      <w:r w:rsidR="00917C30" w:rsidRPr="008B692E">
        <w:rPr>
          <w:rFonts w:ascii="Times New Roman" w:hAnsi="Times New Roman"/>
          <w:bCs/>
        </w:rPr>
        <w:t>Prin excepție de la prevederile alin. (2), pot face obiectul cofinanțării prin prezenta procedură și sectoarele cadastrale recepționate de către oficiile teritoriale anterior intrării în vigoare a Legii nr. 150/2015 pentru modificarea și completarea Legii cadastrului și a publicității imobiliare nr. 7/1996, în cadrul contractelor de înregistrare sistematică încheiate de unitățile administrativ-teritoriale în baza protocoalelor de colaborare încheiate cu ANCPI.</w:t>
      </w:r>
      <w:r w:rsidR="00E748EA" w:rsidRPr="008B692E">
        <w:rPr>
          <w:rFonts w:ascii="Times New Roman" w:hAnsi="Times New Roman"/>
          <w:bCs/>
        </w:rPr>
        <w:t>”</w:t>
      </w:r>
    </w:p>
    <w:p w14:paraId="742D4DB2" w14:textId="77777777" w:rsidR="00917C30" w:rsidRPr="008B692E" w:rsidRDefault="00917C30" w:rsidP="00917C30">
      <w:pPr>
        <w:spacing w:line="360" w:lineRule="auto"/>
        <w:ind w:firstLine="708"/>
        <w:jc w:val="both"/>
        <w:rPr>
          <w:rFonts w:ascii="Times New Roman" w:hAnsi="Times New Roman"/>
          <w:bCs/>
        </w:rPr>
      </w:pPr>
    </w:p>
    <w:p w14:paraId="19EA2D56" w14:textId="4CC32EBA" w:rsidR="00917C30" w:rsidRPr="008B692E" w:rsidRDefault="00917C30" w:rsidP="00917C30">
      <w:pPr>
        <w:spacing w:line="360" w:lineRule="auto"/>
        <w:ind w:firstLine="708"/>
        <w:jc w:val="both"/>
        <w:rPr>
          <w:rFonts w:ascii="Times New Roman" w:hAnsi="Times New Roman"/>
          <w:b/>
          <w:bCs/>
        </w:rPr>
      </w:pPr>
      <w:r w:rsidRPr="008B692E">
        <w:rPr>
          <w:rFonts w:ascii="Times New Roman" w:hAnsi="Times New Roman"/>
          <w:b/>
          <w:bCs/>
        </w:rPr>
        <w:t xml:space="preserve">2. </w:t>
      </w:r>
      <w:r w:rsidR="00A41E04" w:rsidRPr="008B692E">
        <w:rPr>
          <w:rFonts w:ascii="Times New Roman" w:hAnsi="Times New Roman"/>
          <w:b/>
          <w:bCs/>
        </w:rPr>
        <w:t xml:space="preserve">La </w:t>
      </w:r>
      <w:r w:rsidRPr="008B692E">
        <w:rPr>
          <w:rFonts w:ascii="Times New Roman" w:hAnsi="Times New Roman"/>
          <w:b/>
          <w:bCs/>
        </w:rPr>
        <w:t xml:space="preserve">Art. 4 se </w:t>
      </w:r>
      <w:r w:rsidR="00A41E04" w:rsidRPr="008B692E">
        <w:rPr>
          <w:rFonts w:ascii="Times New Roman" w:hAnsi="Times New Roman"/>
          <w:b/>
          <w:bCs/>
        </w:rPr>
        <w:t>introduce</w:t>
      </w:r>
      <w:r w:rsidRPr="008B692E">
        <w:rPr>
          <w:rFonts w:ascii="Times New Roman" w:hAnsi="Times New Roman"/>
          <w:b/>
          <w:bCs/>
        </w:rPr>
        <w:t xml:space="preserve"> definiția Contractului de servicii și va avea următorul cuprins:</w:t>
      </w:r>
    </w:p>
    <w:p w14:paraId="08BE91CC" w14:textId="5CEBADC0" w:rsidR="00917C30" w:rsidRPr="008B692E" w:rsidRDefault="00917C30" w:rsidP="00570058">
      <w:pPr>
        <w:spacing w:line="360" w:lineRule="auto"/>
        <w:ind w:left="709" w:hanging="1"/>
        <w:jc w:val="both"/>
        <w:rPr>
          <w:rFonts w:ascii="Times New Roman" w:hAnsi="Times New Roman"/>
          <w:b/>
          <w:bCs/>
        </w:rPr>
      </w:pPr>
      <w:r w:rsidRPr="008B692E">
        <w:rPr>
          <w:rFonts w:ascii="Times New Roman" w:hAnsi="Times New Roman"/>
          <w:b/>
          <w:bCs/>
        </w:rPr>
        <w:t>„Art. 4 Definiții și acronime utilizate</w:t>
      </w:r>
    </w:p>
    <w:p w14:paraId="11EC058C" w14:textId="77777777" w:rsidR="00917C30" w:rsidRPr="008B692E" w:rsidRDefault="00917C30" w:rsidP="00570058">
      <w:pPr>
        <w:spacing w:line="360" w:lineRule="auto"/>
        <w:ind w:left="709" w:hanging="1"/>
        <w:jc w:val="both"/>
        <w:rPr>
          <w:rFonts w:ascii="Times New Roman" w:hAnsi="Times New Roman"/>
          <w:bCs/>
        </w:rPr>
      </w:pPr>
      <w:r w:rsidRPr="008B692E">
        <w:rPr>
          <w:rFonts w:ascii="Times New Roman" w:hAnsi="Times New Roman"/>
          <w:b/>
          <w:bCs/>
        </w:rPr>
        <w:t>UAT</w:t>
      </w:r>
      <w:r w:rsidRPr="008B692E">
        <w:rPr>
          <w:rFonts w:ascii="Times New Roman" w:hAnsi="Times New Roman"/>
          <w:bCs/>
        </w:rPr>
        <w:t xml:space="preserve"> - unitatea administrativ-teritorială;</w:t>
      </w:r>
    </w:p>
    <w:p w14:paraId="269D7572" w14:textId="77777777" w:rsidR="00917C30" w:rsidRPr="008B692E" w:rsidRDefault="00917C30" w:rsidP="00570058">
      <w:pPr>
        <w:spacing w:line="360" w:lineRule="auto"/>
        <w:ind w:left="709" w:hanging="1"/>
        <w:jc w:val="both"/>
        <w:rPr>
          <w:rFonts w:ascii="Times New Roman" w:hAnsi="Times New Roman"/>
          <w:bCs/>
        </w:rPr>
      </w:pPr>
      <w:r w:rsidRPr="008B692E">
        <w:rPr>
          <w:rFonts w:ascii="Times New Roman" w:hAnsi="Times New Roman"/>
          <w:b/>
          <w:bCs/>
        </w:rPr>
        <w:t>ANCPI</w:t>
      </w:r>
      <w:r w:rsidRPr="008B692E">
        <w:rPr>
          <w:rFonts w:ascii="Times New Roman" w:hAnsi="Times New Roman"/>
          <w:bCs/>
        </w:rPr>
        <w:t xml:space="preserve"> - Agenția Națională de Cadastru și Publicitate Imobiliară;</w:t>
      </w:r>
    </w:p>
    <w:p w14:paraId="01AF68FD" w14:textId="77777777" w:rsidR="00917C30" w:rsidRPr="008B692E" w:rsidRDefault="00917C30" w:rsidP="00570058">
      <w:pPr>
        <w:spacing w:line="360" w:lineRule="auto"/>
        <w:ind w:left="709" w:hanging="1"/>
        <w:jc w:val="both"/>
        <w:rPr>
          <w:rFonts w:ascii="Times New Roman" w:hAnsi="Times New Roman"/>
          <w:bCs/>
        </w:rPr>
      </w:pPr>
      <w:r w:rsidRPr="008B692E">
        <w:rPr>
          <w:rFonts w:ascii="Times New Roman" w:hAnsi="Times New Roman"/>
          <w:b/>
          <w:bCs/>
        </w:rPr>
        <w:t>OCPI</w:t>
      </w:r>
      <w:r w:rsidRPr="008B692E">
        <w:rPr>
          <w:rFonts w:ascii="Times New Roman" w:hAnsi="Times New Roman"/>
          <w:bCs/>
        </w:rPr>
        <w:t xml:space="preserve"> - Oficiul de Cadastru și Publicitate Imobiliară;</w:t>
      </w:r>
    </w:p>
    <w:p w14:paraId="415B6BD4" w14:textId="77777777" w:rsidR="00917C30" w:rsidRPr="008B692E" w:rsidRDefault="00917C30" w:rsidP="00570058">
      <w:pPr>
        <w:spacing w:line="360" w:lineRule="auto"/>
        <w:ind w:left="709" w:hanging="1"/>
        <w:jc w:val="both"/>
        <w:rPr>
          <w:rFonts w:ascii="Times New Roman" w:hAnsi="Times New Roman"/>
          <w:bCs/>
        </w:rPr>
      </w:pPr>
      <w:r w:rsidRPr="008B692E">
        <w:rPr>
          <w:rFonts w:ascii="Times New Roman" w:hAnsi="Times New Roman"/>
          <w:b/>
          <w:bCs/>
        </w:rPr>
        <w:t>Finanțare complementară</w:t>
      </w:r>
      <w:r w:rsidRPr="008B692E">
        <w:rPr>
          <w:rFonts w:ascii="Times New Roman" w:hAnsi="Times New Roman"/>
          <w:bCs/>
        </w:rPr>
        <w:t xml:space="preserve"> - surse complementare de finanțare pentru bugetele UAT beneficiare a cofinanțării lucrărilor de înregistrare sistematică;</w:t>
      </w:r>
    </w:p>
    <w:p w14:paraId="6B448D84" w14:textId="77777777" w:rsidR="00917C30" w:rsidRPr="008B692E" w:rsidRDefault="00917C30" w:rsidP="00570058">
      <w:pPr>
        <w:spacing w:line="360" w:lineRule="auto"/>
        <w:ind w:left="709" w:hanging="1"/>
        <w:jc w:val="both"/>
        <w:rPr>
          <w:rFonts w:ascii="Times New Roman" w:hAnsi="Times New Roman"/>
          <w:bCs/>
        </w:rPr>
      </w:pPr>
      <w:r w:rsidRPr="008B692E">
        <w:rPr>
          <w:rFonts w:ascii="Times New Roman" w:hAnsi="Times New Roman"/>
          <w:b/>
          <w:bCs/>
        </w:rPr>
        <w:t>Lege</w:t>
      </w:r>
      <w:r w:rsidRPr="008B692E">
        <w:rPr>
          <w:rFonts w:ascii="Times New Roman" w:hAnsi="Times New Roman"/>
          <w:bCs/>
        </w:rPr>
        <w:t xml:space="preserve"> – Legea cadastrului și a publicității imobiliare, nr. 7/1996, republicată, cu modificările și completările ulterioare;</w:t>
      </w:r>
    </w:p>
    <w:p w14:paraId="3FF5E834" w14:textId="77777777" w:rsidR="00917C30" w:rsidRPr="008B692E" w:rsidRDefault="00917C30" w:rsidP="00570058">
      <w:pPr>
        <w:spacing w:line="360" w:lineRule="auto"/>
        <w:ind w:left="709" w:hanging="1"/>
        <w:jc w:val="both"/>
        <w:rPr>
          <w:rFonts w:ascii="Times New Roman" w:hAnsi="Times New Roman"/>
          <w:bCs/>
        </w:rPr>
      </w:pPr>
      <w:r w:rsidRPr="008B692E">
        <w:rPr>
          <w:rFonts w:ascii="Times New Roman" w:hAnsi="Times New Roman"/>
          <w:b/>
          <w:bCs/>
        </w:rPr>
        <w:t>Prestator</w:t>
      </w:r>
      <w:r w:rsidRPr="008B692E">
        <w:rPr>
          <w:rFonts w:ascii="Times New Roman" w:hAnsi="Times New Roman"/>
          <w:bCs/>
        </w:rPr>
        <w:t xml:space="preserve"> – executantul lucrărilor de înregistrare sistematică a imobilelor, persoană fizică autorizată să execute lucrări de specialitate din domeniile cadastrului, geodeziei și cartografiei, în categoriile A, B sau D, indiferent de forma de organizare a acesteia, ori persoană juridică autorizată în clasele I, II sau III;</w:t>
      </w:r>
    </w:p>
    <w:p w14:paraId="57D9F86B" w14:textId="77777777" w:rsidR="00917C30" w:rsidRPr="008B692E" w:rsidRDefault="00917C30" w:rsidP="00570058">
      <w:pPr>
        <w:spacing w:line="360" w:lineRule="auto"/>
        <w:ind w:left="709" w:hanging="1"/>
        <w:jc w:val="both"/>
        <w:rPr>
          <w:rFonts w:ascii="Times New Roman" w:hAnsi="Times New Roman"/>
          <w:bCs/>
        </w:rPr>
      </w:pPr>
      <w:r w:rsidRPr="008B692E">
        <w:rPr>
          <w:rFonts w:ascii="Times New Roman" w:hAnsi="Times New Roman"/>
          <w:b/>
          <w:bCs/>
        </w:rPr>
        <w:t>PVR tehnic</w:t>
      </w:r>
      <w:r w:rsidRPr="008B692E">
        <w:rPr>
          <w:rFonts w:ascii="Times New Roman" w:hAnsi="Times New Roman"/>
          <w:bCs/>
        </w:rPr>
        <w:t xml:space="preserve"> - Procesul-verbal de recepție cantitativă și calitativă a livrării Documentele tehnice ale cadastrului - copie finală, astfel cum este prevăzut în Specificațiile tehnice;</w:t>
      </w:r>
    </w:p>
    <w:p w14:paraId="601BFF6E" w14:textId="77777777" w:rsidR="00917C30" w:rsidRPr="008B692E" w:rsidRDefault="00917C30" w:rsidP="00570058">
      <w:pPr>
        <w:spacing w:line="360" w:lineRule="auto"/>
        <w:ind w:left="709" w:hanging="1"/>
        <w:jc w:val="both"/>
        <w:rPr>
          <w:rFonts w:ascii="Times New Roman" w:hAnsi="Times New Roman"/>
          <w:bCs/>
        </w:rPr>
      </w:pPr>
      <w:r w:rsidRPr="008B692E">
        <w:rPr>
          <w:rFonts w:ascii="Times New Roman" w:hAnsi="Times New Roman"/>
          <w:b/>
          <w:bCs/>
        </w:rPr>
        <w:t>PVR servicii</w:t>
      </w:r>
      <w:r w:rsidRPr="008B692E">
        <w:rPr>
          <w:rFonts w:ascii="Times New Roman" w:hAnsi="Times New Roman"/>
          <w:bCs/>
        </w:rPr>
        <w:t xml:space="preserve"> - Procesul-verbal de recepție a serviciilor de realizare a lucrărilor de înregistrare sistematică, ce fac obiectul contractelor de servicii încheiate de unitățile administrativ- </w:t>
      </w:r>
      <w:r w:rsidRPr="008B692E">
        <w:rPr>
          <w:rFonts w:ascii="Times New Roman" w:hAnsi="Times New Roman"/>
          <w:bCs/>
        </w:rPr>
        <w:lastRenderedPageBreak/>
        <w:t>teritoriale, denumit în Specificațiile tehnice proces verbal de acceptanță a livrării Documentele tehnice ale cadastrului – copie finală;</w:t>
      </w:r>
    </w:p>
    <w:p w14:paraId="2D2301A5" w14:textId="77777777" w:rsidR="00917C30" w:rsidRPr="008B692E" w:rsidRDefault="00917C30" w:rsidP="00570058">
      <w:pPr>
        <w:spacing w:line="360" w:lineRule="auto"/>
        <w:ind w:left="709" w:hanging="1"/>
        <w:jc w:val="both"/>
        <w:rPr>
          <w:rFonts w:ascii="Times New Roman" w:hAnsi="Times New Roman"/>
          <w:bCs/>
        </w:rPr>
      </w:pPr>
      <w:r w:rsidRPr="008B692E">
        <w:rPr>
          <w:rFonts w:ascii="Times New Roman" w:hAnsi="Times New Roman"/>
          <w:b/>
          <w:bCs/>
        </w:rPr>
        <w:t>Regulament</w:t>
      </w:r>
      <w:r w:rsidRPr="008B692E">
        <w:rPr>
          <w:rFonts w:ascii="Times New Roman" w:hAnsi="Times New Roman"/>
          <w:bCs/>
        </w:rPr>
        <w:t xml:space="preserve"> - prezentul Regulament privind procedura de plată destinată cofinanțării lucrărilor de înregistrare sistematică demarate de unitățile administrativ – teritoriale;</w:t>
      </w:r>
    </w:p>
    <w:p w14:paraId="3302D2E3" w14:textId="77777777" w:rsidR="00917C30" w:rsidRPr="008B692E" w:rsidRDefault="00917C30" w:rsidP="00570058">
      <w:pPr>
        <w:spacing w:line="360" w:lineRule="auto"/>
        <w:ind w:left="709" w:hanging="1"/>
        <w:jc w:val="both"/>
        <w:rPr>
          <w:rFonts w:ascii="Times New Roman" w:hAnsi="Times New Roman"/>
          <w:bCs/>
        </w:rPr>
      </w:pPr>
      <w:r w:rsidRPr="008B692E">
        <w:rPr>
          <w:rFonts w:ascii="Times New Roman" w:hAnsi="Times New Roman"/>
          <w:b/>
          <w:bCs/>
        </w:rPr>
        <w:t>Specificații tehnice</w:t>
      </w:r>
      <w:r w:rsidRPr="008B692E">
        <w:rPr>
          <w:rFonts w:ascii="Times New Roman" w:hAnsi="Times New Roman"/>
          <w:bCs/>
        </w:rPr>
        <w:t xml:space="preserve"> - Specificațiile tehnice de realizare a lucrărilor sistematice de cadastru în vederea înscrierii imobilelor în cartea funciară, aprobate prin Ordinul directorului general al ANCPI;</w:t>
      </w:r>
    </w:p>
    <w:p w14:paraId="0E610DEF" w14:textId="51D5EC3E" w:rsidR="00917C30" w:rsidRPr="008B692E" w:rsidRDefault="00917C30" w:rsidP="00570058">
      <w:pPr>
        <w:spacing w:line="360" w:lineRule="auto"/>
        <w:ind w:left="709" w:hanging="1"/>
        <w:jc w:val="both"/>
        <w:rPr>
          <w:rFonts w:ascii="Times New Roman" w:hAnsi="Times New Roman"/>
          <w:bCs/>
        </w:rPr>
      </w:pPr>
      <w:r w:rsidRPr="008B692E">
        <w:rPr>
          <w:rFonts w:ascii="Times New Roman" w:hAnsi="Times New Roman"/>
          <w:b/>
          <w:bCs/>
        </w:rPr>
        <w:t>Contract de servicii</w:t>
      </w:r>
      <w:r w:rsidRPr="008B692E">
        <w:rPr>
          <w:rFonts w:ascii="Times New Roman" w:hAnsi="Times New Roman"/>
          <w:bCs/>
        </w:rPr>
        <w:t xml:space="preserve"> – Contractul de prestări servicii încheiat de unitatea administrativ-teritorială cu prestatorul</w:t>
      </w:r>
      <w:r w:rsidR="0041236A" w:rsidRPr="008B692E">
        <w:rPr>
          <w:rFonts w:ascii="Times New Roman" w:hAnsi="Times New Roman"/>
          <w:bCs/>
        </w:rPr>
        <w:t>,</w:t>
      </w:r>
      <w:r w:rsidRPr="008B692E">
        <w:rPr>
          <w:rFonts w:ascii="Times New Roman" w:hAnsi="Times New Roman"/>
          <w:bCs/>
        </w:rPr>
        <w:t xml:space="preserve"> al cărui obiect este realizarea lucrărilor de înregistrare sistematică a imobilelor în Sistemul Integrat de Cadastru și Carte funciară;</w:t>
      </w:r>
    </w:p>
    <w:p w14:paraId="090A8E58" w14:textId="3C603788" w:rsidR="00917C30" w:rsidRPr="008B692E" w:rsidRDefault="00917C30" w:rsidP="00570058">
      <w:pPr>
        <w:spacing w:line="360" w:lineRule="auto"/>
        <w:ind w:left="709" w:hanging="1"/>
        <w:jc w:val="both"/>
        <w:rPr>
          <w:rFonts w:ascii="Times New Roman" w:hAnsi="Times New Roman"/>
          <w:bCs/>
        </w:rPr>
      </w:pPr>
      <w:r w:rsidRPr="008B692E">
        <w:rPr>
          <w:rFonts w:ascii="Times New Roman" w:hAnsi="Times New Roman"/>
          <w:b/>
          <w:bCs/>
        </w:rPr>
        <w:t>Calculul termenelor</w:t>
      </w:r>
      <w:r w:rsidRPr="008B692E">
        <w:rPr>
          <w:rFonts w:ascii="Times New Roman" w:hAnsi="Times New Roman"/>
          <w:bCs/>
        </w:rPr>
        <w:t xml:space="preserve"> - termenele prevăzute de prezenta procedură se calculează conform prevederilor din Codul Civil.</w:t>
      </w:r>
    </w:p>
    <w:p w14:paraId="5EEEBD99" w14:textId="77777777" w:rsidR="00A41E04" w:rsidRPr="008B692E" w:rsidRDefault="00A41E04" w:rsidP="00917C30">
      <w:pPr>
        <w:spacing w:line="360" w:lineRule="auto"/>
        <w:ind w:firstLine="708"/>
        <w:jc w:val="both"/>
        <w:rPr>
          <w:rFonts w:ascii="Times New Roman" w:hAnsi="Times New Roman"/>
          <w:bCs/>
        </w:rPr>
      </w:pPr>
    </w:p>
    <w:p w14:paraId="07EC8C73" w14:textId="3ED76678" w:rsidR="00A41E04" w:rsidRPr="008B692E" w:rsidRDefault="00A41E04" w:rsidP="00917C30">
      <w:pPr>
        <w:spacing w:line="360" w:lineRule="auto"/>
        <w:ind w:firstLine="708"/>
        <w:jc w:val="both"/>
        <w:rPr>
          <w:rFonts w:ascii="Times New Roman" w:hAnsi="Times New Roman"/>
          <w:b/>
          <w:bCs/>
        </w:rPr>
      </w:pPr>
      <w:r w:rsidRPr="008B692E">
        <w:rPr>
          <w:rFonts w:ascii="Times New Roman" w:hAnsi="Times New Roman"/>
          <w:b/>
          <w:bCs/>
        </w:rPr>
        <w:t>3. La Art. 10, a</w:t>
      </w:r>
      <w:r w:rsidR="007F4314" w:rsidRPr="008B692E">
        <w:rPr>
          <w:rFonts w:ascii="Times New Roman" w:hAnsi="Times New Roman"/>
          <w:b/>
          <w:bCs/>
        </w:rPr>
        <w:t>lineate</w:t>
      </w:r>
      <w:r w:rsidRPr="008B692E">
        <w:rPr>
          <w:rFonts w:ascii="Times New Roman" w:hAnsi="Times New Roman"/>
          <w:b/>
          <w:bCs/>
        </w:rPr>
        <w:t>l</w:t>
      </w:r>
      <w:r w:rsidR="007F4314" w:rsidRPr="008B692E">
        <w:rPr>
          <w:rFonts w:ascii="Times New Roman" w:hAnsi="Times New Roman"/>
          <w:b/>
          <w:bCs/>
        </w:rPr>
        <w:t xml:space="preserve">e (1), (4) și (5) </w:t>
      </w:r>
      <w:r w:rsidRPr="008B692E">
        <w:rPr>
          <w:rFonts w:ascii="Times New Roman" w:hAnsi="Times New Roman"/>
          <w:b/>
          <w:bCs/>
        </w:rPr>
        <w:t>se modifică și v</w:t>
      </w:r>
      <w:r w:rsidR="007F4314" w:rsidRPr="008B692E">
        <w:rPr>
          <w:rFonts w:ascii="Times New Roman" w:hAnsi="Times New Roman"/>
          <w:b/>
          <w:bCs/>
        </w:rPr>
        <w:t>or</w:t>
      </w:r>
      <w:r w:rsidRPr="008B692E">
        <w:rPr>
          <w:rFonts w:ascii="Times New Roman" w:hAnsi="Times New Roman"/>
          <w:b/>
          <w:bCs/>
        </w:rPr>
        <w:t xml:space="preserve"> avea următorul cuprins:</w:t>
      </w:r>
    </w:p>
    <w:p w14:paraId="72587D1A" w14:textId="03D3F560" w:rsidR="00A41E04" w:rsidRPr="008B692E" w:rsidRDefault="007F4314" w:rsidP="00917C30">
      <w:pPr>
        <w:spacing w:line="360" w:lineRule="auto"/>
        <w:ind w:firstLine="708"/>
        <w:jc w:val="both"/>
        <w:rPr>
          <w:rFonts w:ascii="Times New Roman" w:hAnsi="Times New Roman"/>
          <w:b/>
          <w:bCs/>
        </w:rPr>
      </w:pPr>
      <w:r w:rsidRPr="008B692E">
        <w:rPr>
          <w:rFonts w:ascii="Times New Roman" w:hAnsi="Times New Roman"/>
          <w:b/>
          <w:bCs/>
        </w:rPr>
        <w:t>„</w:t>
      </w:r>
      <w:r w:rsidR="00A41E04" w:rsidRPr="008B692E">
        <w:rPr>
          <w:rFonts w:ascii="Times New Roman" w:hAnsi="Times New Roman"/>
          <w:b/>
          <w:bCs/>
        </w:rPr>
        <w:t>(1)</w:t>
      </w:r>
      <w:r w:rsidRPr="008B692E">
        <w:rPr>
          <w:rFonts w:ascii="Times New Roman" w:hAnsi="Times New Roman"/>
          <w:bCs/>
        </w:rPr>
        <w:t xml:space="preserve"> </w:t>
      </w:r>
      <w:r w:rsidR="00A41E04" w:rsidRPr="008B692E">
        <w:rPr>
          <w:rFonts w:ascii="Times New Roman" w:hAnsi="Times New Roman"/>
          <w:bCs/>
        </w:rPr>
        <w:t>Lucrările de înregistrare sistematică se realizează cu respectarea procedurii stabilită prin Specificaţiile tehnice aprobate prin ordin al directorului general al ANCPI și publicate în Monitoru</w:t>
      </w:r>
      <w:r w:rsidRPr="008B692E">
        <w:rPr>
          <w:rFonts w:ascii="Times New Roman" w:hAnsi="Times New Roman"/>
          <w:bCs/>
        </w:rPr>
        <w:t>l Oficial al României, Partea I</w:t>
      </w:r>
      <w:r w:rsidR="00A41E04" w:rsidRPr="008B692E">
        <w:rPr>
          <w:rFonts w:ascii="Times New Roman" w:hAnsi="Times New Roman"/>
          <w:bCs/>
        </w:rPr>
        <w:t>, care fac parte integrantă din contractul de servicii, și etapelor stabilite în Lege privind înregistrarea sistematică a imobilelor, a celorlalte prevederi legale în domeniul cadastrului și a publicității imobiliare.</w:t>
      </w:r>
    </w:p>
    <w:p w14:paraId="24F25E4D" w14:textId="79893B28" w:rsidR="007F4314" w:rsidRPr="008B692E" w:rsidRDefault="007F4314" w:rsidP="007F4314">
      <w:pPr>
        <w:spacing w:line="360" w:lineRule="auto"/>
        <w:ind w:firstLine="708"/>
        <w:jc w:val="both"/>
        <w:rPr>
          <w:rFonts w:ascii="Times New Roman" w:hAnsi="Times New Roman"/>
          <w:bCs/>
        </w:rPr>
      </w:pPr>
      <w:r w:rsidRPr="008B692E">
        <w:rPr>
          <w:rFonts w:ascii="Times New Roman" w:hAnsi="Times New Roman"/>
          <w:b/>
          <w:bCs/>
        </w:rPr>
        <w:t>(4)</w:t>
      </w:r>
      <w:r w:rsidRPr="008B692E">
        <w:rPr>
          <w:rFonts w:ascii="Times New Roman" w:hAnsi="Times New Roman"/>
          <w:bCs/>
        </w:rPr>
        <w:t xml:space="preserve"> UAT va emite PVR servicii pentru serviciile prestate pe baza PVR tehnic emis de OCPI pentru fiecare livrare. PVR servicii va fi semnat de către UAT şi Prestator.</w:t>
      </w:r>
    </w:p>
    <w:p w14:paraId="7F703599" w14:textId="0FF2DDD1" w:rsidR="007F4314" w:rsidRPr="008B692E" w:rsidRDefault="007F4314" w:rsidP="007F4314">
      <w:pPr>
        <w:spacing w:line="360" w:lineRule="auto"/>
        <w:ind w:firstLine="708"/>
        <w:jc w:val="both"/>
        <w:rPr>
          <w:rFonts w:ascii="Times New Roman" w:hAnsi="Times New Roman"/>
          <w:bCs/>
        </w:rPr>
      </w:pPr>
      <w:r w:rsidRPr="008B692E">
        <w:rPr>
          <w:rFonts w:ascii="Times New Roman" w:hAnsi="Times New Roman"/>
          <w:b/>
          <w:bCs/>
        </w:rPr>
        <w:t>(5)</w:t>
      </w:r>
      <w:r w:rsidRPr="008B692E">
        <w:rPr>
          <w:rFonts w:ascii="Times New Roman" w:hAnsi="Times New Roman"/>
          <w:bCs/>
        </w:rPr>
        <w:t xml:space="preserve"> După emiterea de către UAT a PVR servicii pentru Livrarea «Documente tehnice ale cadastrului - finale» sau în situaţia în care UAT nu emite PVR servicii în termen, prin derogare de la prevederile art. 110 din Regulamentul privind realizarea, verificarea şi recepţia lucrărilor sistematice de cadastru şi înscrierea din oficiu a imobilelor în cartea funciară, aprobat prin Ordinul directorului general al Agenţiei Naţionale de Cadastru şi Publicitate Imobiliară nr. 1/2020, cu modificările şi completările ulterioare, OCPI va solicita ANCPI deschiderea cărţilor funciare aferente imobilelor recepţionate.” </w:t>
      </w:r>
    </w:p>
    <w:p w14:paraId="1A4C52B0" w14:textId="77777777" w:rsidR="00E676C5" w:rsidRPr="008B692E" w:rsidRDefault="00E676C5" w:rsidP="009B1C42">
      <w:pPr>
        <w:spacing w:line="360" w:lineRule="auto"/>
        <w:ind w:firstLine="708"/>
        <w:jc w:val="both"/>
        <w:rPr>
          <w:rFonts w:ascii="Times New Roman" w:hAnsi="Times New Roman"/>
          <w:bCs/>
        </w:rPr>
      </w:pPr>
    </w:p>
    <w:p w14:paraId="2826EC92" w14:textId="39E970A2" w:rsidR="009B1C42" w:rsidRPr="008B692E" w:rsidRDefault="007F4314" w:rsidP="007F4314">
      <w:pPr>
        <w:spacing w:line="360" w:lineRule="auto"/>
        <w:ind w:left="708"/>
        <w:jc w:val="both"/>
        <w:rPr>
          <w:rFonts w:ascii="Times New Roman" w:hAnsi="Times New Roman"/>
          <w:b/>
          <w:bCs/>
        </w:rPr>
      </w:pPr>
      <w:r w:rsidRPr="008B692E">
        <w:rPr>
          <w:rFonts w:ascii="Times New Roman" w:hAnsi="Times New Roman"/>
          <w:b/>
          <w:bCs/>
        </w:rPr>
        <w:t xml:space="preserve">4. </w:t>
      </w:r>
      <w:r w:rsidR="00E748EA" w:rsidRPr="008B692E">
        <w:rPr>
          <w:rFonts w:ascii="Times New Roman" w:hAnsi="Times New Roman"/>
          <w:b/>
          <w:bCs/>
        </w:rPr>
        <w:t>Litera c) a</w:t>
      </w:r>
      <w:r w:rsidR="00B86B6D" w:rsidRPr="008B692E">
        <w:rPr>
          <w:rFonts w:ascii="Times New Roman" w:hAnsi="Times New Roman"/>
          <w:b/>
          <w:bCs/>
        </w:rPr>
        <w:t xml:space="preserve"> </w:t>
      </w:r>
      <w:r w:rsidR="00DA00F7" w:rsidRPr="008B692E">
        <w:rPr>
          <w:rFonts w:ascii="Times New Roman" w:hAnsi="Times New Roman"/>
          <w:b/>
          <w:bCs/>
        </w:rPr>
        <w:t>A</w:t>
      </w:r>
      <w:r w:rsidR="00B86B6D" w:rsidRPr="008B692E">
        <w:rPr>
          <w:rFonts w:ascii="Times New Roman" w:hAnsi="Times New Roman"/>
          <w:b/>
          <w:bCs/>
        </w:rPr>
        <w:t>rticolului</w:t>
      </w:r>
      <w:r w:rsidR="00E748EA" w:rsidRPr="008B692E">
        <w:rPr>
          <w:rFonts w:ascii="Times New Roman" w:hAnsi="Times New Roman"/>
          <w:b/>
          <w:bCs/>
        </w:rPr>
        <w:t xml:space="preserve"> 10</w:t>
      </w:r>
      <w:r w:rsidR="00E748EA" w:rsidRPr="008B692E">
        <w:rPr>
          <w:rFonts w:ascii="Times New Roman" w:hAnsi="Times New Roman"/>
          <w:b/>
          <w:bCs/>
          <w:vertAlign w:val="superscript"/>
        </w:rPr>
        <w:t>1</w:t>
      </w:r>
      <w:r w:rsidR="00E748EA" w:rsidRPr="008B692E">
        <w:rPr>
          <w:rFonts w:ascii="Times New Roman" w:hAnsi="Times New Roman"/>
          <w:b/>
          <w:bCs/>
        </w:rPr>
        <w:t xml:space="preserve"> </w:t>
      </w:r>
      <w:r w:rsidR="00B86B6D" w:rsidRPr="008B692E">
        <w:rPr>
          <w:rFonts w:ascii="Times New Roman" w:hAnsi="Times New Roman"/>
          <w:b/>
          <w:bCs/>
        </w:rPr>
        <w:t>se abrogă.</w:t>
      </w:r>
    </w:p>
    <w:p w14:paraId="6B7D5542" w14:textId="77777777" w:rsidR="00F87986" w:rsidRPr="008B692E" w:rsidRDefault="00F87986" w:rsidP="007F4314">
      <w:pPr>
        <w:spacing w:line="360" w:lineRule="auto"/>
        <w:ind w:left="708"/>
        <w:jc w:val="both"/>
        <w:rPr>
          <w:rFonts w:ascii="Times New Roman" w:hAnsi="Times New Roman"/>
          <w:b/>
          <w:bCs/>
        </w:rPr>
      </w:pPr>
    </w:p>
    <w:p w14:paraId="32888749" w14:textId="6804E802" w:rsidR="007F4314" w:rsidRPr="008B692E" w:rsidRDefault="007F4314" w:rsidP="007F4314">
      <w:pPr>
        <w:spacing w:line="360" w:lineRule="auto"/>
        <w:ind w:left="708"/>
        <w:jc w:val="both"/>
        <w:rPr>
          <w:rFonts w:ascii="Times New Roman" w:hAnsi="Times New Roman"/>
          <w:b/>
          <w:bCs/>
        </w:rPr>
      </w:pPr>
      <w:r w:rsidRPr="008B692E">
        <w:rPr>
          <w:rFonts w:ascii="Times New Roman" w:hAnsi="Times New Roman"/>
          <w:b/>
          <w:bCs/>
        </w:rPr>
        <w:t xml:space="preserve">5. La </w:t>
      </w:r>
      <w:r w:rsidR="00DA00F7" w:rsidRPr="008B692E">
        <w:rPr>
          <w:rFonts w:ascii="Times New Roman" w:hAnsi="Times New Roman"/>
          <w:b/>
          <w:bCs/>
        </w:rPr>
        <w:t>Articolul 10</w:t>
      </w:r>
      <w:r w:rsidR="00DA00F7" w:rsidRPr="008B692E">
        <w:rPr>
          <w:rFonts w:ascii="Times New Roman" w:hAnsi="Times New Roman"/>
          <w:b/>
          <w:bCs/>
          <w:vertAlign w:val="superscript"/>
        </w:rPr>
        <w:t>1</w:t>
      </w:r>
      <w:r w:rsidR="00DA00F7" w:rsidRPr="008B692E">
        <w:rPr>
          <w:rFonts w:ascii="Times New Roman" w:hAnsi="Times New Roman"/>
          <w:b/>
          <w:bCs/>
        </w:rPr>
        <w:t>,</w:t>
      </w:r>
      <w:r w:rsidR="005824B4" w:rsidRPr="008B692E">
        <w:rPr>
          <w:rFonts w:ascii="Times New Roman" w:hAnsi="Times New Roman"/>
          <w:b/>
          <w:bCs/>
        </w:rPr>
        <w:t xml:space="preserve"> după litera d)</w:t>
      </w:r>
      <w:r w:rsidR="00DA00F7" w:rsidRPr="008B692E">
        <w:rPr>
          <w:rFonts w:ascii="Times New Roman" w:hAnsi="Times New Roman"/>
          <w:b/>
          <w:bCs/>
        </w:rPr>
        <w:t xml:space="preserve"> se introduc</w:t>
      </w:r>
      <w:r w:rsidR="00F87986" w:rsidRPr="008B692E">
        <w:rPr>
          <w:rFonts w:ascii="Times New Roman" w:hAnsi="Times New Roman"/>
          <w:b/>
          <w:bCs/>
        </w:rPr>
        <w:t xml:space="preserve">e o nouă literă, litera e), </w:t>
      </w:r>
      <w:r w:rsidR="005824B4" w:rsidRPr="008B692E">
        <w:rPr>
          <w:rFonts w:ascii="Times New Roman" w:hAnsi="Times New Roman"/>
          <w:b/>
          <w:bCs/>
        </w:rPr>
        <w:t>cu următorul cuprins</w:t>
      </w:r>
      <w:r w:rsidR="00DA00F7" w:rsidRPr="008B692E">
        <w:rPr>
          <w:rFonts w:ascii="Times New Roman" w:hAnsi="Times New Roman"/>
          <w:b/>
          <w:bCs/>
        </w:rPr>
        <w:t>:</w:t>
      </w:r>
    </w:p>
    <w:p w14:paraId="03187E87" w14:textId="7579326C" w:rsidR="00F87986" w:rsidRPr="008B692E" w:rsidRDefault="00F87986" w:rsidP="00F87986">
      <w:pPr>
        <w:spacing w:line="360" w:lineRule="auto"/>
        <w:ind w:firstLine="709"/>
        <w:jc w:val="both"/>
        <w:rPr>
          <w:rFonts w:ascii="Times New Roman" w:hAnsi="Times New Roman"/>
          <w:bCs/>
        </w:rPr>
      </w:pPr>
      <w:r w:rsidRPr="008B692E">
        <w:rPr>
          <w:rFonts w:ascii="Times New Roman" w:hAnsi="Times New Roman"/>
          <w:b/>
          <w:bCs/>
        </w:rPr>
        <w:t xml:space="preserve">„e) </w:t>
      </w:r>
      <w:r w:rsidRPr="008B692E">
        <w:rPr>
          <w:rFonts w:ascii="Times New Roman" w:hAnsi="Times New Roman"/>
          <w:bCs/>
        </w:rPr>
        <w:t>orice servicii/activități/lucrări prevăzute în contractele de servicii, altele decât cele de înregistrare sistematică a imobilelor în Sistemul Integrat de Cadastru și Carte Funciară.”</w:t>
      </w:r>
    </w:p>
    <w:p w14:paraId="009DD428" w14:textId="77777777" w:rsidR="00A41E04" w:rsidRPr="008B692E" w:rsidRDefault="00A41E04" w:rsidP="00A41E04">
      <w:pPr>
        <w:pStyle w:val="ListParagraph"/>
        <w:spacing w:line="360" w:lineRule="auto"/>
        <w:ind w:left="1068"/>
        <w:jc w:val="both"/>
        <w:rPr>
          <w:rFonts w:ascii="Times New Roman" w:hAnsi="Times New Roman"/>
          <w:b/>
          <w:bCs/>
        </w:rPr>
      </w:pPr>
    </w:p>
    <w:p w14:paraId="6DDDF7E1" w14:textId="1438FD6C" w:rsidR="005824B4" w:rsidRPr="008B692E" w:rsidRDefault="005824B4" w:rsidP="005824B4">
      <w:pPr>
        <w:tabs>
          <w:tab w:val="left" w:pos="1134"/>
        </w:tabs>
        <w:spacing w:line="360" w:lineRule="auto"/>
        <w:ind w:left="708"/>
        <w:jc w:val="both"/>
        <w:rPr>
          <w:rFonts w:ascii="Times New Roman" w:hAnsi="Times New Roman"/>
          <w:b/>
          <w:bCs/>
        </w:rPr>
      </w:pPr>
      <w:r w:rsidRPr="008B692E">
        <w:rPr>
          <w:rFonts w:ascii="Times New Roman" w:hAnsi="Times New Roman"/>
          <w:b/>
          <w:bCs/>
        </w:rPr>
        <w:lastRenderedPageBreak/>
        <w:t>6. La Articolul 12, după alineatul (1) se introduce alin</w:t>
      </w:r>
      <w:r w:rsidR="002B0ECA" w:rsidRPr="008B692E">
        <w:rPr>
          <w:rFonts w:ascii="Times New Roman" w:hAnsi="Times New Roman"/>
          <w:b/>
          <w:bCs/>
        </w:rPr>
        <w:t>eatul</w:t>
      </w:r>
      <w:r w:rsidRPr="008B692E">
        <w:rPr>
          <w:rFonts w:ascii="Times New Roman" w:hAnsi="Times New Roman"/>
          <w:b/>
          <w:bCs/>
        </w:rPr>
        <w:t xml:space="preserve"> (</w:t>
      </w:r>
      <w:r w:rsidR="002B0ECA" w:rsidRPr="008B692E">
        <w:rPr>
          <w:rFonts w:ascii="Times New Roman" w:hAnsi="Times New Roman"/>
          <w:b/>
          <w:bCs/>
        </w:rPr>
        <w:t>1</w:t>
      </w:r>
      <w:r w:rsidRPr="008B692E">
        <w:rPr>
          <w:rFonts w:ascii="Times New Roman" w:hAnsi="Times New Roman"/>
          <w:b/>
          <w:bCs/>
          <w:vertAlign w:val="superscript"/>
        </w:rPr>
        <w:t>1</w:t>
      </w:r>
      <w:r w:rsidRPr="008B692E">
        <w:rPr>
          <w:rFonts w:ascii="Times New Roman" w:hAnsi="Times New Roman"/>
          <w:b/>
          <w:bCs/>
        </w:rPr>
        <w:t>)</w:t>
      </w:r>
      <w:r w:rsidR="002B0ECA" w:rsidRPr="008B692E">
        <w:rPr>
          <w:rFonts w:ascii="Times New Roman" w:hAnsi="Times New Roman"/>
          <w:b/>
          <w:bCs/>
        </w:rPr>
        <w:t xml:space="preserve">, </w:t>
      </w:r>
      <w:r w:rsidRPr="008B692E">
        <w:rPr>
          <w:rFonts w:ascii="Times New Roman" w:hAnsi="Times New Roman"/>
          <w:b/>
          <w:bCs/>
        </w:rPr>
        <w:t>cu următorul cuprins:</w:t>
      </w:r>
    </w:p>
    <w:p w14:paraId="45905517" w14:textId="4BDC6D53" w:rsidR="005824B4" w:rsidRPr="008B692E" w:rsidRDefault="002B0ECA" w:rsidP="002B0ECA">
      <w:pPr>
        <w:pStyle w:val="ListParagraph"/>
        <w:spacing w:line="360" w:lineRule="auto"/>
        <w:ind w:left="0" w:firstLine="709"/>
        <w:jc w:val="both"/>
        <w:rPr>
          <w:rFonts w:ascii="Times New Roman" w:hAnsi="Times New Roman"/>
        </w:rPr>
      </w:pPr>
      <w:r w:rsidRPr="008B692E">
        <w:rPr>
          <w:rFonts w:ascii="Times New Roman" w:hAnsi="Times New Roman"/>
          <w:b/>
          <w:bCs/>
        </w:rPr>
        <w:t>„</w:t>
      </w:r>
      <w:r w:rsidRPr="008B692E">
        <w:rPr>
          <w:rFonts w:ascii="Times New Roman" w:hAnsi="Times New Roman"/>
          <w:b/>
        </w:rPr>
        <w:t>(1</w:t>
      </w:r>
      <w:r w:rsidRPr="008B692E">
        <w:rPr>
          <w:rFonts w:ascii="Times New Roman" w:hAnsi="Times New Roman"/>
          <w:b/>
          <w:vertAlign w:val="superscript"/>
        </w:rPr>
        <w:t>1</w:t>
      </w:r>
      <w:r w:rsidRPr="008B692E">
        <w:rPr>
          <w:rFonts w:ascii="Times New Roman" w:hAnsi="Times New Roman"/>
          <w:b/>
        </w:rPr>
        <w:t>)</w:t>
      </w:r>
      <w:r w:rsidRPr="008B692E">
        <w:rPr>
          <w:rFonts w:ascii="Times New Roman" w:hAnsi="Times New Roman"/>
        </w:rPr>
        <w:t xml:space="preserve"> Fac obiectul decontării exclusiv sumele aferente cofinanțării lucrărilor de înregistrare  sistematică a imobilelor în sistemul integrat de cadastru și carte funciară, stabilite conform valorii unitare/imobil achitate de UAT conform contractului de servicii și în limita prețului/carte funciară prevăzut la art. 9 alin. (34</w:t>
      </w:r>
      <w:r w:rsidRPr="008B692E">
        <w:rPr>
          <w:rFonts w:ascii="Times New Roman" w:hAnsi="Times New Roman"/>
          <w:vertAlign w:val="superscript"/>
        </w:rPr>
        <w:t>5</w:t>
      </w:r>
      <w:r w:rsidRPr="008B692E">
        <w:rPr>
          <w:rFonts w:ascii="Times New Roman" w:hAnsi="Times New Roman"/>
        </w:rPr>
        <w:t>) din Lege.”</w:t>
      </w:r>
    </w:p>
    <w:p w14:paraId="7E29D532" w14:textId="77777777" w:rsidR="002B0ECA" w:rsidRPr="008B692E" w:rsidRDefault="002B0ECA" w:rsidP="002B0ECA">
      <w:pPr>
        <w:pStyle w:val="ListParagraph"/>
        <w:spacing w:line="360" w:lineRule="auto"/>
        <w:ind w:left="0" w:firstLine="709"/>
        <w:jc w:val="both"/>
        <w:rPr>
          <w:rFonts w:ascii="Times New Roman" w:hAnsi="Times New Roman"/>
        </w:rPr>
      </w:pPr>
    </w:p>
    <w:p w14:paraId="25E4E523" w14:textId="03E4EBD0" w:rsidR="002B0ECA" w:rsidRPr="008B692E" w:rsidRDefault="002B0ECA" w:rsidP="002B0ECA">
      <w:pPr>
        <w:pStyle w:val="ListParagraph"/>
        <w:spacing w:line="360" w:lineRule="auto"/>
        <w:ind w:left="0" w:firstLine="709"/>
        <w:jc w:val="both"/>
        <w:rPr>
          <w:rFonts w:ascii="Times New Roman" w:hAnsi="Times New Roman"/>
          <w:b/>
          <w:bCs/>
        </w:rPr>
      </w:pPr>
      <w:r w:rsidRPr="008B692E">
        <w:rPr>
          <w:rFonts w:ascii="Times New Roman" w:hAnsi="Times New Roman"/>
          <w:b/>
          <w:bCs/>
        </w:rPr>
        <w:t>7. La Art. 12, alineatul (5) se modifică și va avea următorul cuprins:</w:t>
      </w:r>
    </w:p>
    <w:p w14:paraId="00373008" w14:textId="64A326B7" w:rsidR="002B0ECA" w:rsidRPr="008B692E" w:rsidRDefault="00236D2E" w:rsidP="002B0ECA">
      <w:pPr>
        <w:pStyle w:val="ListParagraph"/>
        <w:spacing w:line="360" w:lineRule="auto"/>
        <w:ind w:left="0" w:firstLine="709"/>
        <w:jc w:val="both"/>
        <w:rPr>
          <w:rFonts w:ascii="Times New Roman" w:hAnsi="Times New Roman"/>
          <w:bCs/>
        </w:rPr>
      </w:pPr>
      <w:r w:rsidRPr="008B692E">
        <w:rPr>
          <w:rFonts w:ascii="Times New Roman" w:hAnsi="Times New Roman"/>
          <w:bCs/>
        </w:rPr>
        <w:t>„(5) OCPI va transmite Direcției Economice din cadrul ANCPI necesarul de fonduri aferent cofinanțării pentru solicitările care îndeplinesc condițiile prevăzute de Lege și prezentul Regulament.”</w:t>
      </w:r>
    </w:p>
    <w:p w14:paraId="1E2AB8EC" w14:textId="77777777" w:rsidR="005824B4" w:rsidRPr="008B692E" w:rsidRDefault="005824B4" w:rsidP="00A41E04">
      <w:pPr>
        <w:pStyle w:val="ListParagraph"/>
        <w:spacing w:line="360" w:lineRule="auto"/>
        <w:ind w:left="1068"/>
        <w:jc w:val="both"/>
        <w:rPr>
          <w:rFonts w:ascii="Times New Roman" w:hAnsi="Times New Roman"/>
          <w:b/>
          <w:bCs/>
        </w:rPr>
      </w:pPr>
    </w:p>
    <w:p w14:paraId="40C74666" w14:textId="325C09E6" w:rsidR="004A0A6F" w:rsidRPr="008B692E" w:rsidRDefault="00236D2E" w:rsidP="00236D2E">
      <w:pPr>
        <w:tabs>
          <w:tab w:val="left" w:pos="1134"/>
        </w:tabs>
        <w:spacing w:line="360" w:lineRule="auto"/>
        <w:ind w:firstLine="708"/>
        <w:jc w:val="both"/>
        <w:rPr>
          <w:rFonts w:ascii="Times New Roman" w:hAnsi="Times New Roman"/>
          <w:b/>
          <w:bCs/>
        </w:rPr>
      </w:pPr>
      <w:r w:rsidRPr="008B692E">
        <w:rPr>
          <w:rFonts w:ascii="Times New Roman" w:hAnsi="Times New Roman"/>
          <w:b/>
          <w:bCs/>
        </w:rPr>
        <w:t>8</w:t>
      </w:r>
      <w:r w:rsidR="00F87986" w:rsidRPr="008B692E">
        <w:rPr>
          <w:rFonts w:ascii="Times New Roman" w:hAnsi="Times New Roman"/>
          <w:b/>
          <w:bCs/>
        </w:rPr>
        <w:t xml:space="preserve">. </w:t>
      </w:r>
      <w:r w:rsidR="004A0A6F" w:rsidRPr="008B692E">
        <w:rPr>
          <w:rFonts w:ascii="Times New Roman" w:hAnsi="Times New Roman"/>
          <w:b/>
          <w:bCs/>
        </w:rPr>
        <w:t>La Art</w:t>
      </w:r>
      <w:r w:rsidR="00493859" w:rsidRPr="008B692E">
        <w:rPr>
          <w:rFonts w:ascii="Times New Roman" w:hAnsi="Times New Roman"/>
          <w:b/>
          <w:bCs/>
        </w:rPr>
        <w:t>icolul</w:t>
      </w:r>
      <w:r w:rsidR="004A0A6F" w:rsidRPr="008B692E">
        <w:rPr>
          <w:rFonts w:ascii="Times New Roman" w:hAnsi="Times New Roman"/>
          <w:b/>
          <w:bCs/>
        </w:rPr>
        <w:t xml:space="preserve"> 13</w:t>
      </w:r>
      <w:r w:rsidR="00493859" w:rsidRPr="008B692E">
        <w:rPr>
          <w:rFonts w:ascii="Times New Roman" w:hAnsi="Times New Roman"/>
          <w:b/>
          <w:bCs/>
        </w:rPr>
        <w:t>,</w:t>
      </w:r>
      <w:r w:rsidR="004A0A6F" w:rsidRPr="008B692E">
        <w:rPr>
          <w:rFonts w:ascii="Times New Roman" w:hAnsi="Times New Roman"/>
          <w:b/>
          <w:bCs/>
        </w:rPr>
        <w:t xml:space="preserve"> </w:t>
      </w:r>
      <w:r w:rsidRPr="008B692E">
        <w:rPr>
          <w:rFonts w:ascii="Times New Roman" w:hAnsi="Times New Roman"/>
          <w:b/>
          <w:bCs/>
        </w:rPr>
        <w:t>alineatele (4) și (5) se modifică și vor avea următorul cuprins:</w:t>
      </w:r>
    </w:p>
    <w:p w14:paraId="07C42504" w14:textId="77777777" w:rsidR="00570058" w:rsidRPr="008B692E" w:rsidRDefault="00236D2E" w:rsidP="00570058">
      <w:pPr>
        <w:pStyle w:val="ListParagraph"/>
        <w:widowControl w:val="0"/>
        <w:tabs>
          <w:tab w:val="left" w:pos="1416"/>
        </w:tabs>
        <w:autoSpaceDE w:val="0"/>
        <w:autoSpaceDN w:val="0"/>
        <w:spacing w:before="120" w:line="276" w:lineRule="auto"/>
        <w:ind w:left="0" w:right="107" w:firstLine="709"/>
        <w:jc w:val="both"/>
        <w:rPr>
          <w:rFonts w:ascii="Times New Roman" w:hAnsi="Times New Roman"/>
          <w:lang w:eastAsia="en-US"/>
        </w:rPr>
      </w:pPr>
      <w:r w:rsidRPr="008B692E">
        <w:rPr>
          <w:rFonts w:ascii="Times New Roman" w:eastAsia="Calibri" w:hAnsi="Times New Roman"/>
        </w:rPr>
        <w:t>„</w:t>
      </w:r>
      <w:r w:rsidR="00570058" w:rsidRPr="008B692E">
        <w:rPr>
          <w:rFonts w:ascii="Times New Roman" w:eastAsia="Calibri" w:hAnsi="Times New Roman"/>
        </w:rPr>
        <w:t xml:space="preserve">(4) </w:t>
      </w:r>
      <w:r w:rsidRPr="008B692E">
        <w:rPr>
          <w:rFonts w:ascii="Times New Roman" w:hAnsi="Times New Roman"/>
          <w:lang w:eastAsia="en-US"/>
        </w:rPr>
        <w:t>Valoarea cofinanțării este în cuantumul prevăzut la art. 9 alin. (34</w:t>
      </w:r>
      <w:r w:rsidRPr="008B692E">
        <w:rPr>
          <w:rFonts w:ascii="Times New Roman" w:hAnsi="Times New Roman"/>
          <w:vertAlign w:val="superscript"/>
          <w:lang w:eastAsia="en-US"/>
        </w:rPr>
        <w:t>5</w:t>
      </w:r>
      <w:r w:rsidRPr="008B692E">
        <w:rPr>
          <w:rFonts w:ascii="Times New Roman" w:hAnsi="Times New Roman"/>
          <w:lang w:eastAsia="en-US"/>
        </w:rPr>
        <w:t>) din Lege, la data</w:t>
      </w:r>
      <w:r w:rsidRPr="008B692E">
        <w:rPr>
          <w:rFonts w:ascii="Times New Roman" w:hAnsi="Times New Roman"/>
          <w:spacing w:val="1"/>
          <w:lang w:eastAsia="en-US"/>
        </w:rPr>
        <w:t xml:space="preserve"> </w:t>
      </w:r>
      <w:r w:rsidRPr="008B692E">
        <w:rPr>
          <w:rFonts w:ascii="Times New Roman" w:hAnsi="Times New Roman"/>
          <w:lang w:eastAsia="en-US"/>
        </w:rPr>
        <w:t>solicitării de către UAT a decontării sumei destinate cofinanțării, dar nu mai mult decât valoarea</w:t>
      </w:r>
      <w:r w:rsidRPr="008B692E">
        <w:rPr>
          <w:rFonts w:ascii="Times New Roman" w:hAnsi="Times New Roman"/>
          <w:spacing w:val="1"/>
          <w:lang w:eastAsia="en-US"/>
        </w:rPr>
        <w:t xml:space="preserve"> achitată</w:t>
      </w:r>
      <w:r w:rsidRPr="008B692E">
        <w:rPr>
          <w:rFonts w:ascii="Times New Roman" w:hAnsi="Times New Roman"/>
          <w:lang w:eastAsia="en-US"/>
        </w:rPr>
        <w:t>.</w:t>
      </w:r>
    </w:p>
    <w:p w14:paraId="379763FB" w14:textId="5C191B4F" w:rsidR="00236D2E" w:rsidRPr="008B692E" w:rsidRDefault="00570058" w:rsidP="00570058">
      <w:pPr>
        <w:pStyle w:val="ListParagraph"/>
        <w:widowControl w:val="0"/>
        <w:tabs>
          <w:tab w:val="left" w:pos="1416"/>
        </w:tabs>
        <w:autoSpaceDE w:val="0"/>
        <w:autoSpaceDN w:val="0"/>
        <w:spacing w:before="120" w:line="276" w:lineRule="auto"/>
        <w:ind w:left="0" w:right="107" w:firstLine="851"/>
        <w:jc w:val="both"/>
        <w:rPr>
          <w:rFonts w:ascii="Times New Roman" w:hAnsi="Times New Roman"/>
          <w:lang w:eastAsia="en-US"/>
        </w:rPr>
      </w:pPr>
      <w:r w:rsidRPr="008B692E">
        <w:rPr>
          <w:rFonts w:ascii="Times New Roman" w:hAnsi="Times New Roman"/>
          <w:lang w:eastAsia="en-US"/>
        </w:rPr>
        <w:t xml:space="preserve">(5) </w:t>
      </w:r>
      <w:r w:rsidR="00236D2E" w:rsidRPr="008B692E">
        <w:rPr>
          <w:rFonts w:ascii="Times New Roman" w:hAnsi="Times New Roman"/>
          <w:lang w:eastAsia="en-US"/>
        </w:rPr>
        <w:t>În cazul imobilelor cu proprietari neidentificați, subiect al înscrierii provizorii a UAT-ului,</w:t>
      </w:r>
      <w:r w:rsidR="00236D2E" w:rsidRPr="008B692E">
        <w:rPr>
          <w:rFonts w:ascii="Times New Roman" w:hAnsi="Times New Roman"/>
          <w:spacing w:val="1"/>
          <w:lang w:eastAsia="en-US"/>
        </w:rPr>
        <w:t xml:space="preserve"> </w:t>
      </w:r>
      <w:r w:rsidR="00236D2E" w:rsidRPr="008B692E">
        <w:rPr>
          <w:rFonts w:ascii="Times New Roman" w:hAnsi="Times New Roman"/>
          <w:lang w:eastAsia="en-US"/>
        </w:rPr>
        <w:t>valoarea cofinanțată se limitează la 10% din cuantumul prevăzut la art. 9 alin. (34</w:t>
      </w:r>
      <w:r w:rsidR="00236D2E" w:rsidRPr="008B692E">
        <w:rPr>
          <w:rFonts w:ascii="Times New Roman" w:hAnsi="Times New Roman"/>
          <w:vertAlign w:val="superscript"/>
          <w:lang w:eastAsia="en-US"/>
        </w:rPr>
        <w:t>5</w:t>
      </w:r>
      <w:r w:rsidR="00236D2E" w:rsidRPr="008B692E">
        <w:rPr>
          <w:rFonts w:ascii="Times New Roman" w:hAnsi="Times New Roman"/>
          <w:lang w:eastAsia="en-US"/>
        </w:rPr>
        <w:t>) din Lege, dar nu mai mult decât valoarea achitată.</w:t>
      </w:r>
      <w:r w:rsidRPr="008B692E">
        <w:rPr>
          <w:rFonts w:ascii="Times New Roman" w:hAnsi="Times New Roman"/>
          <w:lang w:eastAsia="en-US"/>
        </w:rPr>
        <w:t>”</w:t>
      </w:r>
    </w:p>
    <w:p w14:paraId="76A6B533" w14:textId="1E7FF28C" w:rsidR="004A0A6F" w:rsidRPr="008B692E" w:rsidRDefault="004A0A6F" w:rsidP="00ED5BBE">
      <w:pPr>
        <w:pStyle w:val="ListParagraph"/>
        <w:spacing w:before="60" w:line="360" w:lineRule="auto"/>
        <w:ind w:left="0" w:firstLine="1068"/>
        <w:jc w:val="both"/>
        <w:rPr>
          <w:rFonts w:ascii="Times New Roman" w:eastAsia="Calibri" w:hAnsi="Times New Roman"/>
        </w:rPr>
      </w:pPr>
    </w:p>
    <w:p w14:paraId="58975F43" w14:textId="133D5ECD" w:rsidR="00570058" w:rsidRPr="008B692E" w:rsidRDefault="00570058" w:rsidP="00B84873">
      <w:pPr>
        <w:tabs>
          <w:tab w:val="left" w:pos="1134"/>
        </w:tabs>
        <w:spacing w:line="360" w:lineRule="auto"/>
        <w:ind w:firstLine="708"/>
        <w:jc w:val="both"/>
        <w:rPr>
          <w:rFonts w:ascii="Times New Roman" w:hAnsi="Times New Roman"/>
          <w:b/>
          <w:bCs/>
        </w:rPr>
      </w:pPr>
      <w:r w:rsidRPr="008B692E">
        <w:rPr>
          <w:rFonts w:ascii="Times New Roman" w:hAnsi="Times New Roman"/>
          <w:b/>
          <w:bCs/>
        </w:rPr>
        <w:t>9. La Articolul 13, după alineatul (5) se introduce alineatul (5</w:t>
      </w:r>
      <w:r w:rsidRPr="008B692E">
        <w:rPr>
          <w:rFonts w:ascii="Times New Roman" w:hAnsi="Times New Roman"/>
          <w:b/>
          <w:bCs/>
          <w:vertAlign w:val="superscript"/>
        </w:rPr>
        <w:t>1</w:t>
      </w:r>
      <w:r w:rsidRPr="008B692E">
        <w:rPr>
          <w:rFonts w:ascii="Times New Roman" w:hAnsi="Times New Roman"/>
          <w:b/>
          <w:bCs/>
        </w:rPr>
        <w:t>), cu următorul cuprins:</w:t>
      </w:r>
    </w:p>
    <w:p w14:paraId="1A22555A" w14:textId="0ED588CA" w:rsidR="00B84873" w:rsidRPr="008B692E" w:rsidRDefault="00B84873" w:rsidP="00B84873">
      <w:pPr>
        <w:tabs>
          <w:tab w:val="left" w:pos="1134"/>
        </w:tabs>
        <w:spacing w:line="360" w:lineRule="auto"/>
        <w:ind w:firstLine="708"/>
        <w:jc w:val="both"/>
        <w:rPr>
          <w:rFonts w:ascii="Times New Roman" w:hAnsi="Times New Roman"/>
          <w:bCs/>
        </w:rPr>
      </w:pPr>
      <w:r w:rsidRPr="008B692E">
        <w:rPr>
          <w:rFonts w:ascii="Times New Roman" w:hAnsi="Times New Roman"/>
          <w:bCs/>
        </w:rPr>
        <w:t>„(5</w:t>
      </w:r>
      <w:r w:rsidRPr="008B692E">
        <w:rPr>
          <w:rFonts w:ascii="Times New Roman" w:hAnsi="Times New Roman"/>
          <w:bCs/>
          <w:vertAlign w:val="superscript"/>
        </w:rPr>
        <w:t>1</w:t>
      </w:r>
      <w:r w:rsidRPr="008B692E">
        <w:rPr>
          <w:rFonts w:ascii="Times New Roman" w:hAnsi="Times New Roman"/>
          <w:bCs/>
        </w:rPr>
        <w:t xml:space="preserve">) În cazul imobilelor care cuprind mai multe parcele, dintre care cel puțin o parcelă este situată în intravilan, valoarea cofinanțată se va calcula pentru fiecare imobil în parte, după cum urmează: </w:t>
      </w:r>
    </w:p>
    <w:p w14:paraId="32311452" w14:textId="77777777" w:rsidR="00B84873" w:rsidRPr="008B692E" w:rsidRDefault="00B84873" w:rsidP="00B84873">
      <w:pPr>
        <w:tabs>
          <w:tab w:val="left" w:pos="1134"/>
        </w:tabs>
        <w:spacing w:line="360" w:lineRule="auto"/>
        <w:ind w:firstLine="708"/>
        <w:jc w:val="both"/>
        <w:rPr>
          <w:rFonts w:ascii="Times New Roman" w:hAnsi="Times New Roman"/>
          <w:bCs/>
          <w:i/>
        </w:rPr>
      </w:pPr>
      <w:r w:rsidRPr="008B692E">
        <w:rPr>
          <w:rFonts w:ascii="Times New Roman" w:hAnsi="Times New Roman"/>
          <w:bCs/>
          <w:i/>
        </w:rPr>
        <w:t>Valoare imobil mixt = (suprafață parcele intravilan/suprafață totală imobil) x (cuantum maxim finanțat pentru imobil intravilan conform art. 9 alin. (34</w:t>
      </w:r>
      <w:r w:rsidRPr="008B692E">
        <w:rPr>
          <w:rFonts w:ascii="Times New Roman" w:hAnsi="Times New Roman"/>
          <w:bCs/>
          <w:i/>
          <w:vertAlign w:val="superscript"/>
        </w:rPr>
        <w:t>5</w:t>
      </w:r>
      <w:r w:rsidRPr="008B692E">
        <w:rPr>
          <w:rFonts w:ascii="Times New Roman" w:hAnsi="Times New Roman"/>
          <w:bCs/>
          <w:i/>
        </w:rPr>
        <w:t>) din Lege) + (suprafață parcele extravilan/suprafață totală imobil) x (cuantum maxim finanțat pentru imobil extravilan conform art. 9 alin. (34</w:t>
      </w:r>
      <w:r w:rsidRPr="008B692E">
        <w:rPr>
          <w:rFonts w:ascii="Times New Roman" w:hAnsi="Times New Roman"/>
          <w:bCs/>
          <w:i/>
          <w:vertAlign w:val="superscript"/>
        </w:rPr>
        <w:t>5</w:t>
      </w:r>
      <w:r w:rsidRPr="008B692E">
        <w:rPr>
          <w:rFonts w:ascii="Times New Roman" w:hAnsi="Times New Roman"/>
          <w:bCs/>
          <w:i/>
        </w:rPr>
        <w:t xml:space="preserve">) din Lege). </w:t>
      </w:r>
    </w:p>
    <w:p w14:paraId="1FE5513A" w14:textId="1A9CB425" w:rsidR="00B84873" w:rsidRPr="008B692E" w:rsidRDefault="00B84873" w:rsidP="00B84873">
      <w:pPr>
        <w:tabs>
          <w:tab w:val="left" w:pos="1134"/>
        </w:tabs>
        <w:spacing w:line="360" w:lineRule="auto"/>
        <w:ind w:firstLine="708"/>
        <w:jc w:val="both"/>
        <w:rPr>
          <w:rFonts w:ascii="Times New Roman" w:hAnsi="Times New Roman"/>
          <w:bCs/>
        </w:rPr>
      </w:pPr>
      <w:r w:rsidRPr="008B692E">
        <w:rPr>
          <w:rFonts w:ascii="Times New Roman" w:hAnsi="Times New Roman"/>
          <w:bCs/>
        </w:rPr>
        <w:t>Valoarea astfel calculată nu va depăși valoarea achitată.”</w:t>
      </w:r>
    </w:p>
    <w:p w14:paraId="3D682149" w14:textId="637B00BD" w:rsidR="00B84873" w:rsidRPr="008B692E" w:rsidRDefault="00B84873" w:rsidP="00B84873">
      <w:pPr>
        <w:tabs>
          <w:tab w:val="left" w:pos="1134"/>
        </w:tabs>
        <w:spacing w:line="360" w:lineRule="auto"/>
        <w:ind w:firstLine="708"/>
        <w:jc w:val="both"/>
        <w:rPr>
          <w:rFonts w:ascii="Times New Roman" w:hAnsi="Times New Roman"/>
          <w:b/>
          <w:bCs/>
        </w:rPr>
      </w:pPr>
      <w:r w:rsidRPr="008B692E">
        <w:rPr>
          <w:rFonts w:ascii="Times New Roman" w:hAnsi="Times New Roman"/>
          <w:b/>
          <w:bCs/>
        </w:rPr>
        <w:t>10. La Articolul 14, alineatul (1) se modifică și va avea următorul cuprins:</w:t>
      </w:r>
    </w:p>
    <w:p w14:paraId="00D848D4" w14:textId="27AC069E" w:rsidR="00B84873" w:rsidRPr="008B692E" w:rsidRDefault="00B84873" w:rsidP="00B84873">
      <w:pPr>
        <w:tabs>
          <w:tab w:val="left" w:pos="1134"/>
        </w:tabs>
        <w:spacing w:line="360" w:lineRule="auto"/>
        <w:ind w:firstLine="708"/>
        <w:jc w:val="both"/>
        <w:rPr>
          <w:rFonts w:ascii="Times New Roman" w:hAnsi="Times New Roman"/>
          <w:bCs/>
        </w:rPr>
      </w:pPr>
      <w:r w:rsidRPr="008B692E">
        <w:rPr>
          <w:rFonts w:ascii="Times New Roman" w:hAnsi="Times New Roman"/>
          <w:bCs/>
        </w:rPr>
        <w:t>„(1) OCPI va transmite către ANCPI, în copie certificată, solicitarea de decontare a sumei destinate cofinanțării (Anexa nr. 3) și cererea pentru deschiderea de credite bugetare, în vederea transferului de fonduri corespunzătoare numărului de cărți funciare care fac obiectul decontării. Certificarea privind verificarea realității, regularității și legalității tuturor acțiunilor și documentelor emise până la această etapă se face de către OCPI pe formularul solicitării de decontare.”</w:t>
      </w:r>
    </w:p>
    <w:p w14:paraId="58322545" w14:textId="77777777" w:rsidR="00E92A2C" w:rsidRPr="008B692E" w:rsidRDefault="00E92A2C" w:rsidP="00570058">
      <w:pPr>
        <w:tabs>
          <w:tab w:val="left" w:pos="1134"/>
        </w:tabs>
        <w:spacing w:line="360" w:lineRule="auto"/>
        <w:ind w:left="708"/>
        <w:jc w:val="both"/>
        <w:rPr>
          <w:rFonts w:ascii="Times New Roman" w:hAnsi="Times New Roman"/>
          <w:b/>
          <w:bCs/>
        </w:rPr>
      </w:pPr>
    </w:p>
    <w:p w14:paraId="47AAA211" w14:textId="698BDDA7" w:rsidR="00E92A2C" w:rsidRPr="008B692E" w:rsidRDefault="00E92A2C" w:rsidP="00E92A2C">
      <w:pPr>
        <w:spacing w:line="360" w:lineRule="auto"/>
        <w:ind w:left="708"/>
        <w:jc w:val="both"/>
        <w:rPr>
          <w:rFonts w:ascii="Times New Roman" w:hAnsi="Times New Roman"/>
          <w:b/>
          <w:bCs/>
        </w:rPr>
      </w:pPr>
      <w:r w:rsidRPr="008B692E">
        <w:rPr>
          <w:rFonts w:ascii="Times New Roman" w:hAnsi="Times New Roman"/>
          <w:b/>
          <w:bCs/>
        </w:rPr>
        <w:t>11. Alineatul (2) al Articolului 14 se abrogă.</w:t>
      </w:r>
    </w:p>
    <w:p w14:paraId="35C34947" w14:textId="77777777" w:rsidR="00E92A2C" w:rsidRPr="008B692E" w:rsidRDefault="00E92A2C" w:rsidP="00E92A2C">
      <w:pPr>
        <w:spacing w:line="360" w:lineRule="auto"/>
        <w:ind w:left="708"/>
        <w:jc w:val="both"/>
        <w:rPr>
          <w:rFonts w:ascii="Times New Roman" w:hAnsi="Times New Roman"/>
          <w:b/>
          <w:bCs/>
        </w:rPr>
      </w:pPr>
    </w:p>
    <w:p w14:paraId="1FDEFB11" w14:textId="2B9CF493" w:rsidR="00E92A2C" w:rsidRPr="008B692E" w:rsidRDefault="00E92A2C" w:rsidP="00E92A2C">
      <w:pPr>
        <w:spacing w:line="360" w:lineRule="auto"/>
        <w:ind w:left="708"/>
        <w:jc w:val="both"/>
        <w:rPr>
          <w:rFonts w:ascii="Times New Roman" w:hAnsi="Times New Roman"/>
          <w:b/>
          <w:bCs/>
        </w:rPr>
      </w:pPr>
      <w:r w:rsidRPr="008B692E">
        <w:rPr>
          <w:rFonts w:ascii="Times New Roman" w:hAnsi="Times New Roman"/>
          <w:b/>
          <w:bCs/>
        </w:rPr>
        <w:t>12. A</w:t>
      </w:r>
      <w:r w:rsidR="009771C2" w:rsidRPr="008B692E">
        <w:rPr>
          <w:rFonts w:ascii="Times New Roman" w:hAnsi="Times New Roman"/>
          <w:b/>
          <w:bCs/>
        </w:rPr>
        <w:t>nexa nr. 3 la Regulament se modifică și va avea următorul conținut:</w:t>
      </w:r>
    </w:p>
    <w:p w14:paraId="357E3753" w14:textId="77777777" w:rsidR="009771C2" w:rsidRPr="008B692E" w:rsidRDefault="009771C2" w:rsidP="009771C2">
      <w:pPr>
        <w:pStyle w:val="Heading1"/>
        <w:spacing w:before="120" w:line="276" w:lineRule="auto"/>
        <w:ind w:left="8647" w:hanging="283"/>
        <w:jc w:val="left"/>
      </w:pPr>
      <w:r w:rsidRPr="008B692E">
        <w:rPr>
          <w:b w:val="0"/>
          <w:bCs w:val="0"/>
        </w:rPr>
        <w:lastRenderedPageBreak/>
        <w:t>„</w:t>
      </w:r>
      <w:r w:rsidRPr="008B692E">
        <w:t>ANEXA</w:t>
      </w:r>
      <w:r w:rsidRPr="008B692E">
        <w:rPr>
          <w:spacing w:val="-3"/>
        </w:rPr>
        <w:t xml:space="preserve"> </w:t>
      </w:r>
      <w:r w:rsidRPr="008B692E">
        <w:t>Nr.3</w:t>
      </w:r>
    </w:p>
    <w:p w14:paraId="461D3029" w14:textId="7B9632DF" w:rsidR="009771C2" w:rsidRPr="008B692E" w:rsidRDefault="009771C2" w:rsidP="003F0F54">
      <w:pPr>
        <w:widowControl w:val="0"/>
        <w:autoSpaceDE w:val="0"/>
        <w:autoSpaceDN w:val="0"/>
        <w:spacing w:before="120" w:line="276" w:lineRule="auto"/>
        <w:ind w:left="8222"/>
        <w:rPr>
          <w:rFonts w:ascii="Times New Roman" w:hAnsi="Times New Roman"/>
          <w:lang w:eastAsia="en-US"/>
        </w:rPr>
      </w:pPr>
      <w:r w:rsidRPr="008B692E">
        <w:rPr>
          <w:rFonts w:ascii="Times New Roman" w:hAnsi="Times New Roman"/>
          <w:lang w:eastAsia="en-US"/>
        </w:rPr>
        <w:t>la</w:t>
      </w:r>
      <w:r w:rsidRPr="008B692E">
        <w:rPr>
          <w:rFonts w:ascii="Times New Roman" w:hAnsi="Times New Roman"/>
          <w:spacing w:val="-5"/>
          <w:lang w:eastAsia="en-US"/>
        </w:rPr>
        <w:t xml:space="preserve"> </w:t>
      </w:r>
      <w:r w:rsidR="003F0F54" w:rsidRPr="008B692E">
        <w:rPr>
          <w:rFonts w:ascii="Times New Roman" w:hAnsi="Times New Roman"/>
          <w:spacing w:val="-5"/>
          <w:lang w:eastAsia="en-US"/>
        </w:rPr>
        <w:t>R</w:t>
      </w:r>
      <w:r w:rsidRPr="008B692E">
        <w:rPr>
          <w:rFonts w:ascii="Times New Roman" w:hAnsi="Times New Roman"/>
          <w:lang w:eastAsia="en-US"/>
        </w:rPr>
        <w:t>egulament</w:t>
      </w:r>
    </w:p>
    <w:tbl>
      <w:tblPr>
        <w:tblW w:w="0" w:type="auto"/>
        <w:tblInd w:w="123" w:type="dxa"/>
        <w:tblLayout w:type="fixed"/>
        <w:tblCellMar>
          <w:left w:w="0" w:type="dxa"/>
          <w:right w:w="0" w:type="dxa"/>
        </w:tblCellMar>
        <w:tblLook w:val="01E0" w:firstRow="1" w:lastRow="1" w:firstColumn="1" w:lastColumn="1" w:noHBand="0" w:noVBand="0"/>
      </w:tblPr>
      <w:tblGrid>
        <w:gridCol w:w="7394"/>
      </w:tblGrid>
      <w:tr w:rsidR="009771C2" w:rsidRPr="008B692E" w14:paraId="2DCA40B3" w14:textId="77777777" w:rsidTr="003F2E37">
        <w:trPr>
          <w:trHeight w:val="362"/>
        </w:trPr>
        <w:tc>
          <w:tcPr>
            <w:tcW w:w="7394" w:type="dxa"/>
          </w:tcPr>
          <w:p w14:paraId="68CD79E5" w14:textId="1F97CDE8" w:rsidR="009771C2" w:rsidRPr="008B692E" w:rsidRDefault="009771C2" w:rsidP="009771C2">
            <w:pPr>
              <w:widowControl w:val="0"/>
              <w:autoSpaceDE w:val="0"/>
              <w:autoSpaceDN w:val="0"/>
              <w:spacing w:before="120" w:line="276" w:lineRule="auto"/>
              <w:ind w:left="200"/>
              <w:rPr>
                <w:rFonts w:ascii="Times New Roman" w:hAnsi="Times New Roman"/>
                <w:lang w:eastAsia="en-US"/>
              </w:rPr>
            </w:pPr>
            <w:r w:rsidRPr="008B692E">
              <w:rPr>
                <w:rFonts w:ascii="Times New Roman" w:hAnsi="Times New Roman"/>
                <w:lang w:eastAsia="en-US"/>
              </w:rPr>
              <w:t>JUDEȚUL</w:t>
            </w:r>
            <w:r w:rsidR="003F0F54" w:rsidRPr="008B692E">
              <w:rPr>
                <w:rFonts w:ascii="Times New Roman" w:hAnsi="Times New Roman"/>
                <w:lang w:eastAsia="en-US"/>
              </w:rPr>
              <w:t xml:space="preserve"> </w:t>
            </w:r>
            <w:r w:rsidRPr="008B692E">
              <w:rPr>
                <w:rFonts w:ascii="Times New Roman" w:hAnsi="Times New Roman"/>
                <w:lang w:eastAsia="en-US"/>
              </w:rPr>
              <w:t>…………………</w:t>
            </w:r>
          </w:p>
        </w:tc>
      </w:tr>
      <w:tr w:rsidR="009771C2" w:rsidRPr="008B692E" w14:paraId="08B6B42B" w14:textId="77777777" w:rsidTr="003F2E37">
        <w:trPr>
          <w:trHeight w:val="957"/>
        </w:trPr>
        <w:tc>
          <w:tcPr>
            <w:tcW w:w="7394" w:type="dxa"/>
          </w:tcPr>
          <w:p w14:paraId="4320EC31" w14:textId="3171CD41" w:rsidR="009771C2" w:rsidRPr="008B692E" w:rsidRDefault="009771C2" w:rsidP="009771C2">
            <w:pPr>
              <w:widowControl w:val="0"/>
              <w:autoSpaceDE w:val="0"/>
              <w:autoSpaceDN w:val="0"/>
              <w:spacing w:before="120" w:line="276" w:lineRule="auto"/>
              <w:ind w:left="200"/>
              <w:rPr>
                <w:rFonts w:ascii="Times New Roman" w:hAnsi="Times New Roman"/>
                <w:lang w:eastAsia="en-US"/>
              </w:rPr>
            </w:pPr>
            <w:r w:rsidRPr="008B692E">
              <w:rPr>
                <w:rFonts w:ascii="Times New Roman" w:hAnsi="Times New Roman"/>
                <w:lang w:eastAsia="en-US"/>
              </w:rPr>
              <w:t>UNITATEA</w:t>
            </w:r>
            <w:r w:rsidRPr="008B692E">
              <w:rPr>
                <w:rFonts w:ascii="Times New Roman" w:hAnsi="Times New Roman"/>
                <w:spacing w:val="-3"/>
                <w:lang w:eastAsia="en-US"/>
              </w:rPr>
              <w:t xml:space="preserve"> </w:t>
            </w:r>
            <w:r w:rsidRPr="008B692E">
              <w:rPr>
                <w:rFonts w:ascii="Times New Roman" w:hAnsi="Times New Roman"/>
                <w:lang w:eastAsia="en-US"/>
              </w:rPr>
              <w:t xml:space="preserve">ADMINISTRATIV-TERITORIALĂ </w:t>
            </w:r>
            <w:r w:rsidR="003F0F54" w:rsidRPr="008B692E">
              <w:rPr>
                <w:rFonts w:ascii="Times New Roman" w:hAnsi="Times New Roman"/>
                <w:lang w:eastAsia="en-US"/>
              </w:rPr>
              <w:t>…………………</w:t>
            </w:r>
          </w:p>
          <w:p w14:paraId="6111F37C" w14:textId="7DC2ED88" w:rsidR="009771C2" w:rsidRPr="008B692E" w:rsidRDefault="009771C2" w:rsidP="009771C2">
            <w:pPr>
              <w:widowControl w:val="0"/>
              <w:autoSpaceDE w:val="0"/>
              <w:autoSpaceDN w:val="0"/>
              <w:spacing w:before="120" w:line="276" w:lineRule="auto"/>
              <w:ind w:left="200"/>
              <w:rPr>
                <w:rFonts w:ascii="Times New Roman" w:hAnsi="Times New Roman"/>
                <w:lang w:eastAsia="en-US"/>
              </w:rPr>
            </w:pPr>
            <w:r w:rsidRPr="008B692E">
              <w:rPr>
                <w:rFonts w:ascii="Times New Roman" w:hAnsi="Times New Roman"/>
                <w:lang w:eastAsia="en-US"/>
              </w:rPr>
              <w:t>Nr.</w:t>
            </w:r>
            <w:r w:rsidRPr="008B692E">
              <w:rPr>
                <w:rFonts w:ascii="Times New Roman" w:hAnsi="Times New Roman"/>
                <w:spacing w:val="-1"/>
                <w:lang w:eastAsia="en-US"/>
              </w:rPr>
              <w:t xml:space="preserve"> </w:t>
            </w:r>
            <w:r w:rsidR="003F0F54" w:rsidRPr="008B692E">
              <w:rPr>
                <w:rFonts w:ascii="Times New Roman" w:hAnsi="Times New Roman"/>
                <w:lang w:eastAsia="en-US"/>
              </w:rPr>
              <w:t>…………………</w:t>
            </w:r>
            <w:r w:rsidRPr="008B692E">
              <w:rPr>
                <w:rFonts w:ascii="Times New Roman" w:hAnsi="Times New Roman"/>
                <w:lang w:eastAsia="en-US"/>
              </w:rPr>
              <w:t>/</w:t>
            </w:r>
            <w:r w:rsidR="003F0F54" w:rsidRPr="008B692E">
              <w:rPr>
                <w:rFonts w:ascii="Times New Roman" w:hAnsi="Times New Roman"/>
                <w:lang w:eastAsia="en-US"/>
              </w:rPr>
              <w:t>…………………</w:t>
            </w:r>
          </w:p>
        </w:tc>
      </w:tr>
    </w:tbl>
    <w:p w14:paraId="642A7A1C" w14:textId="77777777" w:rsidR="009771C2" w:rsidRPr="008B692E" w:rsidRDefault="009771C2" w:rsidP="009771C2">
      <w:pPr>
        <w:widowControl w:val="0"/>
        <w:autoSpaceDE w:val="0"/>
        <w:autoSpaceDN w:val="0"/>
        <w:spacing w:before="120" w:line="276" w:lineRule="auto"/>
        <w:ind w:left="200"/>
        <w:jc w:val="center"/>
        <w:outlineLvl w:val="0"/>
        <w:rPr>
          <w:rFonts w:ascii="Times New Roman" w:hAnsi="Times New Roman"/>
          <w:b/>
          <w:bCs/>
          <w:lang w:eastAsia="en-US"/>
        </w:rPr>
      </w:pPr>
      <w:r w:rsidRPr="008B692E">
        <w:rPr>
          <w:rFonts w:ascii="Times New Roman" w:hAnsi="Times New Roman"/>
          <w:b/>
          <w:bCs/>
          <w:lang w:eastAsia="en-US"/>
        </w:rPr>
        <w:t>Solicitare</w:t>
      </w:r>
      <w:r w:rsidRPr="008B692E">
        <w:rPr>
          <w:rFonts w:ascii="Times New Roman" w:hAnsi="Times New Roman"/>
          <w:b/>
          <w:bCs/>
          <w:spacing w:val="-1"/>
          <w:lang w:eastAsia="en-US"/>
        </w:rPr>
        <w:t xml:space="preserve"> </w:t>
      </w:r>
      <w:r w:rsidRPr="008B692E">
        <w:rPr>
          <w:rFonts w:ascii="Times New Roman" w:hAnsi="Times New Roman"/>
          <w:b/>
          <w:bCs/>
          <w:lang w:eastAsia="en-US"/>
        </w:rPr>
        <w:t>de</w:t>
      </w:r>
      <w:r w:rsidRPr="008B692E">
        <w:rPr>
          <w:rFonts w:ascii="Times New Roman" w:hAnsi="Times New Roman"/>
          <w:b/>
          <w:bCs/>
          <w:spacing w:val="-3"/>
          <w:lang w:eastAsia="en-US"/>
        </w:rPr>
        <w:t xml:space="preserve"> </w:t>
      </w:r>
      <w:r w:rsidRPr="008B692E">
        <w:rPr>
          <w:rFonts w:ascii="Times New Roman" w:hAnsi="Times New Roman"/>
          <w:b/>
          <w:bCs/>
          <w:lang w:eastAsia="en-US"/>
        </w:rPr>
        <w:t>decontare</w:t>
      </w:r>
      <w:r w:rsidRPr="008B692E">
        <w:rPr>
          <w:rFonts w:ascii="Times New Roman" w:hAnsi="Times New Roman"/>
          <w:b/>
          <w:bCs/>
          <w:spacing w:val="-3"/>
          <w:lang w:eastAsia="en-US"/>
        </w:rPr>
        <w:t xml:space="preserve"> </w:t>
      </w:r>
      <w:r w:rsidRPr="008B692E">
        <w:rPr>
          <w:rFonts w:ascii="Times New Roman" w:hAnsi="Times New Roman"/>
          <w:b/>
          <w:bCs/>
          <w:lang w:eastAsia="en-US"/>
        </w:rPr>
        <w:t>a</w:t>
      </w:r>
      <w:r w:rsidRPr="008B692E">
        <w:rPr>
          <w:rFonts w:ascii="Times New Roman" w:hAnsi="Times New Roman"/>
          <w:b/>
          <w:bCs/>
          <w:spacing w:val="-1"/>
          <w:lang w:eastAsia="en-US"/>
        </w:rPr>
        <w:t xml:space="preserve"> </w:t>
      </w:r>
      <w:r w:rsidRPr="008B692E">
        <w:rPr>
          <w:rFonts w:ascii="Times New Roman" w:hAnsi="Times New Roman"/>
          <w:b/>
          <w:bCs/>
          <w:lang w:eastAsia="en-US"/>
        </w:rPr>
        <w:t>sumei</w:t>
      </w:r>
      <w:r w:rsidRPr="008B692E">
        <w:rPr>
          <w:rFonts w:ascii="Times New Roman" w:hAnsi="Times New Roman"/>
          <w:b/>
          <w:bCs/>
          <w:spacing w:val="-1"/>
          <w:lang w:eastAsia="en-US"/>
        </w:rPr>
        <w:t xml:space="preserve"> </w:t>
      </w:r>
      <w:r w:rsidRPr="008B692E">
        <w:rPr>
          <w:rFonts w:ascii="Times New Roman" w:hAnsi="Times New Roman"/>
          <w:b/>
          <w:bCs/>
          <w:lang w:eastAsia="en-US"/>
        </w:rPr>
        <w:t>destinate</w:t>
      </w:r>
      <w:r w:rsidRPr="008B692E">
        <w:rPr>
          <w:rFonts w:ascii="Times New Roman" w:hAnsi="Times New Roman"/>
          <w:b/>
          <w:bCs/>
          <w:spacing w:val="-3"/>
          <w:lang w:eastAsia="en-US"/>
        </w:rPr>
        <w:t xml:space="preserve"> </w:t>
      </w:r>
      <w:r w:rsidRPr="008B692E">
        <w:rPr>
          <w:rFonts w:ascii="Times New Roman" w:hAnsi="Times New Roman"/>
          <w:b/>
          <w:bCs/>
          <w:lang w:eastAsia="en-US"/>
        </w:rPr>
        <w:t>cofinanțării</w:t>
      </w:r>
    </w:p>
    <w:p w14:paraId="4C9B6F9E" w14:textId="77777777" w:rsidR="009771C2" w:rsidRPr="008B692E" w:rsidRDefault="009771C2" w:rsidP="009771C2">
      <w:pPr>
        <w:widowControl w:val="0"/>
        <w:autoSpaceDE w:val="0"/>
        <w:autoSpaceDN w:val="0"/>
        <w:spacing w:before="120" w:line="276" w:lineRule="auto"/>
        <w:rPr>
          <w:rFonts w:ascii="Times New Roman" w:hAnsi="Times New Roman"/>
          <w:b/>
          <w:lang w:eastAsia="en-US"/>
        </w:rPr>
      </w:pPr>
    </w:p>
    <w:p w14:paraId="0215EC60" w14:textId="77777777" w:rsidR="009771C2" w:rsidRPr="008B692E" w:rsidRDefault="009771C2" w:rsidP="00DD1949">
      <w:pPr>
        <w:widowControl w:val="0"/>
        <w:autoSpaceDE w:val="0"/>
        <w:autoSpaceDN w:val="0"/>
        <w:spacing w:before="120" w:line="276" w:lineRule="auto"/>
        <w:ind w:left="1026" w:right="5258"/>
        <w:rPr>
          <w:rFonts w:ascii="Times New Roman" w:hAnsi="Times New Roman"/>
          <w:lang w:eastAsia="en-US"/>
        </w:rPr>
      </w:pPr>
      <w:r w:rsidRPr="008B692E">
        <w:rPr>
          <w:rFonts w:ascii="Times New Roman" w:hAnsi="Times New Roman"/>
          <w:lang w:eastAsia="en-US"/>
        </w:rPr>
        <w:t>Stimată doamnă Director,</w:t>
      </w:r>
      <w:r w:rsidRPr="008B692E">
        <w:rPr>
          <w:rFonts w:ascii="Times New Roman" w:hAnsi="Times New Roman"/>
          <w:spacing w:val="1"/>
          <w:lang w:eastAsia="en-US"/>
        </w:rPr>
        <w:t xml:space="preserve"> </w:t>
      </w:r>
      <w:r w:rsidRPr="008B692E">
        <w:rPr>
          <w:rFonts w:ascii="Times New Roman" w:hAnsi="Times New Roman"/>
          <w:lang w:eastAsia="en-US"/>
        </w:rPr>
        <w:t>Stimate</w:t>
      </w:r>
      <w:r w:rsidRPr="008B692E">
        <w:rPr>
          <w:rFonts w:ascii="Times New Roman" w:hAnsi="Times New Roman"/>
          <w:spacing w:val="-10"/>
          <w:lang w:eastAsia="en-US"/>
        </w:rPr>
        <w:t xml:space="preserve"> </w:t>
      </w:r>
      <w:r w:rsidRPr="008B692E">
        <w:rPr>
          <w:rFonts w:ascii="Times New Roman" w:hAnsi="Times New Roman"/>
          <w:lang w:eastAsia="en-US"/>
        </w:rPr>
        <w:t>domnule</w:t>
      </w:r>
      <w:r w:rsidRPr="008B692E">
        <w:rPr>
          <w:rFonts w:ascii="Times New Roman" w:hAnsi="Times New Roman"/>
          <w:spacing w:val="-9"/>
          <w:lang w:eastAsia="en-US"/>
        </w:rPr>
        <w:t xml:space="preserve"> </w:t>
      </w:r>
      <w:r w:rsidRPr="008B692E">
        <w:rPr>
          <w:rFonts w:ascii="Times New Roman" w:hAnsi="Times New Roman"/>
          <w:lang w:eastAsia="en-US"/>
        </w:rPr>
        <w:t>Director,</w:t>
      </w:r>
    </w:p>
    <w:p w14:paraId="1E19C88A" w14:textId="77777777" w:rsidR="009771C2" w:rsidRPr="008B692E" w:rsidRDefault="009771C2" w:rsidP="009771C2">
      <w:pPr>
        <w:widowControl w:val="0"/>
        <w:autoSpaceDE w:val="0"/>
        <w:autoSpaceDN w:val="0"/>
        <w:spacing w:before="120" w:line="276" w:lineRule="auto"/>
        <w:rPr>
          <w:rFonts w:ascii="Times New Roman" w:hAnsi="Times New Roman"/>
          <w:lang w:eastAsia="en-US"/>
        </w:rPr>
      </w:pPr>
    </w:p>
    <w:p w14:paraId="4D850EDD" w14:textId="1DC3084E" w:rsidR="009771C2" w:rsidRPr="008B692E" w:rsidRDefault="009771C2" w:rsidP="00DD1949">
      <w:pPr>
        <w:widowControl w:val="0"/>
        <w:autoSpaceDE w:val="0"/>
        <w:autoSpaceDN w:val="0"/>
        <w:spacing w:before="120" w:line="276" w:lineRule="auto"/>
        <w:ind w:left="315" w:right="112" w:firstLine="710"/>
        <w:jc w:val="both"/>
        <w:rPr>
          <w:rFonts w:ascii="Times New Roman" w:hAnsi="Times New Roman"/>
          <w:lang w:eastAsia="en-US"/>
        </w:rPr>
      </w:pPr>
      <w:r w:rsidRPr="008B692E">
        <w:rPr>
          <w:rFonts w:ascii="Times New Roman" w:hAnsi="Times New Roman"/>
          <w:lang w:eastAsia="en-US"/>
        </w:rPr>
        <w:t>Municipiul/orașul/comuna</w:t>
      </w:r>
      <w:r w:rsidRPr="008B692E">
        <w:rPr>
          <w:rFonts w:ascii="Times New Roman" w:hAnsi="Times New Roman"/>
          <w:spacing w:val="1"/>
          <w:lang w:eastAsia="en-US"/>
        </w:rPr>
        <w:t xml:space="preserve"> </w:t>
      </w:r>
      <w:r w:rsidR="003F0F54" w:rsidRPr="008B692E">
        <w:rPr>
          <w:rFonts w:ascii="Times New Roman" w:hAnsi="Times New Roman"/>
          <w:lang w:eastAsia="en-US"/>
        </w:rPr>
        <w:t>…………………</w:t>
      </w:r>
      <w:r w:rsidRPr="008B692E">
        <w:rPr>
          <w:rFonts w:ascii="Times New Roman" w:hAnsi="Times New Roman"/>
          <w:lang w:eastAsia="en-US"/>
        </w:rPr>
        <w:t>,</w:t>
      </w:r>
      <w:r w:rsidRPr="008B692E">
        <w:rPr>
          <w:rFonts w:ascii="Times New Roman" w:hAnsi="Times New Roman"/>
          <w:spacing w:val="1"/>
          <w:lang w:eastAsia="en-US"/>
        </w:rPr>
        <w:t xml:space="preserve"> </w:t>
      </w:r>
      <w:r w:rsidRPr="008B692E">
        <w:rPr>
          <w:rFonts w:ascii="Times New Roman" w:hAnsi="Times New Roman"/>
          <w:lang w:eastAsia="en-US"/>
        </w:rPr>
        <w:t>prin</w:t>
      </w:r>
      <w:r w:rsidRPr="008B692E">
        <w:rPr>
          <w:rFonts w:ascii="Times New Roman" w:hAnsi="Times New Roman"/>
          <w:spacing w:val="1"/>
          <w:lang w:eastAsia="en-US"/>
        </w:rPr>
        <w:t xml:space="preserve"> </w:t>
      </w:r>
      <w:r w:rsidRPr="008B692E">
        <w:rPr>
          <w:rFonts w:ascii="Times New Roman" w:hAnsi="Times New Roman"/>
          <w:lang w:eastAsia="en-US"/>
        </w:rPr>
        <w:t>Primar</w:t>
      </w:r>
      <w:r w:rsidRPr="008B692E">
        <w:rPr>
          <w:rFonts w:ascii="Times New Roman" w:hAnsi="Times New Roman"/>
          <w:spacing w:val="1"/>
          <w:lang w:eastAsia="en-US"/>
        </w:rPr>
        <w:t xml:space="preserve"> </w:t>
      </w:r>
      <w:r w:rsidRPr="008B692E">
        <w:rPr>
          <w:rFonts w:ascii="Times New Roman" w:hAnsi="Times New Roman"/>
          <w:lang w:eastAsia="en-US"/>
        </w:rPr>
        <w:t>………………….,</w:t>
      </w:r>
      <w:r w:rsidRPr="008B692E">
        <w:rPr>
          <w:rFonts w:ascii="Times New Roman" w:hAnsi="Times New Roman"/>
          <w:spacing w:val="1"/>
          <w:lang w:eastAsia="en-US"/>
        </w:rPr>
        <w:t xml:space="preserve"> </w:t>
      </w:r>
      <w:r w:rsidRPr="008B692E">
        <w:rPr>
          <w:rFonts w:ascii="Times New Roman" w:hAnsi="Times New Roman"/>
          <w:lang w:eastAsia="en-US"/>
        </w:rPr>
        <w:t>în</w:t>
      </w:r>
      <w:r w:rsidRPr="008B692E">
        <w:rPr>
          <w:rFonts w:ascii="Times New Roman" w:hAnsi="Times New Roman"/>
          <w:spacing w:val="1"/>
          <w:lang w:eastAsia="en-US"/>
        </w:rPr>
        <w:t xml:space="preserve"> </w:t>
      </w:r>
      <w:r w:rsidRPr="008B692E">
        <w:rPr>
          <w:rFonts w:ascii="Times New Roman" w:hAnsi="Times New Roman"/>
          <w:lang w:eastAsia="en-US"/>
        </w:rPr>
        <w:t>calitate</w:t>
      </w:r>
      <w:r w:rsidRPr="008B692E">
        <w:rPr>
          <w:rFonts w:ascii="Times New Roman" w:hAnsi="Times New Roman"/>
          <w:spacing w:val="1"/>
          <w:lang w:eastAsia="en-US"/>
        </w:rPr>
        <w:t xml:space="preserve"> </w:t>
      </w:r>
      <w:r w:rsidRPr="008B692E">
        <w:rPr>
          <w:rFonts w:ascii="Times New Roman" w:hAnsi="Times New Roman"/>
          <w:lang w:eastAsia="en-US"/>
        </w:rPr>
        <w:t>de</w:t>
      </w:r>
      <w:r w:rsidRPr="008B692E">
        <w:rPr>
          <w:rFonts w:ascii="Times New Roman" w:hAnsi="Times New Roman"/>
          <w:spacing w:val="1"/>
          <w:lang w:eastAsia="en-US"/>
        </w:rPr>
        <w:t xml:space="preserve"> </w:t>
      </w:r>
      <w:r w:rsidRPr="008B692E">
        <w:rPr>
          <w:rFonts w:ascii="Times New Roman" w:hAnsi="Times New Roman"/>
          <w:lang w:eastAsia="en-US"/>
        </w:rPr>
        <w:t>reprezentat</w:t>
      </w:r>
      <w:r w:rsidRPr="008B692E">
        <w:rPr>
          <w:rFonts w:ascii="Times New Roman" w:hAnsi="Times New Roman"/>
          <w:spacing w:val="1"/>
          <w:lang w:eastAsia="en-US"/>
        </w:rPr>
        <w:t xml:space="preserve"> </w:t>
      </w:r>
      <w:r w:rsidRPr="008B692E">
        <w:rPr>
          <w:rFonts w:ascii="Times New Roman" w:hAnsi="Times New Roman"/>
          <w:lang w:eastAsia="en-US"/>
        </w:rPr>
        <w:t>legal,</w:t>
      </w:r>
      <w:r w:rsidRPr="008B692E">
        <w:rPr>
          <w:rFonts w:ascii="Times New Roman" w:hAnsi="Times New Roman"/>
          <w:spacing w:val="1"/>
          <w:lang w:eastAsia="en-US"/>
        </w:rPr>
        <w:t xml:space="preserve"> </w:t>
      </w:r>
      <w:r w:rsidRPr="008B692E">
        <w:rPr>
          <w:rFonts w:ascii="Times New Roman" w:hAnsi="Times New Roman"/>
          <w:lang w:eastAsia="en-US"/>
        </w:rPr>
        <w:t>solicităm aprobarea</w:t>
      </w:r>
      <w:r w:rsidRPr="008B692E">
        <w:rPr>
          <w:rFonts w:ascii="Times New Roman" w:hAnsi="Times New Roman"/>
          <w:spacing w:val="1"/>
          <w:lang w:eastAsia="en-US"/>
        </w:rPr>
        <w:t xml:space="preserve"> </w:t>
      </w:r>
      <w:r w:rsidRPr="008B692E">
        <w:rPr>
          <w:rFonts w:ascii="Times New Roman" w:hAnsi="Times New Roman"/>
          <w:lang w:eastAsia="en-US"/>
        </w:rPr>
        <w:t>cofinanțării</w:t>
      </w:r>
      <w:r w:rsidRPr="008B692E">
        <w:rPr>
          <w:rFonts w:ascii="Times New Roman" w:hAnsi="Times New Roman"/>
          <w:spacing w:val="1"/>
          <w:lang w:eastAsia="en-US"/>
        </w:rPr>
        <w:t xml:space="preserve"> </w:t>
      </w:r>
      <w:r w:rsidRPr="008B692E">
        <w:rPr>
          <w:rFonts w:ascii="Times New Roman" w:hAnsi="Times New Roman"/>
          <w:lang w:eastAsia="en-US"/>
        </w:rPr>
        <w:t>lucrărilor</w:t>
      </w:r>
      <w:r w:rsidRPr="008B692E">
        <w:rPr>
          <w:rFonts w:ascii="Times New Roman" w:hAnsi="Times New Roman"/>
          <w:spacing w:val="1"/>
          <w:lang w:eastAsia="en-US"/>
        </w:rPr>
        <w:t xml:space="preserve"> </w:t>
      </w:r>
      <w:r w:rsidRPr="008B692E">
        <w:rPr>
          <w:rFonts w:ascii="Times New Roman" w:hAnsi="Times New Roman"/>
          <w:lang w:eastAsia="en-US"/>
        </w:rPr>
        <w:t>de</w:t>
      </w:r>
      <w:r w:rsidRPr="008B692E">
        <w:rPr>
          <w:rFonts w:ascii="Times New Roman" w:hAnsi="Times New Roman"/>
          <w:spacing w:val="1"/>
          <w:lang w:eastAsia="en-US"/>
        </w:rPr>
        <w:t xml:space="preserve"> </w:t>
      </w:r>
      <w:r w:rsidRPr="008B692E">
        <w:rPr>
          <w:rFonts w:ascii="Times New Roman" w:hAnsi="Times New Roman"/>
          <w:lang w:eastAsia="en-US"/>
        </w:rPr>
        <w:t>înregistrare sistematică ce au</w:t>
      </w:r>
      <w:r w:rsidRPr="008B692E">
        <w:rPr>
          <w:rFonts w:ascii="Times New Roman" w:hAnsi="Times New Roman"/>
          <w:spacing w:val="1"/>
          <w:lang w:eastAsia="en-US"/>
        </w:rPr>
        <w:t xml:space="preserve"> </w:t>
      </w:r>
      <w:r w:rsidRPr="008B692E">
        <w:rPr>
          <w:rFonts w:ascii="Times New Roman" w:hAnsi="Times New Roman"/>
          <w:lang w:eastAsia="en-US"/>
        </w:rPr>
        <w:t>fost</w:t>
      </w:r>
      <w:r w:rsidRPr="008B692E">
        <w:rPr>
          <w:rFonts w:ascii="Times New Roman" w:hAnsi="Times New Roman"/>
          <w:spacing w:val="1"/>
          <w:lang w:eastAsia="en-US"/>
        </w:rPr>
        <w:t xml:space="preserve"> </w:t>
      </w:r>
      <w:r w:rsidRPr="008B692E">
        <w:rPr>
          <w:rFonts w:ascii="Times New Roman" w:hAnsi="Times New Roman"/>
          <w:lang w:eastAsia="en-US"/>
        </w:rPr>
        <w:t>finalizate, în condițiile art. 9 alin. (29) din Legea cadastrului și a publicității imobiliare nr. 7/1996,</w:t>
      </w:r>
      <w:r w:rsidRPr="008B692E">
        <w:rPr>
          <w:rFonts w:ascii="Times New Roman" w:hAnsi="Times New Roman"/>
          <w:spacing w:val="1"/>
          <w:lang w:eastAsia="en-US"/>
        </w:rPr>
        <w:t xml:space="preserve"> </w:t>
      </w:r>
      <w:r w:rsidRPr="008B692E">
        <w:rPr>
          <w:rFonts w:ascii="Times New Roman" w:hAnsi="Times New Roman"/>
          <w:lang w:eastAsia="en-US"/>
        </w:rPr>
        <w:t>republicată,</w:t>
      </w:r>
      <w:r w:rsidRPr="008B692E">
        <w:rPr>
          <w:rFonts w:ascii="Times New Roman" w:hAnsi="Times New Roman"/>
          <w:spacing w:val="21"/>
          <w:lang w:eastAsia="en-US"/>
        </w:rPr>
        <w:t xml:space="preserve"> </w:t>
      </w:r>
      <w:r w:rsidRPr="008B692E">
        <w:rPr>
          <w:rFonts w:ascii="Times New Roman" w:hAnsi="Times New Roman"/>
          <w:lang w:eastAsia="en-US"/>
        </w:rPr>
        <w:t>cu</w:t>
      </w:r>
      <w:r w:rsidRPr="008B692E">
        <w:rPr>
          <w:rFonts w:ascii="Times New Roman" w:hAnsi="Times New Roman"/>
          <w:spacing w:val="22"/>
          <w:lang w:eastAsia="en-US"/>
        </w:rPr>
        <w:t xml:space="preserve"> </w:t>
      </w:r>
      <w:r w:rsidRPr="008B692E">
        <w:rPr>
          <w:rFonts w:ascii="Times New Roman" w:hAnsi="Times New Roman"/>
          <w:lang w:eastAsia="en-US"/>
        </w:rPr>
        <w:t>modificările</w:t>
      </w:r>
      <w:r w:rsidRPr="008B692E">
        <w:rPr>
          <w:rFonts w:ascii="Times New Roman" w:hAnsi="Times New Roman"/>
          <w:spacing w:val="20"/>
          <w:lang w:eastAsia="en-US"/>
        </w:rPr>
        <w:t xml:space="preserve"> </w:t>
      </w:r>
      <w:r w:rsidRPr="008B692E">
        <w:rPr>
          <w:rFonts w:ascii="Times New Roman" w:hAnsi="Times New Roman"/>
          <w:lang w:eastAsia="en-US"/>
        </w:rPr>
        <w:t>și</w:t>
      </w:r>
      <w:r w:rsidRPr="008B692E">
        <w:rPr>
          <w:rFonts w:ascii="Times New Roman" w:hAnsi="Times New Roman"/>
          <w:spacing w:val="21"/>
          <w:lang w:eastAsia="en-US"/>
        </w:rPr>
        <w:t xml:space="preserve"> </w:t>
      </w:r>
      <w:r w:rsidRPr="008B692E">
        <w:rPr>
          <w:rFonts w:ascii="Times New Roman" w:hAnsi="Times New Roman"/>
          <w:lang w:eastAsia="en-US"/>
        </w:rPr>
        <w:t>completările</w:t>
      </w:r>
      <w:r w:rsidRPr="008B692E">
        <w:rPr>
          <w:rFonts w:ascii="Times New Roman" w:hAnsi="Times New Roman"/>
          <w:spacing w:val="20"/>
          <w:lang w:eastAsia="en-US"/>
        </w:rPr>
        <w:t xml:space="preserve"> </w:t>
      </w:r>
      <w:r w:rsidRPr="008B692E">
        <w:rPr>
          <w:rFonts w:ascii="Times New Roman" w:hAnsi="Times New Roman"/>
          <w:lang w:eastAsia="en-US"/>
        </w:rPr>
        <w:t>ulterioare</w:t>
      </w:r>
      <w:r w:rsidRPr="008B692E">
        <w:rPr>
          <w:rFonts w:ascii="Times New Roman" w:hAnsi="Times New Roman"/>
          <w:spacing w:val="21"/>
          <w:lang w:eastAsia="en-US"/>
        </w:rPr>
        <w:t xml:space="preserve"> </w:t>
      </w:r>
      <w:r w:rsidRPr="008B692E">
        <w:rPr>
          <w:rFonts w:ascii="Times New Roman" w:hAnsi="Times New Roman"/>
          <w:lang w:eastAsia="en-US"/>
        </w:rPr>
        <w:t>și</w:t>
      </w:r>
      <w:r w:rsidRPr="008B692E">
        <w:rPr>
          <w:rFonts w:ascii="Times New Roman" w:hAnsi="Times New Roman"/>
          <w:spacing w:val="20"/>
          <w:lang w:eastAsia="en-US"/>
        </w:rPr>
        <w:t xml:space="preserve"> </w:t>
      </w:r>
      <w:r w:rsidRPr="008B692E">
        <w:rPr>
          <w:rFonts w:ascii="Times New Roman" w:hAnsi="Times New Roman"/>
          <w:lang w:eastAsia="en-US"/>
        </w:rPr>
        <w:t>decontarea</w:t>
      </w:r>
      <w:r w:rsidRPr="008B692E">
        <w:rPr>
          <w:rFonts w:ascii="Times New Roman" w:hAnsi="Times New Roman"/>
          <w:spacing w:val="21"/>
          <w:lang w:eastAsia="en-US"/>
        </w:rPr>
        <w:t xml:space="preserve"> </w:t>
      </w:r>
      <w:r w:rsidRPr="008B692E">
        <w:rPr>
          <w:rFonts w:ascii="Times New Roman" w:hAnsi="Times New Roman"/>
          <w:lang w:eastAsia="en-US"/>
        </w:rPr>
        <w:t>sumei</w:t>
      </w:r>
      <w:r w:rsidRPr="008B692E">
        <w:rPr>
          <w:rFonts w:ascii="Times New Roman" w:hAnsi="Times New Roman"/>
          <w:spacing w:val="21"/>
          <w:lang w:eastAsia="en-US"/>
        </w:rPr>
        <w:t xml:space="preserve"> </w:t>
      </w:r>
      <w:r w:rsidRPr="008B692E">
        <w:rPr>
          <w:rFonts w:ascii="Times New Roman" w:hAnsi="Times New Roman"/>
          <w:lang w:eastAsia="en-US"/>
        </w:rPr>
        <w:t>de</w:t>
      </w:r>
      <w:r w:rsidRPr="008B692E">
        <w:rPr>
          <w:rFonts w:ascii="Times New Roman" w:hAnsi="Times New Roman"/>
          <w:spacing w:val="20"/>
          <w:lang w:eastAsia="en-US"/>
        </w:rPr>
        <w:t xml:space="preserve"> </w:t>
      </w:r>
      <w:r w:rsidRPr="008B692E">
        <w:rPr>
          <w:rFonts w:ascii="Times New Roman" w:hAnsi="Times New Roman"/>
          <w:lang w:eastAsia="en-US"/>
        </w:rPr>
        <w:t>…………</w:t>
      </w:r>
      <w:r w:rsidRPr="008B692E">
        <w:rPr>
          <w:rFonts w:ascii="Times New Roman" w:hAnsi="Times New Roman"/>
          <w:spacing w:val="22"/>
          <w:lang w:eastAsia="en-US"/>
        </w:rPr>
        <w:t xml:space="preserve"> </w:t>
      </w:r>
      <w:r w:rsidRPr="008B692E">
        <w:rPr>
          <w:rFonts w:ascii="Times New Roman" w:hAnsi="Times New Roman"/>
          <w:lang w:eastAsia="en-US"/>
        </w:rPr>
        <w:t>lei,</w:t>
      </w:r>
      <w:r w:rsidRPr="008B692E">
        <w:rPr>
          <w:rFonts w:ascii="Times New Roman" w:hAnsi="Times New Roman"/>
          <w:spacing w:val="33"/>
          <w:lang w:eastAsia="en-US"/>
        </w:rPr>
        <w:t xml:space="preserve"> </w:t>
      </w:r>
      <w:r w:rsidRPr="008B692E">
        <w:rPr>
          <w:rFonts w:ascii="Times New Roman" w:hAnsi="Times New Roman"/>
          <w:lang w:eastAsia="en-US"/>
        </w:rPr>
        <w:t>în</w:t>
      </w:r>
      <w:r w:rsidRPr="008B692E">
        <w:rPr>
          <w:rFonts w:ascii="Times New Roman" w:hAnsi="Times New Roman"/>
          <w:spacing w:val="21"/>
          <w:lang w:eastAsia="en-US"/>
        </w:rPr>
        <w:t xml:space="preserve"> </w:t>
      </w:r>
      <w:r w:rsidRPr="008B692E">
        <w:rPr>
          <w:rFonts w:ascii="Times New Roman" w:hAnsi="Times New Roman"/>
          <w:lang w:eastAsia="en-US"/>
        </w:rPr>
        <w:t xml:space="preserve">contul </w:t>
      </w:r>
      <w:r w:rsidR="003F0F54" w:rsidRPr="008B692E">
        <w:rPr>
          <w:rFonts w:ascii="Times New Roman" w:hAnsi="Times New Roman"/>
          <w:lang w:eastAsia="en-US"/>
        </w:rPr>
        <w:t>…………………</w:t>
      </w:r>
      <w:r w:rsidRPr="008B692E">
        <w:rPr>
          <w:rFonts w:ascii="Times New Roman" w:hAnsi="Times New Roman"/>
          <w:spacing w:val="-1"/>
          <w:lang w:eastAsia="en-US"/>
        </w:rPr>
        <w:t xml:space="preserve"> </w:t>
      </w:r>
      <w:r w:rsidRPr="008B692E">
        <w:rPr>
          <w:rFonts w:ascii="Times New Roman" w:hAnsi="Times New Roman"/>
          <w:lang w:eastAsia="en-US"/>
        </w:rPr>
        <w:t>deschis la</w:t>
      </w:r>
      <w:r w:rsidRPr="008B692E">
        <w:rPr>
          <w:rFonts w:ascii="Times New Roman" w:hAnsi="Times New Roman"/>
          <w:spacing w:val="-2"/>
          <w:lang w:eastAsia="en-US"/>
        </w:rPr>
        <w:t xml:space="preserve"> </w:t>
      </w:r>
      <w:r w:rsidR="003F0F54" w:rsidRPr="008B692E">
        <w:rPr>
          <w:rFonts w:ascii="Times New Roman" w:hAnsi="Times New Roman"/>
          <w:lang w:eastAsia="en-US"/>
        </w:rPr>
        <w:t>…………………</w:t>
      </w:r>
      <w:r w:rsidRPr="008B692E">
        <w:rPr>
          <w:rFonts w:ascii="Times New Roman" w:hAnsi="Times New Roman"/>
          <w:lang w:eastAsia="en-US"/>
        </w:rPr>
        <w:t>.</w:t>
      </w:r>
    </w:p>
    <w:p w14:paraId="04981519" w14:textId="77777777" w:rsidR="009771C2" w:rsidRPr="008B692E" w:rsidRDefault="009771C2" w:rsidP="00DD1949">
      <w:pPr>
        <w:widowControl w:val="0"/>
        <w:autoSpaceDE w:val="0"/>
        <w:autoSpaceDN w:val="0"/>
        <w:spacing w:line="276" w:lineRule="auto"/>
        <w:jc w:val="both"/>
        <w:rPr>
          <w:rFonts w:ascii="Times New Roman" w:hAnsi="Times New Roman"/>
          <w:lang w:eastAsia="en-US"/>
        </w:rPr>
      </w:pPr>
    </w:p>
    <w:p w14:paraId="18CBBD5D" w14:textId="77777777" w:rsidR="003F0F54" w:rsidRPr="008B692E" w:rsidRDefault="009771C2" w:rsidP="00DD1949">
      <w:pPr>
        <w:widowControl w:val="0"/>
        <w:autoSpaceDE w:val="0"/>
        <w:autoSpaceDN w:val="0"/>
        <w:spacing w:line="276" w:lineRule="auto"/>
        <w:ind w:left="284" w:firstLine="709"/>
        <w:jc w:val="both"/>
        <w:rPr>
          <w:rFonts w:ascii="Times New Roman" w:hAnsi="Times New Roman"/>
          <w:lang w:eastAsia="en-US"/>
        </w:rPr>
      </w:pPr>
      <w:r w:rsidRPr="008B692E">
        <w:rPr>
          <w:rFonts w:ascii="Times New Roman" w:hAnsi="Times New Roman"/>
          <w:lang w:eastAsia="en-US"/>
        </w:rPr>
        <w:t>Aceste</w:t>
      </w:r>
      <w:r w:rsidRPr="008B692E">
        <w:rPr>
          <w:rFonts w:ascii="Times New Roman" w:hAnsi="Times New Roman"/>
          <w:spacing w:val="76"/>
          <w:lang w:eastAsia="en-US"/>
        </w:rPr>
        <w:t xml:space="preserve"> </w:t>
      </w:r>
      <w:r w:rsidRPr="008B692E">
        <w:rPr>
          <w:rFonts w:ascii="Times New Roman" w:hAnsi="Times New Roman"/>
          <w:lang w:eastAsia="en-US"/>
        </w:rPr>
        <w:t>fonduri</w:t>
      </w:r>
      <w:r w:rsidRPr="008B692E">
        <w:rPr>
          <w:rFonts w:ascii="Times New Roman" w:hAnsi="Times New Roman"/>
          <w:spacing w:val="76"/>
          <w:lang w:eastAsia="en-US"/>
        </w:rPr>
        <w:t xml:space="preserve"> </w:t>
      </w:r>
      <w:r w:rsidRPr="008B692E">
        <w:rPr>
          <w:rFonts w:ascii="Times New Roman" w:hAnsi="Times New Roman"/>
          <w:lang w:eastAsia="en-US"/>
        </w:rPr>
        <w:t>sunt</w:t>
      </w:r>
      <w:r w:rsidRPr="008B692E">
        <w:rPr>
          <w:rFonts w:ascii="Times New Roman" w:hAnsi="Times New Roman"/>
          <w:spacing w:val="77"/>
          <w:lang w:eastAsia="en-US"/>
        </w:rPr>
        <w:t xml:space="preserve"> </w:t>
      </w:r>
      <w:r w:rsidRPr="008B692E">
        <w:rPr>
          <w:rFonts w:ascii="Times New Roman" w:hAnsi="Times New Roman"/>
          <w:lang w:eastAsia="en-US"/>
        </w:rPr>
        <w:t>solicitate</w:t>
      </w:r>
      <w:r w:rsidRPr="008B692E">
        <w:rPr>
          <w:rFonts w:ascii="Times New Roman" w:hAnsi="Times New Roman"/>
          <w:spacing w:val="80"/>
          <w:lang w:eastAsia="en-US"/>
        </w:rPr>
        <w:t xml:space="preserve"> </w:t>
      </w:r>
      <w:r w:rsidRPr="008B692E">
        <w:rPr>
          <w:rFonts w:ascii="Times New Roman" w:hAnsi="Times New Roman"/>
          <w:lang w:eastAsia="en-US"/>
        </w:rPr>
        <w:t>în</w:t>
      </w:r>
      <w:r w:rsidRPr="008B692E">
        <w:rPr>
          <w:rFonts w:ascii="Times New Roman" w:hAnsi="Times New Roman"/>
          <w:spacing w:val="77"/>
          <w:lang w:eastAsia="en-US"/>
        </w:rPr>
        <w:t xml:space="preserve"> </w:t>
      </w:r>
      <w:r w:rsidRPr="008B692E">
        <w:rPr>
          <w:rFonts w:ascii="Times New Roman" w:hAnsi="Times New Roman"/>
          <w:lang w:eastAsia="en-US"/>
        </w:rPr>
        <w:t>conformitate</w:t>
      </w:r>
      <w:r w:rsidRPr="008B692E">
        <w:rPr>
          <w:rFonts w:ascii="Times New Roman" w:hAnsi="Times New Roman"/>
          <w:spacing w:val="82"/>
          <w:lang w:eastAsia="en-US"/>
        </w:rPr>
        <w:t xml:space="preserve"> </w:t>
      </w:r>
      <w:r w:rsidRPr="008B692E">
        <w:rPr>
          <w:rFonts w:ascii="Times New Roman" w:hAnsi="Times New Roman"/>
          <w:lang w:eastAsia="en-US"/>
        </w:rPr>
        <w:t>cu</w:t>
      </w:r>
      <w:r w:rsidRPr="008B692E">
        <w:rPr>
          <w:rFonts w:ascii="Times New Roman" w:hAnsi="Times New Roman"/>
          <w:spacing w:val="82"/>
          <w:lang w:eastAsia="en-US"/>
        </w:rPr>
        <w:t xml:space="preserve"> </w:t>
      </w:r>
      <w:r w:rsidRPr="008B692E">
        <w:rPr>
          <w:rFonts w:ascii="Times New Roman" w:hAnsi="Times New Roman"/>
          <w:lang w:eastAsia="en-US"/>
        </w:rPr>
        <w:t>prevederile</w:t>
      </w:r>
      <w:r w:rsidRPr="008B692E">
        <w:rPr>
          <w:rFonts w:ascii="Times New Roman" w:hAnsi="Times New Roman"/>
          <w:spacing w:val="76"/>
          <w:lang w:eastAsia="en-US"/>
        </w:rPr>
        <w:t xml:space="preserve"> </w:t>
      </w:r>
      <w:r w:rsidRPr="008B692E">
        <w:rPr>
          <w:rFonts w:ascii="Times New Roman" w:hAnsi="Times New Roman"/>
          <w:lang w:eastAsia="en-US"/>
        </w:rPr>
        <w:t>contractului</w:t>
      </w:r>
      <w:r w:rsidRPr="008B692E">
        <w:rPr>
          <w:rFonts w:ascii="Times New Roman" w:hAnsi="Times New Roman"/>
          <w:spacing w:val="77"/>
          <w:lang w:eastAsia="en-US"/>
        </w:rPr>
        <w:t xml:space="preserve"> </w:t>
      </w:r>
      <w:r w:rsidRPr="008B692E">
        <w:rPr>
          <w:rFonts w:ascii="Times New Roman" w:hAnsi="Times New Roman"/>
          <w:lang w:eastAsia="en-US"/>
        </w:rPr>
        <w:t>de</w:t>
      </w:r>
      <w:r w:rsidRPr="008B692E">
        <w:rPr>
          <w:rFonts w:ascii="Times New Roman" w:hAnsi="Times New Roman"/>
          <w:spacing w:val="76"/>
          <w:lang w:eastAsia="en-US"/>
        </w:rPr>
        <w:t xml:space="preserve"> </w:t>
      </w:r>
      <w:r w:rsidRPr="008B692E">
        <w:rPr>
          <w:rFonts w:ascii="Times New Roman" w:hAnsi="Times New Roman"/>
          <w:lang w:eastAsia="en-US"/>
        </w:rPr>
        <w:t>servicii</w:t>
      </w:r>
      <w:r w:rsidRPr="008B692E">
        <w:rPr>
          <w:rFonts w:ascii="Times New Roman" w:hAnsi="Times New Roman"/>
          <w:spacing w:val="76"/>
          <w:lang w:eastAsia="en-US"/>
        </w:rPr>
        <w:t xml:space="preserve"> </w:t>
      </w:r>
      <w:r w:rsidRPr="008B692E">
        <w:rPr>
          <w:rFonts w:ascii="Times New Roman" w:hAnsi="Times New Roman"/>
          <w:lang w:eastAsia="en-US"/>
        </w:rPr>
        <w:t xml:space="preserve">nr. </w:t>
      </w:r>
      <w:r w:rsidR="003F0F54" w:rsidRPr="008B692E">
        <w:rPr>
          <w:rFonts w:ascii="Times New Roman" w:hAnsi="Times New Roman"/>
          <w:lang w:eastAsia="en-US"/>
        </w:rPr>
        <w:t>…………………</w:t>
      </w:r>
      <w:r w:rsidRPr="008B692E">
        <w:rPr>
          <w:rFonts w:ascii="Times New Roman" w:hAnsi="Times New Roman"/>
          <w:lang w:eastAsia="en-US"/>
        </w:rPr>
        <w:t>,</w:t>
      </w:r>
      <w:r w:rsidRPr="008B692E">
        <w:rPr>
          <w:rFonts w:ascii="Times New Roman" w:hAnsi="Times New Roman"/>
          <w:spacing w:val="4"/>
          <w:lang w:eastAsia="en-US"/>
        </w:rPr>
        <w:t xml:space="preserve"> </w:t>
      </w:r>
      <w:r w:rsidRPr="008B692E">
        <w:rPr>
          <w:rFonts w:ascii="Times New Roman" w:hAnsi="Times New Roman"/>
          <w:lang w:eastAsia="en-US"/>
        </w:rPr>
        <w:t>din</w:t>
      </w:r>
      <w:r w:rsidRPr="008B692E">
        <w:rPr>
          <w:rFonts w:ascii="Times New Roman" w:hAnsi="Times New Roman"/>
          <w:spacing w:val="5"/>
          <w:lang w:eastAsia="en-US"/>
        </w:rPr>
        <w:t xml:space="preserve"> </w:t>
      </w:r>
      <w:r w:rsidRPr="008B692E">
        <w:rPr>
          <w:rFonts w:ascii="Times New Roman" w:hAnsi="Times New Roman"/>
          <w:lang w:eastAsia="en-US"/>
        </w:rPr>
        <w:t>data</w:t>
      </w:r>
      <w:r w:rsidRPr="008B692E">
        <w:rPr>
          <w:rFonts w:ascii="Times New Roman" w:hAnsi="Times New Roman"/>
          <w:spacing w:val="3"/>
          <w:lang w:eastAsia="en-US"/>
        </w:rPr>
        <w:t xml:space="preserve"> </w:t>
      </w:r>
      <w:r w:rsidRPr="008B692E">
        <w:rPr>
          <w:rFonts w:ascii="Times New Roman" w:hAnsi="Times New Roman"/>
          <w:lang w:eastAsia="en-US"/>
        </w:rPr>
        <w:t>de</w:t>
      </w:r>
      <w:r w:rsidRPr="008B692E">
        <w:rPr>
          <w:rFonts w:ascii="Times New Roman" w:hAnsi="Times New Roman"/>
          <w:spacing w:val="4"/>
          <w:lang w:eastAsia="en-US"/>
        </w:rPr>
        <w:t xml:space="preserve"> </w:t>
      </w:r>
      <w:r w:rsidR="003F0F54" w:rsidRPr="008B692E">
        <w:rPr>
          <w:rFonts w:ascii="Times New Roman" w:hAnsi="Times New Roman"/>
          <w:lang w:eastAsia="en-US"/>
        </w:rPr>
        <w:t>…………………</w:t>
      </w:r>
      <w:r w:rsidRPr="008B692E">
        <w:rPr>
          <w:rFonts w:ascii="Times New Roman" w:hAnsi="Times New Roman"/>
          <w:lang w:eastAsia="en-US"/>
        </w:rPr>
        <w:t>,</w:t>
      </w:r>
      <w:r w:rsidRPr="008B692E">
        <w:rPr>
          <w:rFonts w:ascii="Times New Roman" w:hAnsi="Times New Roman"/>
          <w:spacing w:val="4"/>
          <w:lang w:eastAsia="en-US"/>
        </w:rPr>
        <w:t xml:space="preserve"> </w:t>
      </w:r>
      <w:r w:rsidRPr="008B692E">
        <w:rPr>
          <w:rFonts w:ascii="Times New Roman" w:hAnsi="Times New Roman"/>
          <w:lang w:eastAsia="en-US"/>
        </w:rPr>
        <w:t>încheiat</w:t>
      </w:r>
      <w:r w:rsidRPr="008B692E">
        <w:rPr>
          <w:rFonts w:ascii="Times New Roman" w:hAnsi="Times New Roman"/>
          <w:spacing w:val="4"/>
          <w:lang w:eastAsia="en-US"/>
        </w:rPr>
        <w:t xml:space="preserve"> </w:t>
      </w:r>
      <w:r w:rsidRPr="008B692E">
        <w:rPr>
          <w:rFonts w:ascii="Times New Roman" w:hAnsi="Times New Roman"/>
          <w:lang w:eastAsia="en-US"/>
        </w:rPr>
        <w:t>între</w:t>
      </w:r>
      <w:r w:rsidRPr="008B692E">
        <w:rPr>
          <w:rFonts w:ascii="Times New Roman" w:hAnsi="Times New Roman"/>
          <w:spacing w:val="3"/>
          <w:lang w:eastAsia="en-US"/>
        </w:rPr>
        <w:t xml:space="preserve"> </w:t>
      </w:r>
      <w:r w:rsidRPr="008B692E">
        <w:rPr>
          <w:rFonts w:ascii="Times New Roman" w:hAnsi="Times New Roman"/>
          <w:lang w:eastAsia="en-US"/>
        </w:rPr>
        <w:t>UAT</w:t>
      </w:r>
      <w:r w:rsidRPr="008B692E">
        <w:rPr>
          <w:rFonts w:ascii="Times New Roman" w:hAnsi="Times New Roman"/>
          <w:spacing w:val="4"/>
          <w:lang w:eastAsia="en-US"/>
        </w:rPr>
        <w:t xml:space="preserve"> </w:t>
      </w:r>
      <w:r w:rsidR="003F0F54" w:rsidRPr="008B692E">
        <w:rPr>
          <w:rFonts w:ascii="Times New Roman" w:hAnsi="Times New Roman"/>
          <w:lang w:eastAsia="en-US"/>
        </w:rPr>
        <w:t>…………………</w:t>
      </w:r>
      <w:r w:rsidRPr="008B692E">
        <w:rPr>
          <w:rFonts w:ascii="Times New Roman" w:hAnsi="Times New Roman"/>
          <w:spacing w:val="4"/>
          <w:lang w:eastAsia="en-US"/>
        </w:rPr>
        <w:t xml:space="preserve"> </w:t>
      </w:r>
      <w:r w:rsidRPr="008B692E">
        <w:rPr>
          <w:rFonts w:ascii="Times New Roman" w:hAnsi="Times New Roman"/>
          <w:lang w:eastAsia="en-US"/>
        </w:rPr>
        <w:t>și ………………,</w:t>
      </w:r>
      <w:r w:rsidRPr="008B692E">
        <w:rPr>
          <w:rFonts w:ascii="Times New Roman" w:hAnsi="Times New Roman"/>
          <w:spacing w:val="1"/>
          <w:lang w:eastAsia="en-US"/>
        </w:rPr>
        <w:t xml:space="preserve"> </w:t>
      </w:r>
      <w:r w:rsidRPr="008B692E">
        <w:rPr>
          <w:rFonts w:ascii="Times New Roman" w:hAnsi="Times New Roman"/>
          <w:lang w:eastAsia="en-US"/>
        </w:rPr>
        <w:t>având</w:t>
      </w:r>
      <w:r w:rsidRPr="008B692E">
        <w:rPr>
          <w:rFonts w:ascii="Times New Roman" w:hAnsi="Times New Roman"/>
          <w:spacing w:val="6"/>
          <w:lang w:eastAsia="en-US"/>
        </w:rPr>
        <w:t xml:space="preserve"> </w:t>
      </w:r>
      <w:r w:rsidRPr="008B692E">
        <w:rPr>
          <w:rFonts w:ascii="Times New Roman" w:hAnsi="Times New Roman"/>
          <w:lang w:eastAsia="en-US"/>
        </w:rPr>
        <w:t>ca</w:t>
      </w:r>
      <w:r w:rsidR="003F0F54" w:rsidRPr="008B692E">
        <w:rPr>
          <w:rFonts w:ascii="Times New Roman" w:hAnsi="Times New Roman"/>
          <w:lang w:eastAsia="en-US"/>
        </w:rPr>
        <w:t xml:space="preserve"> </w:t>
      </w:r>
      <w:r w:rsidRPr="008B692E">
        <w:rPr>
          <w:rFonts w:ascii="Times New Roman" w:hAnsi="Times New Roman"/>
          <w:lang w:eastAsia="en-US"/>
        </w:rPr>
        <w:t>obiect</w:t>
      </w:r>
      <w:r w:rsidR="003F0F54" w:rsidRPr="008B692E">
        <w:rPr>
          <w:rFonts w:ascii="Times New Roman" w:hAnsi="Times New Roman"/>
          <w:lang w:eastAsia="en-US"/>
        </w:rPr>
        <w:t xml:space="preserve"> …………………</w:t>
      </w:r>
      <w:r w:rsidRPr="008B692E">
        <w:rPr>
          <w:rFonts w:ascii="Times New Roman" w:hAnsi="Times New Roman"/>
          <w:lang w:eastAsia="en-US"/>
        </w:rPr>
        <w:t>,</w:t>
      </w:r>
      <w:r w:rsidRPr="008B692E">
        <w:rPr>
          <w:rFonts w:ascii="Times New Roman" w:hAnsi="Times New Roman"/>
          <w:lang w:eastAsia="en-US"/>
        </w:rPr>
        <w:tab/>
        <w:t>finalizat</w:t>
      </w:r>
      <w:r w:rsidR="003F0F54" w:rsidRPr="008B692E">
        <w:rPr>
          <w:rFonts w:ascii="Times New Roman" w:hAnsi="Times New Roman"/>
          <w:lang w:eastAsia="en-US"/>
        </w:rPr>
        <w:t xml:space="preserve"> </w:t>
      </w:r>
      <w:r w:rsidRPr="008B692E">
        <w:rPr>
          <w:rFonts w:ascii="Times New Roman" w:hAnsi="Times New Roman"/>
          <w:lang w:eastAsia="en-US"/>
        </w:rPr>
        <w:t>în data de</w:t>
      </w:r>
      <w:r w:rsidR="003F0F54" w:rsidRPr="008B692E">
        <w:rPr>
          <w:rFonts w:ascii="Times New Roman" w:hAnsi="Times New Roman"/>
          <w:lang w:eastAsia="en-US"/>
        </w:rPr>
        <w:t xml:space="preserve"> …………………</w:t>
      </w:r>
    </w:p>
    <w:p w14:paraId="4A94F437" w14:textId="3E0525BF" w:rsidR="009771C2" w:rsidRPr="008B692E" w:rsidRDefault="009771C2" w:rsidP="00DD1949">
      <w:pPr>
        <w:widowControl w:val="0"/>
        <w:autoSpaceDE w:val="0"/>
        <w:autoSpaceDN w:val="0"/>
        <w:spacing w:line="276" w:lineRule="auto"/>
        <w:ind w:left="284" w:firstLine="709"/>
        <w:jc w:val="both"/>
        <w:rPr>
          <w:rFonts w:ascii="Times New Roman" w:hAnsi="Times New Roman"/>
          <w:lang w:eastAsia="en-US"/>
        </w:rPr>
      </w:pPr>
      <w:r w:rsidRPr="008B692E">
        <w:rPr>
          <w:rFonts w:ascii="Times New Roman" w:hAnsi="Times New Roman"/>
          <w:lang w:eastAsia="en-US"/>
        </w:rPr>
        <w:t xml:space="preserve">Lucrările de înregistrare sistematică a imobilelor s-au realizat în sectoarele cadastrale nr……………………… din UAT </w:t>
      </w:r>
      <w:r w:rsidR="003F0F54" w:rsidRPr="008B692E">
        <w:rPr>
          <w:rFonts w:ascii="Times New Roman" w:hAnsi="Times New Roman"/>
          <w:lang w:eastAsia="en-US"/>
        </w:rPr>
        <w:t>…………………</w:t>
      </w:r>
      <w:r w:rsidRPr="008B692E">
        <w:rPr>
          <w:rFonts w:ascii="Times New Roman" w:hAnsi="Times New Roman"/>
          <w:lang w:eastAsia="en-US"/>
        </w:rPr>
        <w:t>, județul ………….., fiind recepționate și acceptate conform PVR  tehnic</w:t>
      </w:r>
      <w:r w:rsidRPr="008B692E">
        <w:rPr>
          <w:rFonts w:ascii="Times New Roman" w:hAnsi="Times New Roman"/>
          <w:spacing w:val="62"/>
          <w:lang w:eastAsia="en-US"/>
        </w:rPr>
        <w:t xml:space="preserve"> </w:t>
      </w:r>
      <w:r w:rsidRPr="008B692E">
        <w:rPr>
          <w:rFonts w:ascii="Times New Roman" w:hAnsi="Times New Roman"/>
          <w:lang w:eastAsia="en-US"/>
        </w:rPr>
        <w:t>nr.</w:t>
      </w:r>
      <w:r w:rsidRPr="008B692E">
        <w:rPr>
          <w:rFonts w:ascii="Times New Roman" w:hAnsi="Times New Roman"/>
          <w:spacing w:val="59"/>
          <w:lang w:eastAsia="en-US"/>
        </w:rPr>
        <w:t xml:space="preserve"> </w:t>
      </w:r>
      <w:r w:rsidR="003F0F54" w:rsidRPr="008B692E">
        <w:rPr>
          <w:rFonts w:ascii="Times New Roman" w:hAnsi="Times New Roman"/>
          <w:lang w:eastAsia="en-US"/>
        </w:rPr>
        <w:t>…………………</w:t>
      </w:r>
      <w:r w:rsidRPr="008B692E">
        <w:rPr>
          <w:rFonts w:ascii="Times New Roman" w:hAnsi="Times New Roman"/>
          <w:lang w:eastAsia="en-US"/>
        </w:rPr>
        <w:t>,  din</w:t>
      </w:r>
      <w:r w:rsidRPr="008B692E">
        <w:rPr>
          <w:rFonts w:ascii="Times New Roman" w:hAnsi="Times New Roman"/>
          <w:spacing w:val="59"/>
          <w:lang w:eastAsia="en-US"/>
        </w:rPr>
        <w:t xml:space="preserve"> </w:t>
      </w:r>
      <w:r w:rsidRPr="008B692E">
        <w:rPr>
          <w:rFonts w:ascii="Times New Roman" w:hAnsi="Times New Roman"/>
          <w:lang w:eastAsia="en-US"/>
        </w:rPr>
        <w:t>data</w:t>
      </w:r>
      <w:r w:rsidRPr="008B692E">
        <w:rPr>
          <w:rFonts w:ascii="Times New Roman" w:hAnsi="Times New Roman"/>
          <w:spacing w:val="65"/>
          <w:lang w:eastAsia="en-US"/>
        </w:rPr>
        <w:t xml:space="preserve"> </w:t>
      </w:r>
      <w:r w:rsidRPr="008B692E">
        <w:rPr>
          <w:rFonts w:ascii="Times New Roman" w:hAnsi="Times New Roman"/>
          <w:lang w:eastAsia="en-US"/>
        </w:rPr>
        <w:t>de</w:t>
      </w:r>
      <w:r w:rsidRPr="008B692E">
        <w:rPr>
          <w:rFonts w:ascii="Times New Roman" w:hAnsi="Times New Roman"/>
          <w:spacing w:val="58"/>
          <w:lang w:eastAsia="en-US"/>
        </w:rPr>
        <w:t xml:space="preserve"> </w:t>
      </w:r>
      <w:r w:rsidR="003F0F54" w:rsidRPr="008B692E">
        <w:rPr>
          <w:rFonts w:ascii="Times New Roman" w:hAnsi="Times New Roman"/>
          <w:lang w:eastAsia="en-US"/>
        </w:rPr>
        <w:t>…………………</w:t>
      </w:r>
      <w:r w:rsidRPr="008B692E">
        <w:rPr>
          <w:rFonts w:ascii="Times New Roman" w:hAnsi="Times New Roman"/>
          <w:lang w:eastAsia="en-US"/>
        </w:rPr>
        <w:t>,</w:t>
      </w:r>
      <w:r w:rsidRPr="008B692E">
        <w:rPr>
          <w:rFonts w:ascii="Times New Roman" w:hAnsi="Times New Roman"/>
          <w:spacing w:val="59"/>
          <w:lang w:eastAsia="en-US"/>
        </w:rPr>
        <w:t xml:space="preserve"> </w:t>
      </w:r>
      <w:r w:rsidRPr="008B692E">
        <w:rPr>
          <w:rFonts w:ascii="Times New Roman" w:hAnsi="Times New Roman"/>
          <w:lang w:eastAsia="en-US"/>
        </w:rPr>
        <w:t>și</w:t>
      </w:r>
      <w:r w:rsidRPr="008B692E">
        <w:rPr>
          <w:rFonts w:ascii="Times New Roman" w:hAnsi="Times New Roman"/>
          <w:spacing w:val="63"/>
          <w:lang w:eastAsia="en-US"/>
        </w:rPr>
        <w:t xml:space="preserve"> </w:t>
      </w:r>
      <w:r w:rsidRPr="008B692E">
        <w:rPr>
          <w:rFonts w:ascii="Times New Roman" w:hAnsi="Times New Roman"/>
          <w:lang w:eastAsia="en-US"/>
        </w:rPr>
        <w:t>PVR</w:t>
      </w:r>
      <w:r w:rsidRPr="008B692E">
        <w:rPr>
          <w:rFonts w:ascii="Times New Roman" w:hAnsi="Times New Roman"/>
          <w:spacing w:val="59"/>
          <w:lang w:eastAsia="en-US"/>
        </w:rPr>
        <w:t xml:space="preserve"> </w:t>
      </w:r>
      <w:r w:rsidRPr="008B692E">
        <w:rPr>
          <w:rFonts w:ascii="Times New Roman" w:hAnsi="Times New Roman"/>
          <w:lang w:eastAsia="en-US"/>
        </w:rPr>
        <w:t>servicii</w:t>
      </w:r>
      <w:r w:rsidRPr="008B692E">
        <w:rPr>
          <w:rFonts w:ascii="Times New Roman" w:hAnsi="Times New Roman"/>
          <w:spacing w:val="58"/>
          <w:lang w:eastAsia="en-US"/>
        </w:rPr>
        <w:t xml:space="preserve"> </w:t>
      </w:r>
      <w:r w:rsidRPr="008B692E">
        <w:rPr>
          <w:rFonts w:ascii="Times New Roman" w:hAnsi="Times New Roman"/>
          <w:lang w:eastAsia="en-US"/>
        </w:rPr>
        <w:t xml:space="preserve">nr. </w:t>
      </w:r>
      <w:r w:rsidR="003F0F54" w:rsidRPr="008B692E">
        <w:rPr>
          <w:rFonts w:ascii="Times New Roman" w:hAnsi="Times New Roman"/>
          <w:lang w:eastAsia="en-US"/>
        </w:rPr>
        <w:t>…………………</w:t>
      </w:r>
      <w:r w:rsidRPr="008B692E">
        <w:rPr>
          <w:rFonts w:ascii="Times New Roman" w:hAnsi="Times New Roman"/>
          <w:lang w:eastAsia="en-US"/>
        </w:rPr>
        <w:t>, din data de</w:t>
      </w:r>
      <w:r w:rsidR="003F0F54" w:rsidRPr="008B692E">
        <w:rPr>
          <w:rFonts w:ascii="Times New Roman" w:hAnsi="Times New Roman"/>
          <w:lang w:eastAsia="en-US"/>
        </w:rPr>
        <w:t xml:space="preserve"> …………………</w:t>
      </w:r>
      <w:r w:rsidRPr="008B692E">
        <w:rPr>
          <w:rFonts w:ascii="Times New Roman" w:hAnsi="Times New Roman"/>
          <w:lang w:eastAsia="en-US"/>
        </w:rPr>
        <w:t xml:space="preserve"> </w:t>
      </w:r>
    </w:p>
    <w:p w14:paraId="4F69B6CC" w14:textId="3858F522" w:rsidR="009771C2" w:rsidRPr="008B692E" w:rsidRDefault="009771C2" w:rsidP="00DD1949">
      <w:pPr>
        <w:widowControl w:val="0"/>
        <w:autoSpaceDE w:val="0"/>
        <w:autoSpaceDN w:val="0"/>
        <w:spacing w:before="120" w:line="276" w:lineRule="auto"/>
        <w:ind w:left="318" w:right="113" w:firstLine="680"/>
        <w:jc w:val="both"/>
        <w:rPr>
          <w:rFonts w:ascii="Times New Roman" w:hAnsi="Times New Roman"/>
          <w:lang w:eastAsia="en-US"/>
        </w:rPr>
      </w:pPr>
      <w:r w:rsidRPr="008B692E">
        <w:rPr>
          <w:rFonts w:ascii="Times New Roman" w:hAnsi="Times New Roman"/>
          <w:lang w:eastAsia="en-US"/>
        </w:rPr>
        <w:t xml:space="preserve">Valoarea totală a serviciilor plătite este de </w:t>
      </w:r>
      <w:r w:rsidR="003F0F54" w:rsidRPr="008B692E">
        <w:rPr>
          <w:rFonts w:ascii="Times New Roman" w:hAnsi="Times New Roman"/>
          <w:lang w:eastAsia="en-US"/>
        </w:rPr>
        <w:t>…………………</w:t>
      </w:r>
      <w:r w:rsidRPr="008B692E">
        <w:rPr>
          <w:rFonts w:ascii="Times New Roman" w:hAnsi="Times New Roman"/>
          <w:lang w:eastAsia="en-US"/>
        </w:rPr>
        <w:t xml:space="preserve"> lei (inclusiv TVA). </w:t>
      </w:r>
    </w:p>
    <w:p w14:paraId="2596A1A1" w14:textId="518061FD" w:rsidR="009771C2" w:rsidRPr="008B692E" w:rsidRDefault="009771C2" w:rsidP="00DD1949">
      <w:pPr>
        <w:widowControl w:val="0"/>
        <w:autoSpaceDE w:val="0"/>
        <w:autoSpaceDN w:val="0"/>
        <w:spacing w:before="120" w:line="276" w:lineRule="auto"/>
        <w:ind w:left="318" w:right="113" w:firstLine="680"/>
        <w:jc w:val="both"/>
        <w:rPr>
          <w:rFonts w:ascii="Times New Roman" w:hAnsi="Times New Roman"/>
          <w:lang w:eastAsia="en-US"/>
        </w:rPr>
      </w:pPr>
      <w:r w:rsidRPr="008B692E">
        <w:rPr>
          <w:rFonts w:ascii="Times New Roman" w:hAnsi="Times New Roman"/>
          <w:lang w:eastAsia="en-US"/>
        </w:rPr>
        <w:t xml:space="preserve">Valoarea cheltuielilor eligibile este de </w:t>
      </w:r>
      <w:r w:rsidR="003F0F54" w:rsidRPr="008B692E">
        <w:rPr>
          <w:rFonts w:ascii="Times New Roman" w:hAnsi="Times New Roman"/>
          <w:lang w:eastAsia="en-US"/>
        </w:rPr>
        <w:t>…………………</w:t>
      </w:r>
      <w:r w:rsidRPr="008B692E">
        <w:rPr>
          <w:rFonts w:ascii="Times New Roman" w:hAnsi="Times New Roman"/>
          <w:lang w:eastAsia="en-US"/>
        </w:rPr>
        <w:t xml:space="preserve"> lei (inclusiv TVA) și a fost stabilită conform prevederilor art. </w:t>
      </w:r>
      <w:r w:rsidRPr="008B692E">
        <w:rPr>
          <w:rFonts w:ascii="Times New Roman" w:hAnsi="Times New Roman"/>
          <w:bCs/>
        </w:rPr>
        <w:t>9 alin. (34</w:t>
      </w:r>
      <w:r w:rsidRPr="008B692E">
        <w:rPr>
          <w:rFonts w:ascii="Times New Roman" w:hAnsi="Times New Roman"/>
          <w:bCs/>
          <w:vertAlign w:val="superscript"/>
        </w:rPr>
        <w:t>5</w:t>
      </w:r>
      <w:r w:rsidRPr="008B692E">
        <w:rPr>
          <w:rFonts w:ascii="Times New Roman" w:hAnsi="Times New Roman"/>
          <w:bCs/>
        </w:rPr>
        <w:t>) din Lege privind cuantumul maxim finanțat/carte funciară</w:t>
      </w:r>
      <w:r w:rsidRPr="008B692E">
        <w:rPr>
          <w:rFonts w:ascii="Times New Roman" w:hAnsi="Times New Roman"/>
          <w:lang w:eastAsia="en-US"/>
        </w:rPr>
        <w:t>, după cum urmează:</w:t>
      </w:r>
    </w:p>
    <w:p w14:paraId="1EC35816" w14:textId="77777777" w:rsidR="009771C2" w:rsidRPr="008B692E" w:rsidRDefault="009771C2" w:rsidP="00DD1949">
      <w:pPr>
        <w:widowControl w:val="0"/>
        <w:autoSpaceDE w:val="0"/>
        <w:autoSpaceDN w:val="0"/>
        <w:ind w:left="315" w:right="114" w:firstLine="819"/>
        <w:jc w:val="both"/>
        <w:rPr>
          <w:rFonts w:ascii="Times New Roman" w:hAnsi="Times New Roman"/>
          <w:spacing w:val="1"/>
          <w:lang w:eastAsia="en-US"/>
        </w:rPr>
      </w:pPr>
    </w:p>
    <w:tbl>
      <w:tblPr>
        <w:tblW w:w="943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1532"/>
        <w:gridCol w:w="2040"/>
        <w:gridCol w:w="2316"/>
      </w:tblGrid>
      <w:tr w:rsidR="009771C2" w:rsidRPr="008B692E" w14:paraId="0B43365E" w14:textId="77777777" w:rsidTr="009D2592">
        <w:trPr>
          <w:trHeight w:val="1471"/>
        </w:trPr>
        <w:tc>
          <w:tcPr>
            <w:tcW w:w="3544" w:type="dxa"/>
            <w:shd w:val="clear" w:color="auto" w:fill="auto"/>
            <w:vAlign w:val="center"/>
          </w:tcPr>
          <w:p w14:paraId="4716F91E" w14:textId="77777777" w:rsidR="009771C2" w:rsidRPr="008B692E" w:rsidRDefault="009771C2" w:rsidP="009771C2">
            <w:pPr>
              <w:tabs>
                <w:tab w:val="left" w:pos="2410"/>
              </w:tabs>
              <w:spacing w:line="276" w:lineRule="auto"/>
              <w:jc w:val="center"/>
              <w:rPr>
                <w:rFonts w:ascii="Times New Roman" w:hAnsi="Times New Roman"/>
                <w:bCs/>
              </w:rPr>
            </w:pPr>
            <w:r w:rsidRPr="008B692E">
              <w:rPr>
                <w:rFonts w:ascii="Times New Roman" w:hAnsi="Times New Roman"/>
                <w:bCs/>
              </w:rPr>
              <w:t>Tip imobil</w:t>
            </w:r>
          </w:p>
        </w:tc>
        <w:tc>
          <w:tcPr>
            <w:tcW w:w="1532" w:type="dxa"/>
            <w:shd w:val="clear" w:color="auto" w:fill="auto"/>
            <w:vAlign w:val="center"/>
          </w:tcPr>
          <w:p w14:paraId="575FC56B" w14:textId="77777777" w:rsidR="009771C2" w:rsidRPr="008B692E" w:rsidRDefault="009771C2" w:rsidP="009771C2">
            <w:pPr>
              <w:tabs>
                <w:tab w:val="left" w:pos="2410"/>
              </w:tabs>
              <w:spacing w:line="276" w:lineRule="auto"/>
              <w:jc w:val="center"/>
              <w:rPr>
                <w:rFonts w:ascii="Times New Roman" w:hAnsi="Times New Roman"/>
                <w:bCs/>
              </w:rPr>
            </w:pPr>
            <w:r w:rsidRPr="008B692E">
              <w:rPr>
                <w:rFonts w:ascii="Times New Roman" w:hAnsi="Times New Roman"/>
                <w:bCs/>
              </w:rPr>
              <w:t>Număr cărți funciare deschise</w:t>
            </w:r>
          </w:p>
        </w:tc>
        <w:tc>
          <w:tcPr>
            <w:tcW w:w="2040" w:type="dxa"/>
            <w:shd w:val="clear" w:color="auto" w:fill="auto"/>
            <w:vAlign w:val="center"/>
          </w:tcPr>
          <w:p w14:paraId="10258BB1" w14:textId="77777777" w:rsidR="009771C2" w:rsidRPr="008B692E" w:rsidRDefault="009771C2" w:rsidP="009771C2">
            <w:pPr>
              <w:tabs>
                <w:tab w:val="left" w:pos="2410"/>
              </w:tabs>
              <w:spacing w:line="276" w:lineRule="auto"/>
              <w:jc w:val="center"/>
              <w:rPr>
                <w:rFonts w:ascii="Times New Roman" w:hAnsi="Times New Roman"/>
                <w:bCs/>
              </w:rPr>
            </w:pPr>
            <w:r w:rsidRPr="008B692E">
              <w:rPr>
                <w:rFonts w:ascii="Times New Roman" w:hAnsi="Times New Roman"/>
                <w:bCs/>
              </w:rPr>
              <w:t>Preț achitat/carte funciară</w:t>
            </w:r>
          </w:p>
          <w:p w14:paraId="0B6CB569" w14:textId="77777777" w:rsidR="009771C2" w:rsidRPr="008B692E" w:rsidRDefault="009771C2" w:rsidP="009771C2">
            <w:pPr>
              <w:tabs>
                <w:tab w:val="left" w:pos="2410"/>
              </w:tabs>
              <w:spacing w:line="276" w:lineRule="auto"/>
              <w:jc w:val="center"/>
              <w:rPr>
                <w:rFonts w:ascii="Times New Roman" w:hAnsi="Times New Roman"/>
                <w:bCs/>
                <w:i/>
              </w:rPr>
            </w:pPr>
            <w:r w:rsidRPr="008B692E">
              <w:rPr>
                <w:rFonts w:ascii="Times New Roman" w:hAnsi="Times New Roman"/>
                <w:bCs/>
                <w:i/>
              </w:rPr>
              <w:t>(lei, fără TVA)</w:t>
            </w:r>
          </w:p>
        </w:tc>
        <w:tc>
          <w:tcPr>
            <w:tcW w:w="2316" w:type="dxa"/>
            <w:shd w:val="clear" w:color="auto" w:fill="auto"/>
            <w:vAlign w:val="center"/>
          </w:tcPr>
          <w:p w14:paraId="647821C8" w14:textId="77777777" w:rsidR="009771C2" w:rsidRPr="008B692E" w:rsidRDefault="009771C2" w:rsidP="009771C2">
            <w:pPr>
              <w:tabs>
                <w:tab w:val="left" w:pos="2410"/>
              </w:tabs>
              <w:spacing w:line="276" w:lineRule="auto"/>
              <w:jc w:val="center"/>
              <w:rPr>
                <w:rFonts w:ascii="Times New Roman" w:hAnsi="Times New Roman"/>
                <w:bCs/>
              </w:rPr>
            </w:pPr>
            <w:r w:rsidRPr="008B692E">
              <w:rPr>
                <w:rFonts w:ascii="Times New Roman" w:hAnsi="Times New Roman"/>
                <w:bCs/>
              </w:rPr>
              <w:t>Cuantum maxim finanțat/ carte funciară, conform art. 9 alin. (34</w:t>
            </w:r>
            <w:r w:rsidRPr="008B692E">
              <w:rPr>
                <w:rFonts w:ascii="Times New Roman" w:hAnsi="Times New Roman"/>
                <w:bCs/>
                <w:vertAlign w:val="superscript"/>
              </w:rPr>
              <w:t>5</w:t>
            </w:r>
            <w:r w:rsidRPr="008B692E">
              <w:rPr>
                <w:rFonts w:ascii="Times New Roman" w:hAnsi="Times New Roman"/>
                <w:bCs/>
              </w:rPr>
              <w:t>) din Lege</w:t>
            </w:r>
          </w:p>
          <w:p w14:paraId="6FB4EF0A" w14:textId="77777777" w:rsidR="009771C2" w:rsidRPr="008B692E" w:rsidRDefault="009771C2" w:rsidP="009771C2">
            <w:pPr>
              <w:tabs>
                <w:tab w:val="left" w:pos="2410"/>
              </w:tabs>
              <w:spacing w:line="276" w:lineRule="auto"/>
              <w:jc w:val="center"/>
              <w:rPr>
                <w:rFonts w:ascii="Times New Roman" w:hAnsi="Times New Roman"/>
                <w:bCs/>
                <w:i/>
              </w:rPr>
            </w:pPr>
            <w:r w:rsidRPr="008B692E">
              <w:rPr>
                <w:rFonts w:ascii="Times New Roman" w:hAnsi="Times New Roman"/>
                <w:bCs/>
                <w:i/>
              </w:rPr>
              <w:t>(lei, fără TVA)</w:t>
            </w:r>
          </w:p>
        </w:tc>
      </w:tr>
      <w:tr w:rsidR="009771C2" w:rsidRPr="008B692E" w14:paraId="6DCE540A" w14:textId="77777777" w:rsidTr="009D2592">
        <w:trPr>
          <w:trHeight w:val="350"/>
        </w:trPr>
        <w:tc>
          <w:tcPr>
            <w:tcW w:w="3544" w:type="dxa"/>
            <w:shd w:val="clear" w:color="auto" w:fill="auto"/>
            <w:vAlign w:val="center"/>
          </w:tcPr>
          <w:p w14:paraId="2C895EA2" w14:textId="77777777" w:rsidR="009771C2" w:rsidRPr="008B692E" w:rsidRDefault="009771C2" w:rsidP="009771C2">
            <w:pPr>
              <w:tabs>
                <w:tab w:val="left" w:pos="2410"/>
              </w:tabs>
              <w:spacing w:line="276" w:lineRule="auto"/>
              <w:rPr>
                <w:rFonts w:ascii="Times New Roman" w:hAnsi="Times New Roman"/>
                <w:bCs/>
              </w:rPr>
            </w:pPr>
            <w:r w:rsidRPr="008B692E">
              <w:rPr>
                <w:rFonts w:ascii="Times New Roman" w:hAnsi="Times New Roman"/>
                <w:bCs/>
              </w:rPr>
              <w:t>Intravilan, cu deținător identificat</w:t>
            </w:r>
          </w:p>
        </w:tc>
        <w:tc>
          <w:tcPr>
            <w:tcW w:w="1532" w:type="dxa"/>
            <w:shd w:val="clear" w:color="auto" w:fill="auto"/>
            <w:vAlign w:val="center"/>
          </w:tcPr>
          <w:p w14:paraId="2D004651" w14:textId="77777777" w:rsidR="009771C2" w:rsidRPr="008B692E" w:rsidRDefault="009771C2" w:rsidP="009771C2">
            <w:pPr>
              <w:tabs>
                <w:tab w:val="left" w:pos="2410"/>
              </w:tabs>
              <w:spacing w:line="276" w:lineRule="auto"/>
              <w:jc w:val="center"/>
              <w:rPr>
                <w:rFonts w:ascii="Times New Roman" w:hAnsi="Times New Roman"/>
                <w:bCs/>
              </w:rPr>
            </w:pPr>
          </w:p>
        </w:tc>
        <w:tc>
          <w:tcPr>
            <w:tcW w:w="2040" w:type="dxa"/>
            <w:shd w:val="clear" w:color="auto" w:fill="auto"/>
            <w:vAlign w:val="center"/>
          </w:tcPr>
          <w:p w14:paraId="7E96669E" w14:textId="77777777" w:rsidR="009771C2" w:rsidRPr="008B692E" w:rsidRDefault="009771C2" w:rsidP="009771C2">
            <w:pPr>
              <w:tabs>
                <w:tab w:val="left" w:pos="2410"/>
              </w:tabs>
              <w:spacing w:line="276" w:lineRule="auto"/>
              <w:jc w:val="center"/>
              <w:rPr>
                <w:rFonts w:ascii="Times New Roman" w:hAnsi="Times New Roman"/>
                <w:bCs/>
              </w:rPr>
            </w:pPr>
          </w:p>
        </w:tc>
        <w:tc>
          <w:tcPr>
            <w:tcW w:w="2316" w:type="dxa"/>
            <w:shd w:val="clear" w:color="auto" w:fill="auto"/>
            <w:vAlign w:val="center"/>
          </w:tcPr>
          <w:p w14:paraId="6AEBA964" w14:textId="77777777" w:rsidR="009771C2" w:rsidRPr="008B692E" w:rsidRDefault="009771C2" w:rsidP="009771C2">
            <w:pPr>
              <w:tabs>
                <w:tab w:val="left" w:pos="2410"/>
              </w:tabs>
              <w:spacing w:line="276" w:lineRule="auto"/>
              <w:jc w:val="center"/>
              <w:rPr>
                <w:rFonts w:ascii="Times New Roman" w:hAnsi="Times New Roman"/>
                <w:bCs/>
              </w:rPr>
            </w:pPr>
          </w:p>
        </w:tc>
      </w:tr>
      <w:tr w:rsidR="009771C2" w:rsidRPr="008B692E" w14:paraId="09823C54" w14:textId="77777777" w:rsidTr="009D2592">
        <w:trPr>
          <w:trHeight w:val="350"/>
        </w:trPr>
        <w:tc>
          <w:tcPr>
            <w:tcW w:w="3544" w:type="dxa"/>
            <w:shd w:val="clear" w:color="auto" w:fill="auto"/>
            <w:vAlign w:val="center"/>
          </w:tcPr>
          <w:p w14:paraId="1F7B076F" w14:textId="77777777" w:rsidR="009771C2" w:rsidRPr="008B692E" w:rsidRDefault="009771C2" w:rsidP="009771C2">
            <w:pPr>
              <w:tabs>
                <w:tab w:val="left" w:pos="2410"/>
              </w:tabs>
              <w:spacing w:line="276" w:lineRule="auto"/>
              <w:rPr>
                <w:rFonts w:ascii="Times New Roman" w:hAnsi="Times New Roman"/>
                <w:bCs/>
              </w:rPr>
            </w:pPr>
            <w:r w:rsidRPr="008B692E">
              <w:rPr>
                <w:rFonts w:ascii="Times New Roman" w:hAnsi="Times New Roman"/>
                <w:bCs/>
              </w:rPr>
              <w:t>Extravilan, cu deținător identificat</w:t>
            </w:r>
          </w:p>
        </w:tc>
        <w:tc>
          <w:tcPr>
            <w:tcW w:w="1532" w:type="dxa"/>
            <w:shd w:val="clear" w:color="auto" w:fill="auto"/>
            <w:vAlign w:val="center"/>
          </w:tcPr>
          <w:p w14:paraId="4DD8F448" w14:textId="77777777" w:rsidR="009771C2" w:rsidRPr="008B692E" w:rsidRDefault="009771C2" w:rsidP="009771C2">
            <w:pPr>
              <w:tabs>
                <w:tab w:val="left" w:pos="2410"/>
              </w:tabs>
              <w:spacing w:line="276" w:lineRule="auto"/>
              <w:jc w:val="center"/>
              <w:rPr>
                <w:rFonts w:ascii="Times New Roman" w:hAnsi="Times New Roman"/>
                <w:bCs/>
              </w:rPr>
            </w:pPr>
          </w:p>
        </w:tc>
        <w:tc>
          <w:tcPr>
            <w:tcW w:w="2040" w:type="dxa"/>
            <w:shd w:val="clear" w:color="auto" w:fill="auto"/>
            <w:vAlign w:val="center"/>
          </w:tcPr>
          <w:p w14:paraId="17204886" w14:textId="77777777" w:rsidR="009771C2" w:rsidRPr="008B692E" w:rsidRDefault="009771C2" w:rsidP="009771C2">
            <w:pPr>
              <w:tabs>
                <w:tab w:val="left" w:pos="2410"/>
              </w:tabs>
              <w:spacing w:line="276" w:lineRule="auto"/>
              <w:jc w:val="center"/>
              <w:rPr>
                <w:rFonts w:ascii="Times New Roman" w:hAnsi="Times New Roman"/>
                <w:bCs/>
              </w:rPr>
            </w:pPr>
          </w:p>
        </w:tc>
        <w:tc>
          <w:tcPr>
            <w:tcW w:w="2316" w:type="dxa"/>
            <w:shd w:val="clear" w:color="auto" w:fill="auto"/>
            <w:vAlign w:val="center"/>
          </w:tcPr>
          <w:p w14:paraId="4C8AF267" w14:textId="77777777" w:rsidR="009771C2" w:rsidRPr="008B692E" w:rsidRDefault="009771C2" w:rsidP="009771C2">
            <w:pPr>
              <w:tabs>
                <w:tab w:val="left" w:pos="2410"/>
              </w:tabs>
              <w:spacing w:line="276" w:lineRule="auto"/>
              <w:jc w:val="center"/>
              <w:rPr>
                <w:rFonts w:ascii="Times New Roman" w:hAnsi="Times New Roman"/>
                <w:bCs/>
              </w:rPr>
            </w:pPr>
          </w:p>
        </w:tc>
      </w:tr>
      <w:tr w:rsidR="009771C2" w:rsidRPr="008B692E" w14:paraId="19BB80CA" w14:textId="77777777" w:rsidTr="009D2592">
        <w:trPr>
          <w:trHeight w:val="373"/>
        </w:trPr>
        <w:tc>
          <w:tcPr>
            <w:tcW w:w="3544" w:type="dxa"/>
            <w:shd w:val="clear" w:color="auto" w:fill="auto"/>
            <w:vAlign w:val="center"/>
          </w:tcPr>
          <w:p w14:paraId="64510D00" w14:textId="77777777" w:rsidR="009771C2" w:rsidRPr="008B692E" w:rsidRDefault="009771C2" w:rsidP="009771C2">
            <w:pPr>
              <w:tabs>
                <w:tab w:val="left" w:pos="2410"/>
              </w:tabs>
              <w:spacing w:line="276" w:lineRule="auto"/>
              <w:rPr>
                <w:rFonts w:ascii="Times New Roman" w:hAnsi="Times New Roman"/>
                <w:bCs/>
              </w:rPr>
            </w:pPr>
            <w:r w:rsidRPr="008B692E">
              <w:rPr>
                <w:rFonts w:ascii="Times New Roman" w:hAnsi="Times New Roman"/>
                <w:bCs/>
              </w:rPr>
              <w:t>Mixt</w:t>
            </w:r>
            <w:r w:rsidRPr="008B692E">
              <w:rPr>
                <w:rFonts w:ascii="Times New Roman" w:hAnsi="Times New Roman"/>
                <w:bCs/>
                <w:vertAlign w:val="superscript"/>
              </w:rPr>
              <w:t>*)</w:t>
            </w:r>
            <w:r w:rsidRPr="008B692E">
              <w:rPr>
                <w:rFonts w:ascii="Times New Roman" w:hAnsi="Times New Roman"/>
                <w:bCs/>
              </w:rPr>
              <w:t>, cu deținător identificat</w:t>
            </w:r>
          </w:p>
        </w:tc>
        <w:tc>
          <w:tcPr>
            <w:tcW w:w="1532" w:type="dxa"/>
            <w:shd w:val="clear" w:color="auto" w:fill="auto"/>
            <w:vAlign w:val="center"/>
          </w:tcPr>
          <w:p w14:paraId="146C9278" w14:textId="77777777" w:rsidR="009771C2" w:rsidRPr="008B692E" w:rsidRDefault="009771C2" w:rsidP="009771C2">
            <w:pPr>
              <w:tabs>
                <w:tab w:val="left" w:pos="2410"/>
              </w:tabs>
              <w:spacing w:line="276" w:lineRule="auto"/>
              <w:jc w:val="center"/>
              <w:rPr>
                <w:rFonts w:ascii="Times New Roman" w:hAnsi="Times New Roman"/>
                <w:bCs/>
              </w:rPr>
            </w:pPr>
          </w:p>
        </w:tc>
        <w:tc>
          <w:tcPr>
            <w:tcW w:w="2040" w:type="dxa"/>
            <w:shd w:val="clear" w:color="auto" w:fill="auto"/>
            <w:vAlign w:val="center"/>
          </w:tcPr>
          <w:p w14:paraId="243BB46D" w14:textId="77777777" w:rsidR="009771C2" w:rsidRPr="008B692E" w:rsidRDefault="009771C2" w:rsidP="009771C2">
            <w:pPr>
              <w:tabs>
                <w:tab w:val="left" w:pos="2410"/>
              </w:tabs>
              <w:spacing w:line="276" w:lineRule="auto"/>
              <w:jc w:val="center"/>
              <w:rPr>
                <w:rFonts w:ascii="Times New Roman" w:hAnsi="Times New Roman"/>
                <w:bCs/>
              </w:rPr>
            </w:pPr>
          </w:p>
        </w:tc>
        <w:tc>
          <w:tcPr>
            <w:tcW w:w="2316" w:type="dxa"/>
            <w:shd w:val="clear" w:color="auto" w:fill="auto"/>
            <w:vAlign w:val="center"/>
          </w:tcPr>
          <w:p w14:paraId="2185813B" w14:textId="77777777" w:rsidR="009771C2" w:rsidRPr="008B692E" w:rsidRDefault="009771C2" w:rsidP="009771C2">
            <w:pPr>
              <w:tabs>
                <w:tab w:val="left" w:pos="2410"/>
              </w:tabs>
              <w:spacing w:line="276" w:lineRule="auto"/>
              <w:jc w:val="center"/>
              <w:rPr>
                <w:rFonts w:ascii="Times New Roman" w:hAnsi="Times New Roman"/>
                <w:bCs/>
              </w:rPr>
            </w:pPr>
          </w:p>
        </w:tc>
      </w:tr>
      <w:tr w:rsidR="009771C2" w:rsidRPr="008B692E" w14:paraId="7E2708A6" w14:textId="77777777" w:rsidTr="009D2592">
        <w:trPr>
          <w:trHeight w:val="350"/>
        </w:trPr>
        <w:tc>
          <w:tcPr>
            <w:tcW w:w="3544" w:type="dxa"/>
            <w:shd w:val="clear" w:color="auto" w:fill="auto"/>
            <w:vAlign w:val="center"/>
          </w:tcPr>
          <w:p w14:paraId="49487C61" w14:textId="77777777" w:rsidR="009771C2" w:rsidRPr="008B692E" w:rsidRDefault="009771C2" w:rsidP="009771C2">
            <w:pPr>
              <w:tabs>
                <w:tab w:val="left" w:pos="2410"/>
              </w:tabs>
              <w:spacing w:line="276" w:lineRule="auto"/>
              <w:rPr>
                <w:rFonts w:ascii="Times New Roman" w:hAnsi="Times New Roman"/>
                <w:bCs/>
              </w:rPr>
            </w:pPr>
            <w:r w:rsidRPr="008B692E">
              <w:rPr>
                <w:rFonts w:ascii="Times New Roman" w:hAnsi="Times New Roman"/>
                <w:bCs/>
              </w:rPr>
              <w:t>Intravilan, cu deținător neidentificat</w:t>
            </w:r>
          </w:p>
        </w:tc>
        <w:tc>
          <w:tcPr>
            <w:tcW w:w="1532" w:type="dxa"/>
            <w:shd w:val="clear" w:color="auto" w:fill="auto"/>
            <w:vAlign w:val="center"/>
          </w:tcPr>
          <w:p w14:paraId="7CD87B83" w14:textId="77777777" w:rsidR="009771C2" w:rsidRPr="008B692E" w:rsidRDefault="009771C2" w:rsidP="009771C2">
            <w:pPr>
              <w:tabs>
                <w:tab w:val="left" w:pos="2410"/>
              </w:tabs>
              <w:spacing w:line="276" w:lineRule="auto"/>
              <w:jc w:val="center"/>
              <w:rPr>
                <w:rFonts w:ascii="Times New Roman" w:hAnsi="Times New Roman"/>
                <w:bCs/>
              </w:rPr>
            </w:pPr>
          </w:p>
        </w:tc>
        <w:tc>
          <w:tcPr>
            <w:tcW w:w="2040" w:type="dxa"/>
            <w:shd w:val="clear" w:color="auto" w:fill="auto"/>
            <w:vAlign w:val="center"/>
          </w:tcPr>
          <w:p w14:paraId="18074E79" w14:textId="77777777" w:rsidR="009771C2" w:rsidRPr="008B692E" w:rsidRDefault="009771C2" w:rsidP="009771C2">
            <w:pPr>
              <w:tabs>
                <w:tab w:val="left" w:pos="2410"/>
              </w:tabs>
              <w:spacing w:line="276" w:lineRule="auto"/>
              <w:jc w:val="center"/>
              <w:rPr>
                <w:rFonts w:ascii="Times New Roman" w:hAnsi="Times New Roman"/>
                <w:bCs/>
              </w:rPr>
            </w:pPr>
          </w:p>
        </w:tc>
        <w:tc>
          <w:tcPr>
            <w:tcW w:w="2316" w:type="dxa"/>
            <w:shd w:val="clear" w:color="auto" w:fill="auto"/>
            <w:vAlign w:val="center"/>
          </w:tcPr>
          <w:p w14:paraId="6B5A316D" w14:textId="77777777" w:rsidR="009771C2" w:rsidRPr="008B692E" w:rsidRDefault="009771C2" w:rsidP="009771C2">
            <w:pPr>
              <w:tabs>
                <w:tab w:val="left" w:pos="2410"/>
              </w:tabs>
              <w:spacing w:line="276" w:lineRule="auto"/>
              <w:jc w:val="center"/>
              <w:rPr>
                <w:rFonts w:ascii="Times New Roman" w:hAnsi="Times New Roman"/>
                <w:bCs/>
              </w:rPr>
            </w:pPr>
          </w:p>
        </w:tc>
      </w:tr>
      <w:tr w:rsidR="009771C2" w:rsidRPr="008B692E" w14:paraId="76A08161" w14:textId="77777777" w:rsidTr="009D2592">
        <w:trPr>
          <w:trHeight w:val="373"/>
        </w:trPr>
        <w:tc>
          <w:tcPr>
            <w:tcW w:w="3544" w:type="dxa"/>
            <w:shd w:val="clear" w:color="auto" w:fill="auto"/>
            <w:vAlign w:val="center"/>
          </w:tcPr>
          <w:p w14:paraId="3A83B16E" w14:textId="77777777" w:rsidR="009771C2" w:rsidRPr="008B692E" w:rsidRDefault="009771C2" w:rsidP="009771C2">
            <w:pPr>
              <w:tabs>
                <w:tab w:val="left" w:pos="2410"/>
              </w:tabs>
              <w:spacing w:line="276" w:lineRule="auto"/>
              <w:rPr>
                <w:rFonts w:ascii="Times New Roman" w:hAnsi="Times New Roman"/>
                <w:bCs/>
              </w:rPr>
            </w:pPr>
            <w:r w:rsidRPr="008B692E">
              <w:rPr>
                <w:rFonts w:ascii="Times New Roman" w:hAnsi="Times New Roman"/>
                <w:bCs/>
              </w:rPr>
              <w:t>Extravilan, cu deținător neidentificat</w:t>
            </w:r>
          </w:p>
        </w:tc>
        <w:tc>
          <w:tcPr>
            <w:tcW w:w="1532" w:type="dxa"/>
            <w:shd w:val="clear" w:color="auto" w:fill="auto"/>
            <w:vAlign w:val="center"/>
          </w:tcPr>
          <w:p w14:paraId="693A9CCE" w14:textId="77777777" w:rsidR="009771C2" w:rsidRPr="008B692E" w:rsidRDefault="009771C2" w:rsidP="009771C2">
            <w:pPr>
              <w:tabs>
                <w:tab w:val="left" w:pos="2410"/>
              </w:tabs>
              <w:spacing w:line="276" w:lineRule="auto"/>
              <w:jc w:val="center"/>
              <w:rPr>
                <w:rFonts w:ascii="Times New Roman" w:hAnsi="Times New Roman"/>
                <w:bCs/>
              </w:rPr>
            </w:pPr>
          </w:p>
        </w:tc>
        <w:tc>
          <w:tcPr>
            <w:tcW w:w="2040" w:type="dxa"/>
            <w:shd w:val="clear" w:color="auto" w:fill="auto"/>
            <w:vAlign w:val="center"/>
          </w:tcPr>
          <w:p w14:paraId="089E6E7F" w14:textId="77777777" w:rsidR="009771C2" w:rsidRPr="008B692E" w:rsidRDefault="009771C2" w:rsidP="009771C2">
            <w:pPr>
              <w:tabs>
                <w:tab w:val="left" w:pos="2410"/>
              </w:tabs>
              <w:spacing w:line="276" w:lineRule="auto"/>
              <w:jc w:val="center"/>
              <w:rPr>
                <w:rFonts w:ascii="Times New Roman" w:hAnsi="Times New Roman"/>
                <w:bCs/>
              </w:rPr>
            </w:pPr>
          </w:p>
        </w:tc>
        <w:tc>
          <w:tcPr>
            <w:tcW w:w="2316" w:type="dxa"/>
            <w:shd w:val="clear" w:color="auto" w:fill="auto"/>
            <w:vAlign w:val="center"/>
          </w:tcPr>
          <w:p w14:paraId="4101A194" w14:textId="77777777" w:rsidR="009771C2" w:rsidRPr="008B692E" w:rsidRDefault="009771C2" w:rsidP="009771C2">
            <w:pPr>
              <w:tabs>
                <w:tab w:val="left" w:pos="2410"/>
              </w:tabs>
              <w:spacing w:line="276" w:lineRule="auto"/>
              <w:jc w:val="center"/>
              <w:rPr>
                <w:rFonts w:ascii="Times New Roman" w:hAnsi="Times New Roman"/>
                <w:bCs/>
              </w:rPr>
            </w:pPr>
          </w:p>
        </w:tc>
      </w:tr>
      <w:tr w:rsidR="009771C2" w:rsidRPr="008B692E" w14:paraId="67D75F77" w14:textId="77777777" w:rsidTr="009D2592">
        <w:trPr>
          <w:trHeight w:val="373"/>
        </w:trPr>
        <w:tc>
          <w:tcPr>
            <w:tcW w:w="3544" w:type="dxa"/>
            <w:shd w:val="clear" w:color="auto" w:fill="auto"/>
            <w:vAlign w:val="center"/>
          </w:tcPr>
          <w:p w14:paraId="0690658C" w14:textId="77777777" w:rsidR="009771C2" w:rsidRPr="008B692E" w:rsidRDefault="009771C2" w:rsidP="009771C2">
            <w:pPr>
              <w:tabs>
                <w:tab w:val="left" w:pos="2410"/>
              </w:tabs>
              <w:spacing w:line="276" w:lineRule="auto"/>
              <w:rPr>
                <w:rFonts w:ascii="Times New Roman" w:hAnsi="Times New Roman"/>
                <w:bCs/>
              </w:rPr>
            </w:pPr>
            <w:r w:rsidRPr="008B692E">
              <w:rPr>
                <w:rFonts w:ascii="Times New Roman" w:hAnsi="Times New Roman"/>
                <w:bCs/>
              </w:rPr>
              <w:t>Mixt</w:t>
            </w:r>
            <w:r w:rsidRPr="008B692E">
              <w:rPr>
                <w:rFonts w:ascii="Times New Roman" w:hAnsi="Times New Roman"/>
                <w:bCs/>
                <w:vertAlign w:val="superscript"/>
              </w:rPr>
              <w:t>*)</w:t>
            </w:r>
            <w:r w:rsidRPr="008B692E">
              <w:rPr>
                <w:rFonts w:ascii="Times New Roman" w:hAnsi="Times New Roman"/>
                <w:bCs/>
              </w:rPr>
              <w:t>, cu deținător neidentificat</w:t>
            </w:r>
          </w:p>
        </w:tc>
        <w:tc>
          <w:tcPr>
            <w:tcW w:w="1532" w:type="dxa"/>
            <w:shd w:val="clear" w:color="auto" w:fill="auto"/>
            <w:vAlign w:val="center"/>
          </w:tcPr>
          <w:p w14:paraId="6C945059" w14:textId="77777777" w:rsidR="009771C2" w:rsidRPr="008B692E" w:rsidRDefault="009771C2" w:rsidP="009771C2">
            <w:pPr>
              <w:tabs>
                <w:tab w:val="left" w:pos="2410"/>
              </w:tabs>
              <w:spacing w:line="276" w:lineRule="auto"/>
              <w:jc w:val="center"/>
              <w:rPr>
                <w:rFonts w:ascii="Times New Roman" w:hAnsi="Times New Roman"/>
                <w:bCs/>
              </w:rPr>
            </w:pPr>
          </w:p>
        </w:tc>
        <w:tc>
          <w:tcPr>
            <w:tcW w:w="2040" w:type="dxa"/>
            <w:shd w:val="clear" w:color="auto" w:fill="auto"/>
            <w:vAlign w:val="center"/>
          </w:tcPr>
          <w:p w14:paraId="10DB51C8" w14:textId="77777777" w:rsidR="009771C2" w:rsidRPr="008B692E" w:rsidRDefault="009771C2" w:rsidP="009771C2">
            <w:pPr>
              <w:tabs>
                <w:tab w:val="left" w:pos="2410"/>
              </w:tabs>
              <w:spacing w:line="276" w:lineRule="auto"/>
              <w:jc w:val="center"/>
              <w:rPr>
                <w:rFonts w:ascii="Times New Roman" w:hAnsi="Times New Roman"/>
                <w:bCs/>
              </w:rPr>
            </w:pPr>
          </w:p>
        </w:tc>
        <w:tc>
          <w:tcPr>
            <w:tcW w:w="2316" w:type="dxa"/>
            <w:shd w:val="clear" w:color="auto" w:fill="auto"/>
            <w:vAlign w:val="center"/>
          </w:tcPr>
          <w:p w14:paraId="48DD2B6A" w14:textId="77777777" w:rsidR="009771C2" w:rsidRPr="008B692E" w:rsidRDefault="009771C2" w:rsidP="009771C2">
            <w:pPr>
              <w:tabs>
                <w:tab w:val="left" w:pos="2410"/>
              </w:tabs>
              <w:spacing w:line="276" w:lineRule="auto"/>
              <w:jc w:val="center"/>
              <w:rPr>
                <w:rFonts w:ascii="Times New Roman" w:hAnsi="Times New Roman"/>
                <w:bCs/>
              </w:rPr>
            </w:pPr>
          </w:p>
        </w:tc>
      </w:tr>
    </w:tbl>
    <w:p w14:paraId="4C764FE4" w14:textId="77777777" w:rsidR="009771C2" w:rsidRPr="008B692E" w:rsidRDefault="009771C2" w:rsidP="009771C2">
      <w:pPr>
        <w:widowControl w:val="0"/>
        <w:autoSpaceDE w:val="0"/>
        <w:autoSpaceDN w:val="0"/>
        <w:spacing w:before="120" w:line="276" w:lineRule="auto"/>
        <w:ind w:left="284"/>
        <w:jc w:val="both"/>
        <w:rPr>
          <w:rFonts w:ascii="Times New Roman" w:hAnsi="Times New Roman"/>
          <w:bCs/>
          <w:lang w:eastAsia="en-US"/>
        </w:rPr>
      </w:pPr>
      <w:r w:rsidRPr="008B692E">
        <w:rPr>
          <w:rFonts w:ascii="Times New Roman" w:hAnsi="Times New Roman"/>
          <w:vertAlign w:val="superscript"/>
          <w:lang w:eastAsia="en-US"/>
        </w:rPr>
        <w:lastRenderedPageBreak/>
        <w:t>*)</w:t>
      </w:r>
      <w:r w:rsidRPr="008B692E">
        <w:rPr>
          <w:rFonts w:ascii="Times New Roman" w:hAnsi="Times New Roman"/>
          <w:lang w:eastAsia="en-US"/>
        </w:rPr>
        <w:t xml:space="preserve"> Imobilele mixte sunt </w:t>
      </w:r>
      <w:r w:rsidRPr="008B692E">
        <w:rPr>
          <w:rFonts w:ascii="Times New Roman" w:hAnsi="Times New Roman"/>
          <w:bCs/>
          <w:lang w:eastAsia="en-US"/>
        </w:rPr>
        <w:t xml:space="preserve">imobilele care cuprind mai multe parcele, dintre care cel puțin o parcelă este situată în intravilan. În acest caz, valoarea maximă finanțată se va calcula pentru fiecare imobil în parte, după cum urmează: </w:t>
      </w:r>
    </w:p>
    <w:p w14:paraId="71E3BABD" w14:textId="77777777" w:rsidR="009771C2" w:rsidRPr="008B692E" w:rsidRDefault="009771C2" w:rsidP="009771C2">
      <w:pPr>
        <w:widowControl w:val="0"/>
        <w:autoSpaceDE w:val="0"/>
        <w:autoSpaceDN w:val="0"/>
        <w:spacing w:before="120" w:line="276" w:lineRule="auto"/>
        <w:ind w:left="284"/>
        <w:jc w:val="both"/>
        <w:rPr>
          <w:rFonts w:ascii="Times New Roman" w:hAnsi="Times New Roman"/>
          <w:bCs/>
          <w:i/>
          <w:lang w:eastAsia="en-US"/>
        </w:rPr>
      </w:pPr>
      <w:r w:rsidRPr="008B692E">
        <w:rPr>
          <w:rFonts w:ascii="Times New Roman" w:hAnsi="Times New Roman"/>
          <w:bCs/>
          <w:i/>
          <w:lang w:eastAsia="en-US"/>
        </w:rPr>
        <w:t>Valoare imobil mixt = (suprafață parcele intravilan/suprafață totală imobil) x (cuantum maxim finanțat pentru imobil intravilan conform art. 9 alin. (34</w:t>
      </w:r>
      <w:r w:rsidRPr="008B692E">
        <w:rPr>
          <w:rFonts w:ascii="Times New Roman" w:hAnsi="Times New Roman"/>
          <w:bCs/>
          <w:i/>
          <w:vertAlign w:val="superscript"/>
          <w:lang w:eastAsia="en-US"/>
        </w:rPr>
        <w:t>5</w:t>
      </w:r>
      <w:r w:rsidRPr="008B692E">
        <w:rPr>
          <w:rFonts w:ascii="Times New Roman" w:hAnsi="Times New Roman"/>
          <w:bCs/>
          <w:i/>
          <w:lang w:eastAsia="en-US"/>
        </w:rPr>
        <w:t>) din Lege) + (suprafață parcele extravilan/suprafață totală imobil) x (cuantum maxim finanțat pentru imobil extravilan conform art. 9 alin. (34</w:t>
      </w:r>
      <w:r w:rsidRPr="008B692E">
        <w:rPr>
          <w:rFonts w:ascii="Times New Roman" w:hAnsi="Times New Roman"/>
          <w:bCs/>
          <w:i/>
          <w:vertAlign w:val="superscript"/>
          <w:lang w:eastAsia="en-US"/>
        </w:rPr>
        <w:t>5</w:t>
      </w:r>
      <w:r w:rsidRPr="008B692E">
        <w:rPr>
          <w:rFonts w:ascii="Times New Roman" w:hAnsi="Times New Roman"/>
          <w:bCs/>
          <w:i/>
          <w:lang w:eastAsia="en-US"/>
        </w:rPr>
        <w:t>) din Lege).</w:t>
      </w:r>
    </w:p>
    <w:p w14:paraId="487FC77E" w14:textId="77777777" w:rsidR="009771C2" w:rsidRPr="008B692E" w:rsidRDefault="009771C2" w:rsidP="009771C2">
      <w:pPr>
        <w:widowControl w:val="0"/>
        <w:autoSpaceDE w:val="0"/>
        <w:autoSpaceDN w:val="0"/>
        <w:spacing w:before="120" w:line="276" w:lineRule="auto"/>
        <w:ind w:left="1026"/>
        <w:jc w:val="both"/>
        <w:rPr>
          <w:rFonts w:ascii="Times New Roman" w:hAnsi="Times New Roman"/>
          <w:lang w:eastAsia="en-US"/>
        </w:rPr>
      </w:pPr>
    </w:p>
    <w:p w14:paraId="6914F6BA" w14:textId="77777777" w:rsidR="009771C2" w:rsidRPr="008B692E" w:rsidRDefault="009771C2" w:rsidP="009771C2">
      <w:pPr>
        <w:widowControl w:val="0"/>
        <w:autoSpaceDE w:val="0"/>
        <w:autoSpaceDN w:val="0"/>
        <w:spacing w:before="120" w:line="276" w:lineRule="auto"/>
        <w:ind w:firstLine="1026"/>
        <w:jc w:val="both"/>
        <w:rPr>
          <w:rFonts w:ascii="Times New Roman" w:hAnsi="Times New Roman"/>
          <w:lang w:eastAsia="en-US"/>
        </w:rPr>
      </w:pPr>
      <w:r w:rsidRPr="008B692E">
        <w:rPr>
          <w:rFonts w:ascii="Times New Roman" w:hAnsi="Times New Roman"/>
          <w:lang w:eastAsia="en-US"/>
        </w:rPr>
        <w:t>Prezenta cerere de decontare</w:t>
      </w:r>
      <w:r w:rsidRPr="008B692E">
        <w:rPr>
          <w:rFonts w:ascii="Times New Roman" w:hAnsi="Times New Roman"/>
          <w:spacing w:val="-3"/>
          <w:lang w:eastAsia="en-US"/>
        </w:rPr>
        <w:t xml:space="preserve"> </w:t>
      </w:r>
      <w:r w:rsidRPr="008B692E">
        <w:rPr>
          <w:rFonts w:ascii="Times New Roman" w:hAnsi="Times New Roman"/>
          <w:lang w:eastAsia="en-US"/>
        </w:rPr>
        <w:t>este însoțită de următoarele documente, în copie conform cu originalul:</w:t>
      </w:r>
    </w:p>
    <w:p w14:paraId="644A221F" w14:textId="77777777" w:rsidR="009771C2" w:rsidRPr="008B692E" w:rsidRDefault="009771C2" w:rsidP="009D2592">
      <w:pPr>
        <w:pStyle w:val="ListParagraph"/>
        <w:widowControl w:val="0"/>
        <w:numPr>
          <w:ilvl w:val="0"/>
          <w:numId w:val="56"/>
        </w:numPr>
        <w:tabs>
          <w:tab w:val="left" w:pos="1418"/>
          <w:tab w:val="left" w:leader="dot" w:pos="5389"/>
        </w:tabs>
        <w:autoSpaceDE w:val="0"/>
        <w:autoSpaceDN w:val="0"/>
        <w:spacing w:line="276" w:lineRule="auto"/>
        <w:ind w:left="0" w:firstLine="993"/>
        <w:jc w:val="both"/>
        <w:rPr>
          <w:rFonts w:ascii="Times New Roman" w:hAnsi="Times New Roman"/>
          <w:lang w:eastAsia="en-US"/>
        </w:rPr>
      </w:pPr>
      <w:r w:rsidRPr="008B692E">
        <w:rPr>
          <w:rFonts w:ascii="Times New Roman" w:hAnsi="Times New Roman"/>
          <w:lang w:eastAsia="en-US"/>
        </w:rPr>
        <w:t>PVR</w:t>
      </w:r>
      <w:r w:rsidRPr="008B692E">
        <w:rPr>
          <w:rFonts w:ascii="Times New Roman" w:hAnsi="Times New Roman"/>
          <w:spacing w:val="-1"/>
          <w:lang w:eastAsia="en-US"/>
        </w:rPr>
        <w:t xml:space="preserve"> </w:t>
      </w:r>
      <w:r w:rsidRPr="008B692E">
        <w:rPr>
          <w:rFonts w:ascii="Times New Roman" w:hAnsi="Times New Roman"/>
          <w:lang w:eastAsia="en-US"/>
        </w:rPr>
        <w:t>tehnic</w:t>
      </w:r>
      <w:r w:rsidRPr="008B692E">
        <w:rPr>
          <w:rFonts w:ascii="Times New Roman" w:hAnsi="Times New Roman"/>
          <w:spacing w:val="-3"/>
          <w:lang w:eastAsia="en-US"/>
        </w:rPr>
        <w:t xml:space="preserve"> </w:t>
      </w:r>
      <w:r w:rsidRPr="008B692E">
        <w:rPr>
          <w:rFonts w:ascii="Times New Roman" w:hAnsi="Times New Roman"/>
          <w:lang w:eastAsia="en-US"/>
        </w:rPr>
        <w:t>nr.</w:t>
      </w:r>
      <w:r w:rsidRPr="008B692E">
        <w:rPr>
          <w:rFonts w:ascii="Times New Roman" w:hAnsi="Times New Roman"/>
          <w:spacing w:val="-1"/>
          <w:lang w:eastAsia="en-US"/>
        </w:rPr>
        <w:t xml:space="preserve"> </w:t>
      </w:r>
      <w:r w:rsidRPr="008B692E">
        <w:rPr>
          <w:rFonts w:ascii="Times New Roman" w:hAnsi="Times New Roman"/>
          <w:lang w:eastAsia="en-US"/>
        </w:rPr>
        <w:t>……</w:t>
      </w:r>
      <w:r w:rsidRPr="008B692E">
        <w:rPr>
          <w:rFonts w:ascii="Times New Roman" w:hAnsi="Times New Roman"/>
          <w:spacing w:val="-1"/>
          <w:lang w:eastAsia="en-US"/>
        </w:rPr>
        <w:t xml:space="preserve"> </w:t>
      </w:r>
      <w:r w:rsidRPr="008B692E">
        <w:rPr>
          <w:rFonts w:ascii="Times New Roman" w:hAnsi="Times New Roman"/>
          <w:lang w:eastAsia="en-US"/>
        </w:rPr>
        <w:t>din</w:t>
      </w:r>
      <w:r w:rsidRPr="008B692E">
        <w:rPr>
          <w:rFonts w:ascii="Times New Roman" w:hAnsi="Times New Roman"/>
          <w:spacing w:val="-1"/>
          <w:lang w:eastAsia="en-US"/>
        </w:rPr>
        <w:t xml:space="preserve"> </w:t>
      </w:r>
      <w:r w:rsidRPr="008B692E">
        <w:rPr>
          <w:rFonts w:ascii="Times New Roman" w:hAnsi="Times New Roman"/>
          <w:lang w:eastAsia="en-US"/>
        </w:rPr>
        <w:t>data</w:t>
      </w:r>
      <w:r w:rsidRPr="008B692E">
        <w:rPr>
          <w:rFonts w:ascii="Times New Roman" w:hAnsi="Times New Roman"/>
          <w:lang w:eastAsia="en-US"/>
        </w:rPr>
        <w:tab/>
        <w:t>;</w:t>
      </w:r>
    </w:p>
    <w:p w14:paraId="0B0BF654" w14:textId="77777777" w:rsidR="009771C2" w:rsidRPr="008B692E" w:rsidRDefault="009771C2" w:rsidP="009D2592">
      <w:pPr>
        <w:pStyle w:val="ListParagraph"/>
        <w:widowControl w:val="0"/>
        <w:numPr>
          <w:ilvl w:val="0"/>
          <w:numId w:val="56"/>
        </w:numPr>
        <w:tabs>
          <w:tab w:val="left" w:pos="1418"/>
          <w:tab w:val="left" w:leader="dot" w:pos="5459"/>
        </w:tabs>
        <w:autoSpaceDE w:val="0"/>
        <w:autoSpaceDN w:val="0"/>
        <w:spacing w:line="276" w:lineRule="auto"/>
        <w:ind w:left="0" w:firstLine="993"/>
        <w:jc w:val="both"/>
        <w:rPr>
          <w:rFonts w:ascii="Times New Roman" w:hAnsi="Times New Roman"/>
          <w:lang w:eastAsia="en-US"/>
        </w:rPr>
      </w:pPr>
      <w:r w:rsidRPr="008B692E">
        <w:rPr>
          <w:rFonts w:ascii="Times New Roman" w:hAnsi="Times New Roman"/>
          <w:lang w:eastAsia="en-US"/>
        </w:rPr>
        <w:t>PVR</w:t>
      </w:r>
      <w:r w:rsidRPr="008B692E">
        <w:rPr>
          <w:rFonts w:ascii="Times New Roman" w:hAnsi="Times New Roman"/>
          <w:spacing w:val="-1"/>
          <w:lang w:eastAsia="en-US"/>
        </w:rPr>
        <w:t xml:space="preserve"> </w:t>
      </w:r>
      <w:r w:rsidRPr="008B692E">
        <w:rPr>
          <w:rFonts w:ascii="Times New Roman" w:hAnsi="Times New Roman"/>
          <w:lang w:eastAsia="en-US"/>
        </w:rPr>
        <w:t>servicii</w:t>
      </w:r>
      <w:r w:rsidRPr="008B692E">
        <w:rPr>
          <w:rFonts w:ascii="Times New Roman" w:hAnsi="Times New Roman"/>
          <w:spacing w:val="-3"/>
          <w:lang w:eastAsia="en-US"/>
        </w:rPr>
        <w:t xml:space="preserve"> </w:t>
      </w:r>
      <w:r w:rsidRPr="008B692E">
        <w:rPr>
          <w:rFonts w:ascii="Times New Roman" w:hAnsi="Times New Roman"/>
          <w:lang w:eastAsia="en-US"/>
        </w:rPr>
        <w:t>nr.</w:t>
      </w:r>
      <w:r w:rsidRPr="008B692E">
        <w:rPr>
          <w:rFonts w:ascii="Times New Roman" w:hAnsi="Times New Roman"/>
          <w:spacing w:val="-1"/>
          <w:lang w:eastAsia="en-US"/>
        </w:rPr>
        <w:t xml:space="preserve"> </w:t>
      </w:r>
      <w:r w:rsidRPr="008B692E">
        <w:rPr>
          <w:rFonts w:ascii="Times New Roman" w:hAnsi="Times New Roman"/>
          <w:lang w:eastAsia="en-US"/>
        </w:rPr>
        <w:t>……</w:t>
      </w:r>
      <w:r w:rsidRPr="008B692E">
        <w:rPr>
          <w:rFonts w:ascii="Times New Roman" w:hAnsi="Times New Roman"/>
          <w:spacing w:val="-1"/>
          <w:lang w:eastAsia="en-US"/>
        </w:rPr>
        <w:t xml:space="preserve"> </w:t>
      </w:r>
      <w:r w:rsidRPr="008B692E">
        <w:rPr>
          <w:rFonts w:ascii="Times New Roman" w:hAnsi="Times New Roman"/>
          <w:lang w:eastAsia="en-US"/>
        </w:rPr>
        <w:t>din</w:t>
      </w:r>
      <w:r w:rsidRPr="008B692E">
        <w:rPr>
          <w:rFonts w:ascii="Times New Roman" w:hAnsi="Times New Roman"/>
          <w:spacing w:val="-1"/>
          <w:lang w:eastAsia="en-US"/>
        </w:rPr>
        <w:t xml:space="preserve"> </w:t>
      </w:r>
      <w:r w:rsidRPr="008B692E">
        <w:rPr>
          <w:rFonts w:ascii="Times New Roman" w:hAnsi="Times New Roman"/>
          <w:lang w:eastAsia="en-US"/>
        </w:rPr>
        <w:t>data</w:t>
      </w:r>
      <w:r w:rsidRPr="008B692E">
        <w:rPr>
          <w:rFonts w:ascii="Times New Roman" w:hAnsi="Times New Roman"/>
          <w:lang w:eastAsia="en-US"/>
        </w:rPr>
        <w:tab/>
        <w:t>;</w:t>
      </w:r>
    </w:p>
    <w:p w14:paraId="64F599AE" w14:textId="77777777" w:rsidR="009771C2" w:rsidRPr="008B692E" w:rsidRDefault="009771C2" w:rsidP="009D2592">
      <w:pPr>
        <w:pStyle w:val="ListParagraph"/>
        <w:widowControl w:val="0"/>
        <w:numPr>
          <w:ilvl w:val="0"/>
          <w:numId w:val="56"/>
        </w:numPr>
        <w:tabs>
          <w:tab w:val="left" w:pos="1418"/>
          <w:tab w:val="left" w:leader="dot" w:pos="4634"/>
        </w:tabs>
        <w:autoSpaceDE w:val="0"/>
        <w:autoSpaceDN w:val="0"/>
        <w:spacing w:line="276" w:lineRule="auto"/>
        <w:ind w:left="0" w:firstLine="993"/>
        <w:jc w:val="both"/>
        <w:rPr>
          <w:rFonts w:ascii="Times New Roman" w:hAnsi="Times New Roman"/>
          <w:lang w:eastAsia="en-US"/>
        </w:rPr>
      </w:pPr>
      <w:r w:rsidRPr="008B692E">
        <w:rPr>
          <w:rFonts w:ascii="Times New Roman" w:hAnsi="Times New Roman"/>
          <w:lang w:eastAsia="en-US"/>
        </w:rPr>
        <w:t>Factura</w:t>
      </w:r>
      <w:r w:rsidRPr="008B692E">
        <w:rPr>
          <w:rFonts w:ascii="Times New Roman" w:hAnsi="Times New Roman"/>
          <w:spacing w:val="-4"/>
          <w:lang w:eastAsia="en-US"/>
        </w:rPr>
        <w:t xml:space="preserve"> </w:t>
      </w:r>
      <w:r w:rsidRPr="008B692E">
        <w:rPr>
          <w:rFonts w:ascii="Times New Roman" w:hAnsi="Times New Roman"/>
          <w:lang w:eastAsia="en-US"/>
        </w:rPr>
        <w:t>nr……..</w:t>
      </w:r>
      <w:r w:rsidRPr="008B692E">
        <w:rPr>
          <w:rFonts w:ascii="Times New Roman" w:hAnsi="Times New Roman"/>
          <w:spacing w:val="-1"/>
          <w:lang w:eastAsia="en-US"/>
        </w:rPr>
        <w:t xml:space="preserve"> </w:t>
      </w:r>
      <w:r w:rsidRPr="008B692E">
        <w:rPr>
          <w:rFonts w:ascii="Times New Roman" w:hAnsi="Times New Roman"/>
          <w:lang w:eastAsia="en-US"/>
        </w:rPr>
        <w:t>din</w:t>
      </w:r>
      <w:r w:rsidRPr="008B692E">
        <w:rPr>
          <w:rFonts w:ascii="Times New Roman" w:hAnsi="Times New Roman"/>
          <w:spacing w:val="-1"/>
          <w:lang w:eastAsia="en-US"/>
        </w:rPr>
        <w:t xml:space="preserve"> </w:t>
      </w:r>
      <w:r w:rsidRPr="008B692E">
        <w:rPr>
          <w:rFonts w:ascii="Times New Roman" w:hAnsi="Times New Roman"/>
          <w:lang w:eastAsia="en-US"/>
        </w:rPr>
        <w:t>data</w:t>
      </w:r>
      <w:r w:rsidRPr="008B692E">
        <w:rPr>
          <w:rFonts w:ascii="Times New Roman" w:hAnsi="Times New Roman"/>
          <w:lang w:eastAsia="en-US"/>
        </w:rPr>
        <w:tab/>
        <w:t>emisă</w:t>
      </w:r>
      <w:r w:rsidRPr="008B692E">
        <w:rPr>
          <w:rFonts w:ascii="Times New Roman" w:hAnsi="Times New Roman"/>
          <w:spacing w:val="-3"/>
          <w:lang w:eastAsia="en-US"/>
        </w:rPr>
        <w:t xml:space="preserve"> </w:t>
      </w:r>
      <w:r w:rsidRPr="008B692E">
        <w:rPr>
          <w:rFonts w:ascii="Times New Roman" w:hAnsi="Times New Roman"/>
          <w:lang w:eastAsia="en-US"/>
        </w:rPr>
        <w:t>de</w:t>
      </w:r>
      <w:r w:rsidRPr="008B692E">
        <w:rPr>
          <w:rFonts w:ascii="Times New Roman" w:hAnsi="Times New Roman"/>
          <w:spacing w:val="-3"/>
          <w:lang w:eastAsia="en-US"/>
        </w:rPr>
        <w:t xml:space="preserve"> </w:t>
      </w:r>
      <w:r w:rsidRPr="008B692E">
        <w:rPr>
          <w:rFonts w:ascii="Times New Roman" w:hAnsi="Times New Roman"/>
          <w:lang w:eastAsia="en-US"/>
        </w:rPr>
        <w:t>Prestator;</w:t>
      </w:r>
    </w:p>
    <w:p w14:paraId="3D1585A6" w14:textId="28C40AF4" w:rsidR="009771C2" w:rsidRPr="008B692E" w:rsidRDefault="009771C2" w:rsidP="009D2592">
      <w:pPr>
        <w:pStyle w:val="ListParagraph"/>
        <w:widowControl w:val="0"/>
        <w:numPr>
          <w:ilvl w:val="0"/>
          <w:numId w:val="56"/>
        </w:numPr>
        <w:tabs>
          <w:tab w:val="left" w:pos="1418"/>
          <w:tab w:val="left" w:leader="dot" w:pos="4549"/>
        </w:tabs>
        <w:autoSpaceDE w:val="0"/>
        <w:autoSpaceDN w:val="0"/>
        <w:spacing w:line="276" w:lineRule="auto"/>
        <w:ind w:left="0" w:firstLine="993"/>
        <w:jc w:val="both"/>
        <w:rPr>
          <w:rFonts w:ascii="Times New Roman" w:hAnsi="Times New Roman"/>
          <w:lang w:eastAsia="en-US"/>
        </w:rPr>
      </w:pPr>
      <w:r w:rsidRPr="008B692E">
        <w:rPr>
          <w:rFonts w:ascii="Times New Roman" w:hAnsi="Times New Roman"/>
          <w:lang w:eastAsia="en-US"/>
        </w:rPr>
        <w:t>Adresa</w:t>
      </w:r>
      <w:r w:rsidRPr="008B692E">
        <w:rPr>
          <w:rFonts w:ascii="Times New Roman" w:hAnsi="Times New Roman"/>
          <w:spacing w:val="-4"/>
          <w:lang w:eastAsia="en-US"/>
        </w:rPr>
        <w:t xml:space="preserve"> </w:t>
      </w:r>
      <w:r w:rsidRPr="008B692E">
        <w:rPr>
          <w:rFonts w:ascii="Times New Roman" w:hAnsi="Times New Roman"/>
          <w:lang w:eastAsia="en-US"/>
        </w:rPr>
        <w:t>nr………din</w:t>
      </w:r>
      <w:r w:rsidRPr="008B692E">
        <w:rPr>
          <w:rFonts w:ascii="Times New Roman" w:hAnsi="Times New Roman"/>
          <w:spacing w:val="-1"/>
          <w:lang w:eastAsia="en-US"/>
        </w:rPr>
        <w:t xml:space="preserve"> </w:t>
      </w:r>
      <w:r w:rsidRPr="008B692E">
        <w:rPr>
          <w:rFonts w:ascii="Times New Roman" w:hAnsi="Times New Roman"/>
          <w:lang w:eastAsia="en-US"/>
        </w:rPr>
        <w:t>data</w:t>
      </w:r>
      <w:r w:rsidRPr="008B692E">
        <w:rPr>
          <w:rFonts w:ascii="Times New Roman" w:hAnsi="Times New Roman"/>
          <w:lang w:eastAsia="en-US"/>
        </w:rPr>
        <w:tab/>
        <w:t>privind</w:t>
      </w:r>
      <w:r w:rsidRPr="008B692E">
        <w:rPr>
          <w:rFonts w:ascii="Times New Roman" w:hAnsi="Times New Roman"/>
          <w:spacing w:val="5"/>
          <w:lang w:eastAsia="en-US"/>
        </w:rPr>
        <w:t xml:space="preserve"> </w:t>
      </w:r>
      <w:r w:rsidRPr="008B692E">
        <w:rPr>
          <w:rFonts w:ascii="Times New Roman" w:hAnsi="Times New Roman"/>
          <w:lang w:eastAsia="en-US"/>
        </w:rPr>
        <w:t>confirmarea</w:t>
      </w:r>
      <w:r w:rsidRPr="008B692E">
        <w:rPr>
          <w:rFonts w:ascii="Times New Roman" w:hAnsi="Times New Roman"/>
          <w:spacing w:val="-3"/>
          <w:lang w:eastAsia="en-US"/>
        </w:rPr>
        <w:t xml:space="preserve"> </w:t>
      </w:r>
      <w:r w:rsidRPr="008B692E">
        <w:rPr>
          <w:rFonts w:ascii="Times New Roman" w:hAnsi="Times New Roman"/>
          <w:lang w:eastAsia="en-US"/>
        </w:rPr>
        <w:t>numărului</w:t>
      </w:r>
      <w:r w:rsidRPr="008B692E">
        <w:rPr>
          <w:rFonts w:ascii="Times New Roman" w:hAnsi="Times New Roman"/>
          <w:spacing w:val="-3"/>
          <w:lang w:eastAsia="en-US"/>
        </w:rPr>
        <w:t xml:space="preserve"> </w:t>
      </w:r>
      <w:r w:rsidRPr="008B692E">
        <w:rPr>
          <w:rFonts w:ascii="Times New Roman" w:hAnsi="Times New Roman"/>
          <w:lang w:eastAsia="en-US"/>
        </w:rPr>
        <w:t>de</w:t>
      </w:r>
      <w:r w:rsidRPr="008B692E">
        <w:rPr>
          <w:rFonts w:ascii="Times New Roman" w:hAnsi="Times New Roman"/>
          <w:spacing w:val="-4"/>
          <w:lang w:eastAsia="en-US"/>
        </w:rPr>
        <w:t xml:space="preserve"> </w:t>
      </w:r>
      <w:r w:rsidRPr="008B692E">
        <w:rPr>
          <w:rFonts w:ascii="Times New Roman" w:hAnsi="Times New Roman"/>
          <w:lang w:eastAsia="en-US"/>
        </w:rPr>
        <w:t>cărți</w:t>
      </w:r>
      <w:r w:rsidRPr="008B692E">
        <w:rPr>
          <w:rFonts w:ascii="Times New Roman" w:hAnsi="Times New Roman"/>
          <w:spacing w:val="-3"/>
          <w:lang w:eastAsia="en-US"/>
        </w:rPr>
        <w:t xml:space="preserve"> </w:t>
      </w:r>
      <w:r w:rsidRPr="008B692E">
        <w:rPr>
          <w:rFonts w:ascii="Times New Roman" w:hAnsi="Times New Roman"/>
          <w:lang w:eastAsia="en-US"/>
        </w:rPr>
        <w:t>funciare</w:t>
      </w:r>
      <w:r w:rsidRPr="008B692E">
        <w:rPr>
          <w:rFonts w:ascii="Times New Roman" w:hAnsi="Times New Roman"/>
          <w:spacing w:val="-3"/>
          <w:lang w:eastAsia="en-US"/>
        </w:rPr>
        <w:t xml:space="preserve"> </w:t>
      </w:r>
      <w:r w:rsidRPr="008B692E">
        <w:rPr>
          <w:rFonts w:ascii="Times New Roman" w:hAnsi="Times New Roman"/>
          <w:lang w:eastAsia="en-US"/>
        </w:rPr>
        <w:t>deschise</w:t>
      </w:r>
      <w:r w:rsidRPr="008B692E">
        <w:rPr>
          <w:rFonts w:ascii="Times New Roman" w:hAnsi="Times New Roman"/>
          <w:spacing w:val="-3"/>
          <w:lang w:eastAsia="en-US"/>
        </w:rPr>
        <w:t xml:space="preserve"> </w:t>
      </w:r>
      <w:r w:rsidRPr="008B692E">
        <w:rPr>
          <w:rFonts w:ascii="Times New Roman" w:hAnsi="Times New Roman"/>
          <w:lang w:eastAsia="en-US"/>
        </w:rPr>
        <w:t>în</w:t>
      </w:r>
      <w:r w:rsidR="009D2592" w:rsidRPr="008B692E">
        <w:rPr>
          <w:rFonts w:ascii="Times New Roman" w:hAnsi="Times New Roman"/>
          <w:lang w:eastAsia="en-US"/>
        </w:rPr>
        <w:t xml:space="preserve"> Sistemul</w:t>
      </w:r>
      <w:r w:rsidR="009D2592" w:rsidRPr="008B692E">
        <w:rPr>
          <w:rFonts w:ascii="Times New Roman" w:hAnsi="Times New Roman"/>
          <w:spacing w:val="-3"/>
          <w:lang w:eastAsia="en-US"/>
        </w:rPr>
        <w:t xml:space="preserve"> </w:t>
      </w:r>
      <w:r w:rsidR="009D2592" w:rsidRPr="008B692E">
        <w:rPr>
          <w:rFonts w:ascii="Times New Roman" w:hAnsi="Times New Roman"/>
          <w:lang w:eastAsia="en-US"/>
        </w:rPr>
        <w:t>integrat</w:t>
      </w:r>
      <w:r w:rsidR="009D2592" w:rsidRPr="008B692E">
        <w:rPr>
          <w:rFonts w:ascii="Times New Roman" w:hAnsi="Times New Roman"/>
          <w:spacing w:val="-3"/>
          <w:lang w:eastAsia="en-US"/>
        </w:rPr>
        <w:t xml:space="preserve"> </w:t>
      </w:r>
      <w:r w:rsidR="009D2592" w:rsidRPr="008B692E">
        <w:rPr>
          <w:rFonts w:ascii="Times New Roman" w:hAnsi="Times New Roman"/>
          <w:lang w:eastAsia="en-US"/>
        </w:rPr>
        <w:t>de</w:t>
      </w:r>
      <w:r w:rsidR="009D2592" w:rsidRPr="008B692E">
        <w:rPr>
          <w:rFonts w:ascii="Times New Roman" w:hAnsi="Times New Roman"/>
          <w:spacing w:val="-3"/>
          <w:lang w:eastAsia="en-US"/>
        </w:rPr>
        <w:t xml:space="preserve"> </w:t>
      </w:r>
      <w:r w:rsidR="009D2592" w:rsidRPr="008B692E">
        <w:rPr>
          <w:rFonts w:ascii="Times New Roman" w:hAnsi="Times New Roman"/>
          <w:lang w:eastAsia="en-US"/>
        </w:rPr>
        <w:t>cadastru</w:t>
      </w:r>
      <w:r w:rsidR="009D2592" w:rsidRPr="008B692E">
        <w:rPr>
          <w:rFonts w:ascii="Times New Roman" w:hAnsi="Times New Roman"/>
          <w:spacing w:val="-1"/>
          <w:lang w:eastAsia="en-US"/>
        </w:rPr>
        <w:t xml:space="preserve"> </w:t>
      </w:r>
      <w:r w:rsidR="009D2592" w:rsidRPr="008B692E">
        <w:rPr>
          <w:rFonts w:ascii="Times New Roman" w:hAnsi="Times New Roman"/>
          <w:lang w:eastAsia="en-US"/>
        </w:rPr>
        <w:t>și</w:t>
      </w:r>
      <w:r w:rsidR="009D2592" w:rsidRPr="008B692E">
        <w:rPr>
          <w:rFonts w:ascii="Times New Roman" w:hAnsi="Times New Roman"/>
          <w:spacing w:val="-3"/>
          <w:lang w:eastAsia="en-US"/>
        </w:rPr>
        <w:t xml:space="preserve"> </w:t>
      </w:r>
      <w:r w:rsidR="009D2592" w:rsidRPr="008B692E">
        <w:rPr>
          <w:rFonts w:ascii="Times New Roman" w:hAnsi="Times New Roman"/>
          <w:lang w:eastAsia="en-US"/>
        </w:rPr>
        <w:t>carte</w:t>
      </w:r>
      <w:r w:rsidR="009D2592" w:rsidRPr="008B692E">
        <w:rPr>
          <w:rFonts w:ascii="Times New Roman" w:hAnsi="Times New Roman"/>
          <w:spacing w:val="-2"/>
          <w:lang w:eastAsia="en-US"/>
        </w:rPr>
        <w:t xml:space="preserve"> </w:t>
      </w:r>
      <w:r w:rsidR="009D2592" w:rsidRPr="008B692E">
        <w:rPr>
          <w:rFonts w:ascii="Times New Roman" w:hAnsi="Times New Roman"/>
          <w:lang w:eastAsia="en-US"/>
        </w:rPr>
        <w:t>funciară;</w:t>
      </w:r>
    </w:p>
    <w:p w14:paraId="22A21CD6" w14:textId="1F1B9778" w:rsidR="009771C2" w:rsidRPr="008B692E" w:rsidRDefault="009771C2" w:rsidP="00DD1949">
      <w:pPr>
        <w:pStyle w:val="ListParagraph"/>
        <w:widowControl w:val="0"/>
        <w:numPr>
          <w:ilvl w:val="0"/>
          <w:numId w:val="56"/>
        </w:numPr>
        <w:tabs>
          <w:tab w:val="left" w:pos="1418"/>
        </w:tabs>
        <w:autoSpaceDE w:val="0"/>
        <w:autoSpaceDN w:val="0"/>
        <w:spacing w:line="276" w:lineRule="auto"/>
        <w:ind w:left="0" w:firstLine="993"/>
        <w:jc w:val="both"/>
        <w:rPr>
          <w:rFonts w:ascii="Times New Roman" w:hAnsi="Times New Roman"/>
          <w:lang w:eastAsia="en-US"/>
        </w:rPr>
      </w:pPr>
      <w:r w:rsidRPr="008B692E">
        <w:rPr>
          <w:rFonts w:ascii="Times New Roman" w:hAnsi="Times New Roman"/>
          <w:lang w:eastAsia="en-US"/>
        </w:rPr>
        <w:t>Adresa nr………. din data ……… emisă de OCPI privind raportul imobilelor cu proprietari</w:t>
      </w:r>
      <w:r w:rsidRPr="008B692E">
        <w:rPr>
          <w:rFonts w:ascii="Times New Roman" w:hAnsi="Times New Roman"/>
          <w:spacing w:val="1"/>
          <w:lang w:eastAsia="en-US"/>
        </w:rPr>
        <w:t xml:space="preserve"> </w:t>
      </w:r>
      <w:r w:rsidRPr="008B692E">
        <w:rPr>
          <w:rFonts w:ascii="Times New Roman" w:hAnsi="Times New Roman"/>
          <w:lang w:eastAsia="en-US"/>
        </w:rPr>
        <w:t>neidentificaţi, subiect al înscrierii provizorii a UAT-ului, dacă acestea nu sunt specificate în cadrul</w:t>
      </w:r>
      <w:r w:rsidRPr="008B692E">
        <w:rPr>
          <w:rFonts w:ascii="Times New Roman" w:hAnsi="Times New Roman"/>
          <w:spacing w:val="1"/>
          <w:lang w:eastAsia="en-US"/>
        </w:rPr>
        <w:t xml:space="preserve"> </w:t>
      </w:r>
      <w:r w:rsidRPr="008B692E">
        <w:rPr>
          <w:rFonts w:ascii="Times New Roman" w:hAnsi="Times New Roman"/>
          <w:lang w:eastAsia="en-US"/>
        </w:rPr>
        <w:t>PVR</w:t>
      </w:r>
      <w:r w:rsidRPr="008B692E">
        <w:rPr>
          <w:rFonts w:ascii="Times New Roman" w:hAnsi="Times New Roman"/>
          <w:spacing w:val="-1"/>
          <w:lang w:eastAsia="en-US"/>
        </w:rPr>
        <w:t xml:space="preserve"> </w:t>
      </w:r>
      <w:r w:rsidR="009D2592" w:rsidRPr="008B692E">
        <w:rPr>
          <w:rFonts w:ascii="Times New Roman" w:hAnsi="Times New Roman"/>
          <w:lang w:eastAsia="en-US"/>
        </w:rPr>
        <w:t>tehnic.</w:t>
      </w:r>
    </w:p>
    <w:p w14:paraId="0B60395A" w14:textId="77777777" w:rsidR="009D2592" w:rsidRPr="008B692E" w:rsidRDefault="009771C2" w:rsidP="009771C2">
      <w:pPr>
        <w:widowControl w:val="0"/>
        <w:autoSpaceDE w:val="0"/>
        <w:autoSpaceDN w:val="0"/>
        <w:spacing w:before="120" w:line="276" w:lineRule="auto"/>
        <w:ind w:left="3942"/>
        <w:rPr>
          <w:rFonts w:ascii="Times New Roman" w:hAnsi="Times New Roman"/>
          <w:lang w:eastAsia="en-US"/>
        </w:rPr>
      </w:pPr>
      <w:r w:rsidRPr="008B692E">
        <w:rPr>
          <w:rFonts w:ascii="Times New Roman" w:hAnsi="Times New Roman"/>
          <w:lang w:eastAsia="en-US"/>
        </w:rPr>
        <w:t xml:space="preserve">        </w:t>
      </w:r>
    </w:p>
    <w:p w14:paraId="55DFE016" w14:textId="77777777" w:rsidR="009D2592" w:rsidRPr="008B692E" w:rsidRDefault="009D2592" w:rsidP="009771C2">
      <w:pPr>
        <w:widowControl w:val="0"/>
        <w:autoSpaceDE w:val="0"/>
        <w:autoSpaceDN w:val="0"/>
        <w:spacing w:before="120" w:line="276" w:lineRule="auto"/>
        <w:ind w:left="3942"/>
        <w:rPr>
          <w:rFonts w:ascii="Times New Roman" w:hAnsi="Times New Roman"/>
          <w:lang w:eastAsia="en-US"/>
        </w:rPr>
      </w:pPr>
    </w:p>
    <w:p w14:paraId="4038F7A9" w14:textId="08A49904" w:rsidR="009771C2" w:rsidRPr="008B692E" w:rsidRDefault="009771C2" w:rsidP="009771C2">
      <w:pPr>
        <w:widowControl w:val="0"/>
        <w:autoSpaceDE w:val="0"/>
        <w:autoSpaceDN w:val="0"/>
        <w:spacing w:before="120" w:line="276" w:lineRule="auto"/>
        <w:ind w:left="3942"/>
        <w:rPr>
          <w:rFonts w:ascii="Times New Roman" w:hAnsi="Times New Roman"/>
          <w:lang w:eastAsia="en-US"/>
        </w:rPr>
      </w:pPr>
      <w:r w:rsidRPr="008B692E">
        <w:rPr>
          <w:rFonts w:ascii="Times New Roman" w:hAnsi="Times New Roman"/>
          <w:lang w:eastAsia="en-US"/>
        </w:rPr>
        <w:t xml:space="preserve">     </w:t>
      </w:r>
      <w:r w:rsidR="009D2592" w:rsidRPr="008B692E">
        <w:rPr>
          <w:rFonts w:ascii="Times New Roman" w:hAnsi="Times New Roman"/>
          <w:lang w:eastAsia="en-US"/>
        </w:rPr>
        <w:t xml:space="preserve">    </w:t>
      </w:r>
      <w:r w:rsidRPr="008B692E">
        <w:rPr>
          <w:rFonts w:ascii="Times New Roman" w:hAnsi="Times New Roman"/>
          <w:lang w:eastAsia="en-US"/>
        </w:rPr>
        <w:t>Primar,</w:t>
      </w:r>
    </w:p>
    <w:p w14:paraId="6481F7E4" w14:textId="77777777" w:rsidR="009771C2" w:rsidRPr="008B692E" w:rsidRDefault="009771C2" w:rsidP="009771C2">
      <w:pPr>
        <w:widowControl w:val="0"/>
        <w:autoSpaceDE w:val="0"/>
        <w:autoSpaceDN w:val="0"/>
        <w:spacing w:before="120" w:line="276" w:lineRule="auto"/>
        <w:ind w:right="22"/>
        <w:jc w:val="center"/>
        <w:rPr>
          <w:rFonts w:ascii="Times New Roman" w:hAnsi="Times New Roman"/>
          <w:spacing w:val="-57"/>
          <w:lang w:eastAsia="en-US"/>
        </w:rPr>
      </w:pPr>
      <w:r w:rsidRPr="008B692E">
        <w:rPr>
          <w:rFonts w:ascii="Times New Roman" w:hAnsi="Times New Roman"/>
          <w:lang w:eastAsia="en-US"/>
        </w:rPr>
        <w:t>………………………</w:t>
      </w:r>
    </w:p>
    <w:p w14:paraId="346AA92D" w14:textId="2D8EECF2" w:rsidR="00570058" w:rsidRPr="008B692E" w:rsidRDefault="009D2592" w:rsidP="009771C2">
      <w:pPr>
        <w:tabs>
          <w:tab w:val="left" w:pos="1134"/>
        </w:tabs>
        <w:spacing w:line="360" w:lineRule="auto"/>
        <w:ind w:left="708"/>
        <w:jc w:val="both"/>
        <w:rPr>
          <w:rFonts w:ascii="Times New Roman" w:hAnsi="Times New Roman"/>
          <w:b/>
          <w:bCs/>
        </w:rPr>
      </w:pPr>
      <w:r w:rsidRPr="008B692E">
        <w:rPr>
          <w:rFonts w:ascii="Times New Roman" w:hAnsi="Times New Roman"/>
          <w:lang w:eastAsia="en-US"/>
        </w:rPr>
        <w:t xml:space="preserve">                                        </w:t>
      </w:r>
      <w:r w:rsidR="009771C2" w:rsidRPr="008B692E">
        <w:rPr>
          <w:rFonts w:ascii="Times New Roman" w:hAnsi="Times New Roman"/>
          <w:lang w:eastAsia="en-US"/>
        </w:rPr>
        <w:t>(numele, prenumele, semnătura)</w:t>
      </w:r>
    </w:p>
    <w:p w14:paraId="70F6046B" w14:textId="77777777" w:rsidR="00E676C5" w:rsidRPr="008B692E" w:rsidRDefault="00E676C5" w:rsidP="009D2592">
      <w:pPr>
        <w:spacing w:line="360" w:lineRule="auto"/>
        <w:ind w:left="1418" w:hanging="350"/>
        <w:jc w:val="both"/>
        <w:rPr>
          <w:rFonts w:ascii="Times New Roman" w:hAnsi="Times New Roman"/>
          <w:b/>
          <w:bCs/>
        </w:rPr>
      </w:pPr>
    </w:p>
    <w:sectPr w:rsidR="00E676C5" w:rsidRPr="008B692E" w:rsidSect="00972529">
      <w:footerReference w:type="default" r:id="rId14"/>
      <w:pgSz w:w="11906" w:h="16838" w:code="9"/>
      <w:pgMar w:top="567" w:right="836" w:bottom="851" w:left="1134" w:header="624"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12CE8F" w14:textId="77777777" w:rsidR="006044D1" w:rsidRDefault="006044D1">
      <w:r>
        <w:separator/>
      </w:r>
    </w:p>
  </w:endnote>
  <w:endnote w:type="continuationSeparator" w:id="0">
    <w:p w14:paraId="387A8139" w14:textId="77777777" w:rsidR="006044D1" w:rsidRDefault="00604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2"/>
      </w:rPr>
      <w:id w:val="1413580346"/>
      <w:docPartObj>
        <w:docPartGallery w:val="Page Numbers (Bottom of Page)"/>
        <w:docPartUnique/>
      </w:docPartObj>
    </w:sdtPr>
    <w:sdtEndPr>
      <w:rPr>
        <w:noProof/>
      </w:rPr>
    </w:sdtEndPr>
    <w:sdtContent>
      <w:p w14:paraId="7E3459F0" w14:textId="63252F2C" w:rsidR="00280B7A" w:rsidRPr="00280B7A" w:rsidRDefault="00280B7A">
        <w:pPr>
          <w:pStyle w:val="Footer"/>
          <w:jc w:val="center"/>
          <w:rPr>
            <w:rFonts w:ascii="Times New Roman" w:hAnsi="Times New Roman"/>
            <w:sz w:val="22"/>
          </w:rPr>
        </w:pPr>
        <w:r w:rsidRPr="00280B7A">
          <w:rPr>
            <w:rFonts w:ascii="Times New Roman" w:hAnsi="Times New Roman"/>
            <w:sz w:val="22"/>
          </w:rPr>
          <w:fldChar w:fldCharType="begin"/>
        </w:r>
        <w:r w:rsidRPr="00280B7A">
          <w:rPr>
            <w:rFonts w:ascii="Times New Roman" w:hAnsi="Times New Roman"/>
            <w:sz w:val="22"/>
          </w:rPr>
          <w:instrText xml:space="preserve"> PAGE   \* MERGEFORMAT </w:instrText>
        </w:r>
        <w:r w:rsidRPr="00280B7A">
          <w:rPr>
            <w:rFonts w:ascii="Times New Roman" w:hAnsi="Times New Roman"/>
            <w:sz w:val="22"/>
          </w:rPr>
          <w:fldChar w:fldCharType="separate"/>
        </w:r>
        <w:r w:rsidR="00294248">
          <w:rPr>
            <w:rFonts w:ascii="Times New Roman" w:hAnsi="Times New Roman"/>
            <w:noProof/>
            <w:sz w:val="22"/>
          </w:rPr>
          <w:t>2</w:t>
        </w:r>
        <w:r w:rsidRPr="00280B7A">
          <w:rPr>
            <w:rFonts w:ascii="Times New Roman" w:hAnsi="Times New Roman"/>
            <w:noProof/>
            <w:sz w:val="22"/>
          </w:rPr>
          <w:fldChar w:fldCharType="end"/>
        </w:r>
      </w:p>
    </w:sdtContent>
  </w:sdt>
  <w:p w14:paraId="032BF1D5" w14:textId="77777777" w:rsidR="00280B7A" w:rsidRDefault="00280B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D36FAC" w14:textId="77777777" w:rsidR="006044D1" w:rsidRDefault="006044D1">
      <w:r>
        <w:separator/>
      </w:r>
    </w:p>
  </w:footnote>
  <w:footnote w:type="continuationSeparator" w:id="0">
    <w:p w14:paraId="4D69223A" w14:textId="77777777" w:rsidR="006044D1" w:rsidRDefault="006044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75D1"/>
    <w:multiLevelType w:val="hybridMultilevel"/>
    <w:tmpl w:val="5D004056"/>
    <w:lvl w:ilvl="0" w:tplc="997808A0">
      <w:start w:val="1"/>
      <w:numFmt w:val="decimal"/>
      <w:lvlText w:val="(%1)"/>
      <w:lvlJc w:val="left"/>
      <w:pPr>
        <w:ind w:left="315" w:hanging="340"/>
      </w:pPr>
      <w:rPr>
        <w:rFonts w:ascii="Times New Roman" w:eastAsia="Times New Roman" w:hAnsi="Times New Roman" w:cs="Times New Roman" w:hint="default"/>
        <w:b/>
        <w:bCs/>
        <w:w w:val="99"/>
        <w:sz w:val="24"/>
        <w:szCs w:val="24"/>
        <w:lang w:val="ro-RO" w:eastAsia="en-US" w:bidi="ar-SA"/>
      </w:rPr>
    </w:lvl>
    <w:lvl w:ilvl="1" w:tplc="4148C4BE">
      <w:numFmt w:val="bullet"/>
      <w:lvlText w:val="•"/>
      <w:lvlJc w:val="left"/>
      <w:pPr>
        <w:ind w:left="1324" w:hanging="340"/>
      </w:pPr>
      <w:rPr>
        <w:rFonts w:hint="default"/>
        <w:lang w:val="ro-RO" w:eastAsia="en-US" w:bidi="ar-SA"/>
      </w:rPr>
    </w:lvl>
    <w:lvl w:ilvl="2" w:tplc="68EEDC26">
      <w:numFmt w:val="bullet"/>
      <w:lvlText w:val="•"/>
      <w:lvlJc w:val="left"/>
      <w:pPr>
        <w:ind w:left="2329" w:hanging="340"/>
      </w:pPr>
      <w:rPr>
        <w:rFonts w:hint="default"/>
        <w:lang w:val="ro-RO" w:eastAsia="en-US" w:bidi="ar-SA"/>
      </w:rPr>
    </w:lvl>
    <w:lvl w:ilvl="3" w:tplc="3064DEAA">
      <w:numFmt w:val="bullet"/>
      <w:lvlText w:val="•"/>
      <w:lvlJc w:val="left"/>
      <w:pPr>
        <w:ind w:left="3333" w:hanging="340"/>
      </w:pPr>
      <w:rPr>
        <w:rFonts w:hint="default"/>
        <w:lang w:val="ro-RO" w:eastAsia="en-US" w:bidi="ar-SA"/>
      </w:rPr>
    </w:lvl>
    <w:lvl w:ilvl="4" w:tplc="CCD464CE">
      <w:numFmt w:val="bullet"/>
      <w:lvlText w:val="•"/>
      <w:lvlJc w:val="left"/>
      <w:pPr>
        <w:ind w:left="4338" w:hanging="340"/>
      </w:pPr>
      <w:rPr>
        <w:rFonts w:hint="default"/>
        <w:lang w:val="ro-RO" w:eastAsia="en-US" w:bidi="ar-SA"/>
      </w:rPr>
    </w:lvl>
    <w:lvl w:ilvl="5" w:tplc="91E8124E">
      <w:numFmt w:val="bullet"/>
      <w:lvlText w:val="•"/>
      <w:lvlJc w:val="left"/>
      <w:pPr>
        <w:ind w:left="5342" w:hanging="340"/>
      </w:pPr>
      <w:rPr>
        <w:rFonts w:hint="default"/>
        <w:lang w:val="ro-RO" w:eastAsia="en-US" w:bidi="ar-SA"/>
      </w:rPr>
    </w:lvl>
    <w:lvl w:ilvl="6" w:tplc="A7249F30">
      <w:numFmt w:val="bullet"/>
      <w:lvlText w:val="•"/>
      <w:lvlJc w:val="left"/>
      <w:pPr>
        <w:ind w:left="6347" w:hanging="340"/>
      </w:pPr>
      <w:rPr>
        <w:rFonts w:hint="default"/>
        <w:lang w:val="ro-RO" w:eastAsia="en-US" w:bidi="ar-SA"/>
      </w:rPr>
    </w:lvl>
    <w:lvl w:ilvl="7" w:tplc="A2B2149E">
      <w:numFmt w:val="bullet"/>
      <w:lvlText w:val="•"/>
      <w:lvlJc w:val="left"/>
      <w:pPr>
        <w:ind w:left="7351" w:hanging="340"/>
      </w:pPr>
      <w:rPr>
        <w:rFonts w:hint="default"/>
        <w:lang w:val="ro-RO" w:eastAsia="en-US" w:bidi="ar-SA"/>
      </w:rPr>
    </w:lvl>
    <w:lvl w:ilvl="8" w:tplc="70A631CE">
      <w:numFmt w:val="bullet"/>
      <w:lvlText w:val="•"/>
      <w:lvlJc w:val="left"/>
      <w:pPr>
        <w:ind w:left="8356" w:hanging="340"/>
      </w:pPr>
      <w:rPr>
        <w:rFonts w:hint="default"/>
        <w:lang w:val="ro-RO" w:eastAsia="en-US" w:bidi="ar-SA"/>
      </w:rPr>
    </w:lvl>
  </w:abstractNum>
  <w:abstractNum w:abstractNumId="1">
    <w:nsid w:val="00543DFB"/>
    <w:multiLevelType w:val="hybridMultilevel"/>
    <w:tmpl w:val="9FD8D210"/>
    <w:lvl w:ilvl="0" w:tplc="0418000F">
      <w:start w:val="1"/>
      <w:numFmt w:val="decimal"/>
      <w:lvlText w:val="%1."/>
      <w:lvlJc w:val="left"/>
      <w:pPr>
        <w:ind w:left="2424" w:hanging="360"/>
      </w:pPr>
      <w:rPr>
        <w:rFonts w:hint="default"/>
      </w:rPr>
    </w:lvl>
    <w:lvl w:ilvl="1" w:tplc="04180019" w:tentative="1">
      <w:start w:val="1"/>
      <w:numFmt w:val="lowerLetter"/>
      <w:lvlText w:val="%2."/>
      <w:lvlJc w:val="left"/>
      <w:pPr>
        <w:ind w:left="3144" w:hanging="360"/>
      </w:pPr>
    </w:lvl>
    <w:lvl w:ilvl="2" w:tplc="0418001B" w:tentative="1">
      <w:start w:val="1"/>
      <w:numFmt w:val="lowerRoman"/>
      <w:lvlText w:val="%3."/>
      <w:lvlJc w:val="right"/>
      <w:pPr>
        <w:ind w:left="3864" w:hanging="180"/>
      </w:pPr>
    </w:lvl>
    <w:lvl w:ilvl="3" w:tplc="0418000F" w:tentative="1">
      <w:start w:val="1"/>
      <w:numFmt w:val="decimal"/>
      <w:lvlText w:val="%4."/>
      <w:lvlJc w:val="left"/>
      <w:pPr>
        <w:ind w:left="4584" w:hanging="360"/>
      </w:pPr>
    </w:lvl>
    <w:lvl w:ilvl="4" w:tplc="04180019" w:tentative="1">
      <w:start w:val="1"/>
      <w:numFmt w:val="lowerLetter"/>
      <w:lvlText w:val="%5."/>
      <w:lvlJc w:val="left"/>
      <w:pPr>
        <w:ind w:left="5304" w:hanging="360"/>
      </w:pPr>
    </w:lvl>
    <w:lvl w:ilvl="5" w:tplc="0418001B" w:tentative="1">
      <w:start w:val="1"/>
      <w:numFmt w:val="lowerRoman"/>
      <w:lvlText w:val="%6."/>
      <w:lvlJc w:val="right"/>
      <w:pPr>
        <w:ind w:left="6024" w:hanging="180"/>
      </w:pPr>
    </w:lvl>
    <w:lvl w:ilvl="6" w:tplc="0418000F" w:tentative="1">
      <w:start w:val="1"/>
      <w:numFmt w:val="decimal"/>
      <w:lvlText w:val="%7."/>
      <w:lvlJc w:val="left"/>
      <w:pPr>
        <w:ind w:left="6744" w:hanging="360"/>
      </w:pPr>
    </w:lvl>
    <w:lvl w:ilvl="7" w:tplc="04180019" w:tentative="1">
      <w:start w:val="1"/>
      <w:numFmt w:val="lowerLetter"/>
      <w:lvlText w:val="%8."/>
      <w:lvlJc w:val="left"/>
      <w:pPr>
        <w:ind w:left="7464" w:hanging="360"/>
      </w:pPr>
    </w:lvl>
    <w:lvl w:ilvl="8" w:tplc="0418001B" w:tentative="1">
      <w:start w:val="1"/>
      <w:numFmt w:val="lowerRoman"/>
      <w:lvlText w:val="%9."/>
      <w:lvlJc w:val="right"/>
      <w:pPr>
        <w:ind w:left="8184" w:hanging="180"/>
      </w:pPr>
    </w:lvl>
  </w:abstractNum>
  <w:abstractNum w:abstractNumId="2">
    <w:nsid w:val="01012178"/>
    <w:multiLevelType w:val="hybridMultilevel"/>
    <w:tmpl w:val="BC127EA8"/>
    <w:lvl w:ilvl="0" w:tplc="69E8858C">
      <w:start w:val="3"/>
      <w:numFmt w:val="bullet"/>
      <w:lvlText w:val="-"/>
      <w:lvlJc w:val="left"/>
      <w:pPr>
        <w:ind w:left="1068" w:hanging="360"/>
      </w:pPr>
      <w:rPr>
        <w:rFonts w:ascii="Times New Roman" w:eastAsia="Times New Roman" w:hAnsi="Times New Roman" w:cs="Times New Roman" w:hint="default"/>
      </w:rPr>
    </w:lvl>
    <w:lvl w:ilvl="1" w:tplc="04180003">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3">
    <w:nsid w:val="0488142C"/>
    <w:multiLevelType w:val="hybridMultilevel"/>
    <w:tmpl w:val="E7265B4C"/>
    <w:lvl w:ilvl="0" w:tplc="4C166F3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nsid w:val="04C36AF2"/>
    <w:multiLevelType w:val="hybridMultilevel"/>
    <w:tmpl w:val="01626888"/>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5">
    <w:nsid w:val="083D308B"/>
    <w:multiLevelType w:val="hybridMultilevel"/>
    <w:tmpl w:val="2054A7DE"/>
    <w:lvl w:ilvl="0" w:tplc="B468789A">
      <w:start w:val="1"/>
      <w:numFmt w:val="decimal"/>
      <w:lvlText w:val="%1."/>
      <w:lvlJc w:val="left"/>
      <w:pPr>
        <w:ind w:left="1775" w:hanging="360"/>
      </w:pPr>
      <w:rPr>
        <w:rFonts w:hint="default"/>
      </w:rPr>
    </w:lvl>
    <w:lvl w:ilvl="1" w:tplc="04090019" w:tentative="1">
      <w:start w:val="1"/>
      <w:numFmt w:val="lowerLetter"/>
      <w:lvlText w:val="%2."/>
      <w:lvlJc w:val="left"/>
      <w:pPr>
        <w:ind w:left="2495" w:hanging="360"/>
      </w:pPr>
    </w:lvl>
    <w:lvl w:ilvl="2" w:tplc="0409001B" w:tentative="1">
      <w:start w:val="1"/>
      <w:numFmt w:val="lowerRoman"/>
      <w:lvlText w:val="%3."/>
      <w:lvlJc w:val="right"/>
      <w:pPr>
        <w:ind w:left="3215" w:hanging="180"/>
      </w:pPr>
    </w:lvl>
    <w:lvl w:ilvl="3" w:tplc="0409000F" w:tentative="1">
      <w:start w:val="1"/>
      <w:numFmt w:val="decimal"/>
      <w:lvlText w:val="%4."/>
      <w:lvlJc w:val="left"/>
      <w:pPr>
        <w:ind w:left="3935" w:hanging="360"/>
      </w:pPr>
    </w:lvl>
    <w:lvl w:ilvl="4" w:tplc="04090019" w:tentative="1">
      <w:start w:val="1"/>
      <w:numFmt w:val="lowerLetter"/>
      <w:lvlText w:val="%5."/>
      <w:lvlJc w:val="left"/>
      <w:pPr>
        <w:ind w:left="4655" w:hanging="360"/>
      </w:pPr>
    </w:lvl>
    <w:lvl w:ilvl="5" w:tplc="0409001B" w:tentative="1">
      <w:start w:val="1"/>
      <w:numFmt w:val="lowerRoman"/>
      <w:lvlText w:val="%6."/>
      <w:lvlJc w:val="right"/>
      <w:pPr>
        <w:ind w:left="5375" w:hanging="180"/>
      </w:pPr>
    </w:lvl>
    <w:lvl w:ilvl="6" w:tplc="0409000F" w:tentative="1">
      <w:start w:val="1"/>
      <w:numFmt w:val="decimal"/>
      <w:lvlText w:val="%7."/>
      <w:lvlJc w:val="left"/>
      <w:pPr>
        <w:ind w:left="6095" w:hanging="360"/>
      </w:pPr>
    </w:lvl>
    <w:lvl w:ilvl="7" w:tplc="04090019" w:tentative="1">
      <w:start w:val="1"/>
      <w:numFmt w:val="lowerLetter"/>
      <w:lvlText w:val="%8."/>
      <w:lvlJc w:val="left"/>
      <w:pPr>
        <w:ind w:left="6815" w:hanging="360"/>
      </w:pPr>
    </w:lvl>
    <w:lvl w:ilvl="8" w:tplc="0409001B" w:tentative="1">
      <w:start w:val="1"/>
      <w:numFmt w:val="lowerRoman"/>
      <w:lvlText w:val="%9."/>
      <w:lvlJc w:val="right"/>
      <w:pPr>
        <w:ind w:left="7535" w:hanging="180"/>
      </w:pPr>
    </w:lvl>
  </w:abstractNum>
  <w:abstractNum w:abstractNumId="6">
    <w:nsid w:val="08502416"/>
    <w:multiLevelType w:val="hybridMultilevel"/>
    <w:tmpl w:val="14381AFA"/>
    <w:lvl w:ilvl="0" w:tplc="472CE66C">
      <w:start w:val="1"/>
      <w:numFmt w:val="decimal"/>
      <w:lvlText w:val="(%1)"/>
      <w:lvlJc w:val="left"/>
      <w:pPr>
        <w:ind w:left="315" w:hanging="365"/>
      </w:pPr>
      <w:rPr>
        <w:rFonts w:ascii="Times New Roman" w:eastAsia="Times New Roman" w:hAnsi="Times New Roman" w:cs="Times New Roman" w:hint="default"/>
        <w:b/>
        <w:bCs/>
        <w:w w:val="99"/>
        <w:sz w:val="24"/>
        <w:szCs w:val="24"/>
        <w:lang w:val="ro-RO" w:eastAsia="en-US" w:bidi="ar-SA"/>
      </w:rPr>
    </w:lvl>
    <w:lvl w:ilvl="1" w:tplc="51E887A0">
      <w:numFmt w:val="bullet"/>
      <w:lvlText w:val="-"/>
      <w:lvlJc w:val="left"/>
      <w:pPr>
        <w:ind w:left="1026" w:hanging="145"/>
      </w:pPr>
      <w:rPr>
        <w:rFonts w:ascii="Times New Roman" w:eastAsia="Times New Roman" w:hAnsi="Times New Roman" w:cs="Times New Roman" w:hint="default"/>
        <w:w w:val="99"/>
        <w:sz w:val="24"/>
        <w:szCs w:val="24"/>
        <w:lang w:val="ro-RO" w:eastAsia="en-US" w:bidi="ar-SA"/>
      </w:rPr>
    </w:lvl>
    <w:lvl w:ilvl="2" w:tplc="6D3CF77C">
      <w:numFmt w:val="bullet"/>
      <w:lvlText w:val="•"/>
      <w:lvlJc w:val="left"/>
      <w:pPr>
        <w:ind w:left="2058" w:hanging="145"/>
      </w:pPr>
      <w:rPr>
        <w:rFonts w:hint="default"/>
        <w:lang w:val="ro-RO" w:eastAsia="en-US" w:bidi="ar-SA"/>
      </w:rPr>
    </w:lvl>
    <w:lvl w:ilvl="3" w:tplc="F42277CC">
      <w:numFmt w:val="bullet"/>
      <w:lvlText w:val="•"/>
      <w:lvlJc w:val="left"/>
      <w:pPr>
        <w:ind w:left="3096" w:hanging="145"/>
      </w:pPr>
      <w:rPr>
        <w:rFonts w:hint="default"/>
        <w:lang w:val="ro-RO" w:eastAsia="en-US" w:bidi="ar-SA"/>
      </w:rPr>
    </w:lvl>
    <w:lvl w:ilvl="4" w:tplc="37202F26">
      <w:numFmt w:val="bullet"/>
      <w:lvlText w:val="•"/>
      <w:lvlJc w:val="left"/>
      <w:pPr>
        <w:ind w:left="4135" w:hanging="145"/>
      </w:pPr>
      <w:rPr>
        <w:rFonts w:hint="default"/>
        <w:lang w:val="ro-RO" w:eastAsia="en-US" w:bidi="ar-SA"/>
      </w:rPr>
    </w:lvl>
    <w:lvl w:ilvl="5" w:tplc="0D4C65EA">
      <w:numFmt w:val="bullet"/>
      <w:lvlText w:val="•"/>
      <w:lvlJc w:val="left"/>
      <w:pPr>
        <w:ind w:left="5173" w:hanging="145"/>
      </w:pPr>
      <w:rPr>
        <w:rFonts w:hint="default"/>
        <w:lang w:val="ro-RO" w:eastAsia="en-US" w:bidi="ar-SA"/>
      </w:rPr>
    </w:lvl>
    <w:lvl w:ilvl="6" w:tplc="400ED226">
      <w:numFmt w:val="bullet"/>
      <w:lvlText w:val="•"/>
      <w:lvlJc w:val="left"/>
      <w:pPr>
        <w:ind w:left="6211" w:hanging="145"/>
      </w:pPr>
      <w:rPr>
        <w:rFonts w:hint="default"/>
        <w:lang w:val="ro-RO" w:eastAsia="en-US" w:bidi="ar-SA"/>
      </w:rPr>
    </w:lvl>
    <w:lvl w:ilvl="7" w:tplc="7826B1E8">
      <w:numFmt w:val="bullet"/>
      <w:lvlText w:val="•"/>
      <w:lvlJc w:val="left"/>
      <w:pPr>
        <w:ind w:left="7250" w:hanging="145"/>
      </w:pPr>
      <w:rPr>
        <w:rFonts w:hint="default"/>
        <w:lang w:val="ro-RO" w:eastAsia="en-US" w:bidi="ar-SA"/>
      </w:rPr>
    </w:lvl>
    <w:lvl w:ilvl="8" w:tplc="AC327178">
      <w:numFmt w:val="bullet"/>
      <w:lvlText w:val="•"/>
      <w:lvlJc w:val="left"/>
      <w:pPr>
        <w:ind w:left="8288" w:hanging="145"/>
      </w:pPr>
      <w:rPr>
        <w:rFonts w:hint="default"/>
        <w:lang w:val="ro-RO" w:eastAsia="en-US" w:bidi="ar-SA"/>
      </w:rPr>
    </w:lvl>
  </w:abstractNum>
  <w:abstractNum w:abstractNumId="7">
    <w:nsid w:val="0EC248AC"/>
    <w:multiLevelType w:val="hybridMultilevel"/>
    <w:tmpl w:val="09E016CE"/>
    <w:lvl w:ilvl="0" w:tplc="C4626996">
      <w:start w:val="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26271A7"/>
    <w:multiLevelType w:val="hybridMultilevel"/>
    <w:tmpl w:val="ED8A72DA"/>
    <w:lvl w:ilvl="0" w:tplc="1B1A19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32826BA"/>
    <w:multiLevelType w:val="hybridMultilevel"/>
    <w:tmpl w:val="7B5AA07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E8238E"/>
    <w:multiLevelType w:val="hybridMultilevel"/>
    <w:tmpl w:val="3E1AED44"/>
    <w:lvl w:ilvl="0" w:tplc="272E5D3C">
      <w:start w:val="6"/>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1">
    <w:nsid w:val="15FD4F92"/>
    <w:multiLevelType w:val="hybridMultilevel"/>
    <w:tmpl w:val="D42078A6"/>
    <w:lvl w:ilvl="0" w:tplc="19F89E50">
      <w:start w:val="1"/>
      <w:numFmt w:val="decimal"/>
      <w:lvlText w:val="(%1)"/>
      <w:lvlJc w:val="left"/>
      <w:pPr>
        <w:ind w:left="1803" w:hanging="109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nsid w:val="196B4FFD"/>
    <w:multiLevelType w:val="hybridMultilevel"/>
    <w:tmpl w:val="FDCADE9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696CF7"/>
    <w:multiLevelType w:val="hybridMultilevel"/>
    <w:tmpl w:val="562E9C74"/>
    <w:lvl w:ilvl="0" w:tplc="B8E4B178">
      <w:start w:val="1"/>
      <w:numFmt w:val="decimal"/>
      <w:lvlText w:val="%1."/>
      <w:lvlJc w:val="left"/>
      <w:pPr>
        <w:ind w:left="1208" w:hanging="360"/>
      </w:pPr>
      <w:rPr>
        <w:rFonts w:hint="default"/>
        <w:b/>
      </w:rPr>
    </w:lvl>
    <w:lvl w:ilvl="1" w:tplc="04090019" w:tentative="1">
      <w:start w:val="1"/>
      <w:numFmt w:val="lowerLetter"/>
      <w:lvlText w:val="%2."/>
      <w:lvlJc w:val="left"/>
      <w:pPr>
        <w:ind w:left="1928" w:hanging="360"/>
      </w:pPr>
    </w:lvl>
    <w:lvl w:ilvl="2" w:tplc="0409001B" w:tentative="1">
      <w:start w:val="1"/>
      <w:numFmt w:val="lowerRoman"/>
      <w:lvlText w:val="%3."/>
      <w:lvlJc w:val="right"/>
      <w:pPr>
        <w:ind w:left="2648" w:hanging="180"/>
      </w:pPr>
    </w:lvl>
    <w:lvl w:ilvl="3" w:tplc="0409000F" w:tentative="1">
      <w:start w:val="1"/>
      <w:numFmt w:val="decimal"/>
      <w:lvlText w:val="%4."/>
      <w:lvlJc w:val="left"/>
      <w:pPr>
        <w:ind w:left="3368" w:hanging="360"/>
      </w:pPr>
    </w:lvl>
    <w:lvl w:ilvl="4" w:tplc="04090019" w:tentative="1">
      <w:start w:val="1"/>
      <w:numFmt w:val="lowerLetter"/>
      <w:lvlText w:val="%5."/>
      <w:lvlJc w:val="left"/>
      <w:pPr>
        <w:ind w:left="4088" w:hanging="360"/>
      </w:pPr>
    </w:lvl>
    <w:lvl w:ilvl="5" w:tplc="0409001B" w:tentative="1">
      <w:start w:val="1"/>
      <w:numFmt w:val="lowerRoman"/>
      <w:lvlText w:val="%6."/>
      <w:lvlJc w:val="right"/>
      <w:pPr>
        <w:ind w:left="4808" w:hanging="180"/>
      </w:pPr>
    </w:lvl>
    <w:lvl w:ilvl="6" w:tplc="0409000F" w:tentative="1">
      <w:start w:val="1"/>
      <w:numFmt w:val="decimal"/>
      <w:lvlText w:val="%7."/>
      <w:lvlJc w:val="left"/>
      <w:pPr>
        <w:ind w:left="5528" w:hanging="360"/>
      </w:pPr>
    </w:lvl>
    <w:lvl w:ilvl="7" w:tplc="04090019" w:tentative="1">
      <w:start w:val="1"/>
      <w:numFmt w:val="lowerLetter"/>
      <w:lvlText w:val="%8."/>
      <w:lvlJc w:val="left"/>
      <w:pPr>
        <w:ind w:left="6248" w:hanging="360"/>
      </w:pPr>
    </w:lvl>
    <w:lvl w:ilvl="8" w:tplc="0409001B" w:tentative="1">
      <w:start w:val="1"/>
      <w:numFmt w:val="lowerRoman"/>
      <w:lvlText w:val="%9."/>
      <w:lvlJc w:val="right"/>
      <w:pPr>
        <w:ind w:left="6968" w:hanging="180"/>
      </w:pPr>
    </w:lvl>
  </w:abstractNum>
  <w:abstractNum w:abstractNumId="14">
    <w:nsid w:val="1B9E35CC"/>
    <w:multiLevelType w:val="hybridMultilevel"/>
    <w:tmpl w:val="6C3A58A4"/>
    <w:lvl w:ilvl="0" w:tplc="69E8858C">
      <w:start w:val="3"/>
      <w:numFmt w:val="bullet"/>
      <w:lvlText w:val="-"/>
      <w:lvlJc w:val="left"/>
      <w:pPr>
        <w:ind w:left="1423" w:hanging="360"/>
      </w:pPr>
      <w:rPr>
        <w:rFonts w:ascii="Times New Roman" w:eastAsia="Times New Roman" w:hAnsi="Times New Roman" w:cs="Times New Roman" w:hint="default"/>
      </w:rPr>
    </w:lvl>
    <w:lvl w:ilvl="1" w:tplc="04180003" w:tentative="1">
      <w:start w:val="1"/>
      <w:numFmt w:val="bullet"/>
      <w:lvlText w:val="o"/>
      <w:lvlJc w:val="left"/>
      <w:pPr>
        <w:ind w:left="2143" w:hanging="360"/>
      </w:pPr>
      <w:rPr>
        <w:rFonts w:ascii="Courier New" w:hAnsi="Courier New" w:cs="Courier New" w:hint="default"/>
      </w:rPr>
    </w:lvl>
    <w:lvl w:ilvl="2" w:tplc="04180005" w:tentative="1">
      <w:start w:val="1"/>
      <w:numFmt w:val="bullet"/>
      <w:lvlText w:val=""/>
      <w:lvlJc w:val="left"/>
      <w:pPr>
        <w:ind w:left="2863" w:hanging="360"/>
      </w:pPr>
      <w:rPr>
        <w:rFonts w:ascii="Wingdings" w:hAnsi="Wingdings" w:hint="default"/>
      </w:rPr>
    </w:lvl>
    <w:lvl w:ilvl="3" w:tplc="04180001" w:tentative="1">
      <w:start w:val="1"/>
      <w:numFmt w:val="bullet"/>
      <w:lvlText w:val=""/>
      <w:lvlJc w:val="left"/>
      <w:pPr>
        <w:ind w:left="3583" w:hanging="360"/>
      </w:pPr>
      <w:rPr>
        <w:rFonts w:ascii="Symbol" w:hAnsi="Symbol" w:hint="default"/>
      </w:rPr>
    </w:lvl>
    <w:lvl w:ilvl="4" w:tplc="04180003" w:tentative="1">
      <w:start w:val="1"/>
      <w:numFmt w:val="bullet"/>
      <w:lvlText w:val="o"/>
      <w:lvlJc w:val="left"/>
      <w:pPr>
        <w:ind w:left="4303" w:hanging="360"/>
      </w:pPr>
      <w:rPr>
        <w:rFonts w:ascii="Courier New" w:hAnsi="Courier New" w:cs="Courier New" w:hint="default"/>
      </w:rPr>
    </w:lvl>
    <w:lvl w:ilvl="5" w:tplc="04180005" w:tentative="1">
      <w:start w:val="1"/>
      <w:numFmt w:val="bullet"/>
      <w:lvlText w:val=""/>
      <w:lvlJc w:val="left"/>
      <w:pPr>
        <w:ind w:left="5023" w:hanging="360"/>
      </w:pPr>
      <w:rPr>
        <w:rFonts w:ascii="Wingdings" w:hAnsi="Wingdings" w:hint="default"/>
      </w:rPr>
    </w:lvl>
    <w:lvl w:ilvl="6" w:tplc="04180001" w:tentative="1">
      <w:start w:val="1"/>
      <w:numFmt w:val="bullet"/>
      <w:lvlText w:val=""/>
      <w:lvlJc w:val="left"/>
      <w:pPr>
        <w:ind w:left="5743" w:hanging="360"/>
      </w:pPr>
      <w:rPr>
        <w:rFonts w:ascii="Symbol" w:hAnsi="Symbol" w:hint="default"/>
      </w:rPr>
    </w:lvl>
    <w:lvl w:ilvl="7" w:tplc="04180003" w:tentative="1">
      <w:start w:val="1"/>
      <w:numFmt w:val="bullet"/>
      <w:lvlText w:val="o"/>
      <w:lvlJc w:val="left"/>
      <w:pPr>
        <w:ind w:left="6463" w:hanging="360"/>
      </w:pPr>
      <w:rPr>
        <w:rFonts w:ascii="Courier New" w:hAnsi="Courier New" w:cs="Courier New" w:hint="default"/>
      </w:rPr>
    </w:lvl>
    <w:lvl w:ilvl="8" w:tplc="04180005" w:tentative="1">
      <w:start w:val="1"/>
      <w:numFmt w:val="bullet"/>
      <w:lvlText w:val=""/>
      <w:lvlJc w:val="left"/>
      <w:pPr>
        <w:ind w:left="7183" w:hanging="360"/>
      </w:pPr>
      <w:rPr>
        <w:rFonts w:ascii="Wingdings" w:hAnsi="Wingdings" w:hint="default"/>
      </w:rPr>
    </w:lvl>
  </w:abstractNum>
  <w:abstractNum w:abstractNumId="15">
    <w:nsid w:val="20D4144B"/>
    <w:multiLevelType w:val="hybridMultilevel"/>
    <w:tmpl w:val="DF8474BA"/>
    <w:lvl w:ilvl="0" w:tplc="1B0E70A6">
      <w:start w:val="1"/>
      <w:numFmt w:val="decimal"/>
      <w:lvlText w:val="%1."/>
      <w:lvlJc w:val="left"/>
      <w:pPr>
        <w:ind w:left="1878" w:hanging="360"/>
      </w:pPr>
      <w:rPr>
        <w:rFonts w:hint="default"/>
        <w:b/>
        <w:i w:val="0"/>
      </w:rPr>
    </w:lvl>
    <w:lvl w:ilvl="1" w:tplc="04180019">
      <w:start w:val="1"/>
      <w:numFmt w:val="lowerLetter"/>
      <w:lvlText w:val="%2."/>
      <w:lvlJc w:val="left"/>
      <w:pPr>
        <w:ind w:left="2496" w:hanging="360"/>
      </w:pPr>
    </w:lvl>
    <w:lvl w:ilvl="2" w:tplc="806C49CC">
      <w:numFmt w:val="bullet"/>
      <w:lvlText w:val="-"/>
      <w:lvlJc w:val="left"/>
      <w:pPr>
        <w:ind w:left="3396" w:hanging="360"/>
      </w:pPr>
      <w:rPr>
        <w:rFonts w:ascii="Times New Roman" w:eastAsia="Times New Roman" w:hAnsi="Times New Roman" w:cs="Times New Roman" w:hint="default"/>
      </w:rPr>
    </w:lvl>
    <w:lvl w:ilvl="3" w:tplc="0418000F" w:tentative="1">
      <w:start w:val="1"/>
      <w:numFmt w:val="decimal"/>
      <w:lvlText w:val="%4."/>
      <w:lvlJc w:val="left"/>
      <w:pPr>
        <w:ind w:left="3936" w:hanging="360"/>
      </w:pPr>
    </w:lvl>
    <w:lvl w:ilvl="4" w:tplc="04180019" w:tentative="1">
      <w:start w:val="1"/>
      <w:numFmt w:val="lowerLetter"/>
      <w:lvlText w:val="%5."/>
      <w:lvlJc w:val="left"/>
      <w:pPr>
        <w:ind w:left="4656" w:hanging="360"/>
      </w:pPr>
    </w:lvl>
    <w:lvl w:ilvl="5" w:tplc="0418001B" w:tentative="1">
      <w:start w:val="1"/>
      <w:numFmt w:val="lowerRoman"/>
      <w:lvlText w:val="%6."/>
      <w:lvlJc w:val="right"/>
      <w:pPr>
        <w:ind w:left="5376" w:hanging="180"/>
      </w:pPr>
    </w:lvl>
    <w:lvl w:ilvl="6" w:tplc="0418000F" w:tentative="1">
      <w:start w:val="1"/>
      <w:numFmt w:val="decimal"/>
      <w:lvlText w:val="%7."/>
      <w:lvlJc w:val="left"/>
      <w:pPr>
        <w:ind w:left="6096" w:hanging="360"/>
      </w:pPr>
    </w:lvl>
    <w:lvl w:ilvl="7" w:tplc="04180019" w:tentative="1">
      <w:start w:val="1"/>
      <w:numFmt w:val="lowerLetter"/>
      <w:lvlText w:val="%8."/>
      <w:lvlJc w:val="left"/>
      <w:pPr>
        <w:ind w:left="6816" w:hanging="360"/>
      </w:pPr>
    </w:lvl>
    <w:lvl w:ilvl="8" w:tplc="0418001B" w:tentative="1">
      <w:start w:val="1"/>
      <w:numFmt w:val="lowerRoman"/>
      <w:lvlText w:val="%9."/>
      <w:lvlJc w:val="right"/>
      <w:pPr>
        <w:ind w:left="7536" w:hanging="180"/>
      </w:pPr>
    </w:lvl>
  </w:abstractNum>
  <w:abstractNum w:abstractNumId="16">
    <w:nsid w:val="21CC3C52"/>
    <w:multiLevelType w:val="hybridMultilevel"/>
    <w:tmpl w:val="95A0C784"/>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220853B7"/>
    <w:multiLevelType w:val="hybridMultilevel"/>
    <w:tmpl w:val="906E69DC"/>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nsid w:val="249176D7"/>
    <w:multiLevelType w:val="hybridMultilevel"/>
    <w:tmpl w:val="A97ECEBC"/>
    <w:lvl w:ilvl="0" w:tplc="0D8C1B74">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nsid w:val="25823187"/>
    <w:multiLevelType w:val="hybridMultilevel"/>
    <w:tmpl w:val="906E69DC"/>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0">
    <w:nsid w:val="26582C18"/>
    <w:multiLevelType w:val="hybridMultilevel"/>
    <w:tmpl w:val="1AEE8024"/>
    <w:lvl w:ilvl="0" w:tplc="DD2C9A2C">
      <w:start w:val="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6B221D8"/>
    <w:multiLevelType w:val="hybridMultilevel"/>
    <w:tmpl w:val="6194E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02E"/>
    <w:multiLevelType w:val="hybridMultilevel"/>
    <w:tmpl w:val="40DC9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8F7E62"/>
    <w:multiLevelType w:val="hybridMultilevel"/>
    <w:tmpl w:val="DCE6E500"/>
    <w:lvl w:ilvl="0" w:tplc="B4F8365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59A16CB"/>
    <w:multiLevelType w:val="hybridMultilevel"/>
    <w:tmpl w:val="EA5EBCB6"/>
    <w:lvl w:ilvl="0" w:tplc="C43CAF6A">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DD655E"/>
    <w:multiLevelType w:val="hybridMultilevel"/>
    <w:tmpl w:val="462A112A"/>
    <w:lvl w:ilvl="0" w:tplc="DD2694E8">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EE93119"/>
    <w:multiLevelType w:val="hybridMultilevel"/>
    <w:tmpl w:val="A95EF7B6"/>
    <w:lvl w:ilvl="0" w:tplc="8C70096A">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7">
    <w:nsid w:val="468B7463"/>
    <w:multiLevelType w:val="hybridMultilevel"/>
    <w:tmpl w:val="E296430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AB43A6"/>
    <w:multiLevelType w:val="hybridMultilevel"/>
    <w:tmpl w:val="01626888"/>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9">
    <w:nsid w:val="4829066F"/>
    <w:multiLevelType w:val="hybridMultilevel"/>
    <w:tmpl w:val="C930D542"/>
    <w:lvl w:ilvl="0" w:tplc="0A0E09D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nsid w:val="48E36000"/>
    <w:multiLevelType w:val="hybridMultilevel"/>
    <w:tmpl w:val="BE52D6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8E0FFA"/>
    <w:multiLevelType w:val="hybridMultilevel"/>
    <w:tmpl w:val="F84E66C0"/>
    <w:lvl w:ilvl="0" w:tplc="566010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AD34849"/>
    <w:multiLevelType w:val="hybridMultilevel"/>
    <w:tmpl w:val="A6C0A1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D3D5E55"/>
    <w:multiLevelType w:val="hybridMultilevel"/>
    <w:tmpl w:val="4EDA716A"/>
    <w:lvl w:ilvl="0" w:tplc="59F2F5DA">
      <w:start w:val="1"/>
      <w:numFmt w:val="lowerLetter"/>
      <w:lvlText w:val="%1)"/>
      <w:lvlJc w:val="left"/>
      <w:pPr>
        <w:ind w:left="1271" w:hanging="245"/>
      </w:pPr>
      <w:rPr>
        <w:rFonts w:ascii="Times New Roman" w:eastAsia="Times New Roman" w:hAnsi="Times New Roman" w:cs="Times New Roman" w:hint="default"/>
        <w:spacing w:val="-2"/>
        <w:w w:val="100"/>
        <w:sz w:val="24"/>
        <w:szCs w:val="24"/>
        <w:lang w:val="ro-RO" w:eastAsia="en-US" w:bidi="ar-SA"/>
      </w:rPr>
    </w:lvl>
    <w:lvl w:ilvl="1" w:tplc="628648F0">
      <w:numFmt w:val="bullet"/>
      <w:lvlText w:val="•"/>
      <w:lvlJc w:val="left"/>
      <w:pPr>
        <w:ind w:left="2188" w:hanging="245"/>
      </w:pPr>
      <w:rPr>
        <w:rFonts w:hint="default"/>
        <w:lang w:val="ro-RO" w:eastAsia="en-US" w:bidi="ar-SA"/>
      </w:rPr>
    </w:lvl>
    <w:lvl w:ilvl="2" w:tplc="8CD8C532">
      <w:numFmt w:val="bullet"/>
      <w:lvlText w:val="•"/>
      <w:lvlJc w:val="left"/>
      <w:pPr>
        <w:ind w:left="3097" w:hanging="245"/>
      </w:pPr>
      <w:rPr>
        <w:rFonts w:hint="default"/>
        <w:lang w:val="ro-RO" w:eastAsia="en-US" w:bidi="ar-SA"/>
      </w:rPr>
    </w:lvl>
    <w:lvl w:ilvl="3" w:tplc="813679F8">
      <w:numFmt w:val="bullet"/>
      <w:lvlText w:val="•"/>
      <w:lvlJc w:val="left"/>
      <w:pPr>
        <w:ind w:left="4005" w:hanging="245"/>
      </w:pPr>
      <w:rPr>
        <w:rFonts w:hint="default"/>
        <w:lang w:val="ro-RO" w:eastAsia="en-US" w:bidi="ar-SA"/>
      </w:rPr>
    </w:lvl>
    <w:lvl w:ilvl="4" w:tplc="86841FA6">
      <w:numFmt w:val="bullet"/>
      <w:lvlText w:val="•"/>
      <w:lvlJc w:val="left"/>
      <w:pPr>
        <w:ind w:left="4914" w:hanging="245"/>
      </w:pPr>
      <w:rPr>
        <w:rFonts w:hint="default"/>
        <w:lang w:val="ro-RO" w:eastAsia="en-US" w:bidi="ar-SA"/>
      </w:rPr>
    </w:lvl>
    <w:lvl w:ilvl="5" w:tplc="A0AC8A82">
      <w:numFmt w:val="bullet"/>
      <w:lvlText w:val="•"/>
      <w:lvlJc w:val="left"/>
      <w:pPr>
        <w:ind w:left="5822" w:hanging="245"/>
      </w:pPr>
      <w:rPr>
        <w:rFonts w:hint="default"/>
        <w:lang w:val="ro-RO" w:eastAsia="en-US" w:bidi="ar-SA"/>
      </w:rPr>
    </w:lvl>
    <w:lvl w:ilvl="6" w:tplc="45505AC4">
      <w:numFmt w:val="bullet"/>
      <w:lvlText w:val="•"/>
      <w:lvlJc w:val="left"/>
      <w:pPr>
        <w:ind w:left="6731" w:hanging="245"/>
      </w:pPr>
      <w:rPr>
        <w:rFonts w:hint="default"/>
        <w:lang w:val="ro-RO" w:eastAsia="en-US" w:bidi="ar-SA"/>
      </w:rPr>
    </w:lvl>
    <w:lvl w:ilvl="7" w:tplc="6A6AFBEC">
      <w:numFmt w:val="bullet"/>
      <w:lvlText w:val="•"/>
      <w:lvlJc w:val="left"/>
      <w:pPr>
        <w:ind w:left="7639" w:hanging="245"/>
      </w:pPr>
      <w:rPr>
        <w:rFonts w:hint="default"/>
        <w:lang w:val="ro-RO" w:eastAsia="en-US" w:bidi="ar-SA"/>
      </w:rPr>
    </w:lvl>
    <w:lvl w:ilvl="8" w:tplc="1D084554">
      <w:numFmt w:val="bullet"/>
      <w:lvlText w:val="•"/>
      <w:lvlJc w:val="left"/>
      <w:pPr>
        <w:ind w:left="8548" w:hanging="245"/>
      </w:pPr>
      <w:rPr>
        <w:rFonts w:hint="default"/>
        <w:lang w:val="ro-RO" w:eastAsia="en-US" w:bidi="ar-SA"/>
      </w:rPr>
    </w:lvl>
  </w:abstractNum>
  <w:abstractNum w:abstractNumId="34">
    <w:nsid w:val="51A572B1"/>
    <w:multiLevelType w:val="hybridMultilevel"/>
    <w:tmpl w:val="4B9280B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23F7C40"/>
    <w:multiLevelType w:val="hybridMultilevel"/>
    <w:tmpl w:val="BE52D6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4550AC4"/>
    <w:multiLevelType w:val="hybridMultilevel"/>
    <w:tmpl w:val="29B2F4CC"/>
    <w:lvl w:ilvl="0" w:tplc="C06C795C">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5880023E"/>
    <w:multiLevelType w:val="hybridMultilevel"/>
    <w:tmpl w:val="F97CADD2"/>
    <w:lvl w:ilvl="0" w:tplc="B364B0BE">
      <w:start w:val="5"/>
      <w:numFmt w:val="decimal"/>
      <w:lvlText w:val="%1."/>
      <w:lvlJc w:val="left"/>
      <w:pPr>
        <w:ind w:left="1526" w:hanging="360"/>
      </w:pPr>
      <w:rPr>
        <w:rFonts w:hint="default"/>
      </w:rPr>
    </w:lvl>
    <w:lvl w:ilvl="1" w:tplc="04180019" w:tentative="1">
      <w:start w:val="1"/>
      <w:numFmt w:val="lowerLetter"/>
      <w:lvlText w:val="%2."/>
      <w:lvlJc w:val="left"/>
      <w:pPr>
        <w:ind w:left="2246" w:hanging="360"/>
      </w:pPr>
    </w:lvl>
    <w:lvl w:ilvl="2" w:tplc="0418001B" w:tentative="1">
      <w:start w:val="1"/>
      <w:numFmt w:val="lowerRoman"/>
      <w:lvlText w:val="%3."/>
      <w:lvlJc w:val="right"/>
      <w:pPr>
        <w:ind w:left="2966" w:hanging="180"/>
      </w:pPr>
    </w:lvl>
    <w:lvl w:ilvl="3" w:tplc="0418000F" w:tentative="1">
      <w:start w:val="1"/>
      <w:numFmt w:val="decimal"/>
      <w:lvlText w:val="%4."/>
      <w:lvlJc w:val="left"/>
      <w:pPr>
        <w:ind w:left="3686" w:hanging="360"/>
      </w:pPr>
    </w:lvl>
    <w:lvl w:ilvl="4" w:tplc="04180019" w:tentative="1">
      <w:start w:val="1"/>
      <w:numFmt w:val="lowerLetter"/>
      <w:lvlText w:val="%5."/>
      <w:lvlJc w:val="left"/>
      <w:pPr>
        <w:ind w:left="4406" w:hanging="360"/>
      </w:pPr>
    </w:lvl>
    <w:lvl w:ilvl="5" w:tplc="0418001B" w:tentative="1">
      <w:start w:val="1"/>
      <w:numFmt w:val="lowerRoman"/>
      <w:lvlText w:val="%6."/>
      <w:lvlJc w:val="right"/>
      <w:pPr>
        <w:ind w:left="5126" w:hanging="180"/>
      </w:pPr>
    </w:lvl>
    <w:lvl w:ilvl="6" w:tplc="0418000F" w:tentative="1">
      <w:start w:val="1"/>
      <w:numFmt w:val="decimal"/>
      <w:lvlText w:val="%7."/>
      <w:lvlJc w:val="left"/>
      <w:pPr>
        <w:ind w:left="5846" w:hanging="360"/>
      </w:pPr>
    </w:lvl>
    <w:lvl w:ilvl="7" w:tplc="04180019" w:tentative="1">
      <w:start w:val="1"/>
      <w:numFmt w:val="lowerLetter"/>
      <w:lvlText w:val="%8."/>
      <w:lvlJc w:val="left"/>
      <w:pPr>
        <w:ind w:left="6566" w:hanging="360"/>
      </w:pPr>
    </w:lvl>
    <w:lvl w:ilvl="8" w:tplc="0418001B" w:tentative="1">
      <w:start w:val="1"/>
      <w:numFmt w:val="lowerRoman"/>
      <w:lvlText w:val="%9."/>
      <w:lvlJc w:val="right"/>
      <w:pPr>
        <w:ind w:left="7286" w:hanging="180"/>
      </w:pPr>
    </w:lvl>
  </w:abstractNum>
  <w:abstractNum w:abstractNumId="38">
    <w:nsid w:val="5E150B34"/>
    <w:multiLevelType w:val="hybridMultilevel"/>
    <w:tmpl w:val="75E417C6"/>
    <w:lvl w:ilvl="0" w:tplc="99B061CE">
      <w:start w:val="2"/>
      <w:numFmt w:val="decimal"/>
      <w:lvlText w:val="%1."/>
      <w:lvlJc w:val="left"/>
      <w:pPr>
        <w:ind w:left="720" w:hanging="360"/>
      </w:pPr>
      <w:rPr>
        <w:rFonts w:ascii="Arial" w:hAnsi="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E6B6FE2"/>
    <w:multiLevelType w:val="hybridMultilevel"/>
    <w:tmpl w:val="1F985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E9F47D5"/>
    <w:multiLevelType w:val="hybridMultilevel"/>
    <w:tmpl w:val="7B108578"/>
    <w:lvl w:ilvl="0" w:tplc="D050120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1">
    <w:nsid w:val="5EA11513"/>
    <w:multiLevelType w:val="hybridMultilevel"/>
    <w:tmpl w:val="907C681C"/>
    <w:lvl w:ilvl="0" w:tplc="45543632">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603230EC"/>
    <w:multiLevelType w:val="hybridMultilevel"/>
    <w:tmpl w:val="C8480AD0"/>
    <w:lvl w:ilvl="0" w:tplc="CB46B5B0">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3">
    <w:nsid w:val="6074013A"/>
    <w:multiLevelType w:val="hybridMultilevel"/>
    <w:tmpl w:val="04B01BF6"/>
    <w:lvl w:ilvl="0" w:tplc="AEC2F030">
      <w:start w:val="3"/>
      <w:numFmt w:val="decimal"/>
      <w:lvlText w:val="%1."/>
      <w:lvlJc w:val="left"/>
      <w:pPr>
        <w:ind w:left="1878" w:hanging="360"/>
      </w:pPr>
      <w:rPr>
        <w:rFonts w:hint="default"/>
        <w:b/>
      </w:rPr>
    </w:lvl>
    <w:lvl w:ilvl="1" w:tplc="04090019" w:tentative="1">
      <w:start w:val="1"/>
      <w:numFmt w:val="lowerLetter"/>
      <w:lvlText w:val="%2."/>
      <w:lvlJc w:val="left"/>
      <w:pPr>
        <w:ind w:left="2598" w:hanging="360"/>
      </w:pPr>
    </w:lvl>
    <w:lvl w:ilvl="2" w:tplc="0409001B" w:tentative="1">
      <w:start w:val="1"/>
      <w:numFmt w:val="lowerRoman"/>
      <w:lvlText w:val="%3."/>
      <w:lvlJc w:val="right"/>
      <w:pPr>
        <w:ind w:left="3318" w:hanging="180"/>
      </w:pPr>
    </w:lvl>
    <w:lvl w:ilvl="3" w:tplc="0409000F" w:tentative="1">
      <w:start w:val="1"/>
      <w:numFmt w:val="decimal"/>
      <w:lvlText w:val="%4."/>
      <w:lvlJc w:val="left"/>
      <w:pPr>
        <w:ind w:left="4038" w:hanging="360"/>
      </w:pPr>
    </w:lvl>
    <w:lvl w:ilvl="4" w:tplc="04090019" w:tentative="1">
      <w:start w:val="1"/>
      <w:numFmt w:val="lowerLetter"/>
      <w:lvlText w:val="%5."/>
      <w:lvlJc w:val="left"/>
      <w:pPr>
        <w:ind w:left="4758" w:hanging="360"/>
      </w:pPr>
    </w:lvl>
    <w:lvl w:ilvl="5" w:tplc="0409001B" w:tentative="1">
      <w:start w:val="1"/>
      <w:numFmt w:val="lowerRoman"/>
      <w:lvlText w:val="%6."/>
      <w:lvlJc w:val="right"/>
      <w:pPr>
        <w:ind w:left="5478" w:hanging="180"/>
      </w:pPr>
    </w:lvl>
    <w:lvl w:ilvl="6" w:tplc="0409000F" w:tentative="1">
      <w:start w:val="1"/>
      <w:numFmt w:val="decimal"/>
      <w:lvlText w:val="%7."/>
      <w:lvlJc w:val="left"/>
      <w:pPr>
        <w:ind w:left="6198" w:hanging="360"/>
      </w:pPr>
    </w:lvl>
    <w:lvl w:ilvl="7" w:tplc="04090019" w:tentative="1">
      <w:start w:val="1"/>
      <w:numFmt w:val="lowerLetter"/>
      <w:lvlText w:val="%8."/>
      <w:lvlJc w:val="left"/>
      <w:pPr>
        <w:ind w:left="6918" w:hanging="360"/>
      </w:pPr>
    </w:lvl>
    <w:lvl w:ilvl="8" w:tplc="0409001B" w:tentative="1">
      <w:start w:val="1"/>
      <w:numFmt w:val="lowerRoman"/>
      <w:lvlText w:val="%9."/>
      <w:lvlJc w:val="right"/>
      <w:pPr>
        <w:ind w:left="7638" w:hanging="180"/>
      </w:pPr>
    </w:lvl>
  </w:abstractNum>
  <w:abstractNum w:abstractNumId="44">
    <w:nsid w:val="691055EE"/>
    <w:multiLevelType w:val="hybridMultilevel"/>
    <w:tmpl w:val="D8A244DA"/>
    <w:lvl w:ilvl="0" w:tplc="EA9E40E4">
      <w:start w:val="17"/>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5">
    <w:nsid w:val="69D1540B"/>
    <w:multiLevelType w:val="hybridMultilevel"/>
    <w:tmpl w:val="BE52D6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EE2362F"/>
    <w:multiLevelType w:val="hybridMultilevel"/>
    <w:tmpl w:val="DEC86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F65387C"/>
    <w:multiLevelType w:val="hybridMultilevel"/>
    <w:tmpl w:val="0164DC0C"/>
    <w:lvl w:ilvl="0" w:tplc="480A0EA4">
      <w:start w:val="7"/>
      <w:numFmt w:val="bullet"/>
      <w:lvlText w:val="-"/>
      <w:lvlJc w:val="left"/>
      <w:pPr>
        <w:ind w:left="1776" w:hanging="360"/>
      </w:pPr>
      <w:rPr>
        <w:rFonts w:ascii="Times New Roman" w:eastAsia="Times New Roman" w:hAnsi="Times New Roman" w:cs="Times New Roman" w:hint="default"/>
      </w:rPr>
    </w:lvl>
    <w:lvl w:ilvl="1" w:tplc="04180003" w:tentative="1">
      <w:start w:val="1"/>
      <w:numFmt w:val="bullet"/>
      <w:lvlText w:val="o"/>
      <w:lvlJc w:val="left"/>
      <w:pPr>
        <w:ind w:left="2496" w:hanging="360"/>
      </w:pPr>
      <w:rPr>
        <w:rFonts w:ascii="Courier New" w:hAnsi="Courier New" w:cs="Courier New" w:hint="default"/>
      </w:rPr>
    </w:lvl>
    <w:lvl w:ilvl="2" w:tplc="04180005" w:tentative="1">
      <w:start w:val="1"/>
      <w:numFmt w:val="bullet"/>
      <w:lvlText w:val=""/>
      <w:lvlJc w:val="left"/>
      <w:pPr>
        <w:ind w:left="3216" w:hanging="360"/>
      </w:pPr>
      <w:rPr>
        <w:rFonts w:ascii="Wingdings" w:hAnsi="Wingdings" w:hint="default"/>
      </w:rPr>
    </w:lvl>
    <w:lvl w:ilvl="3" w:tplc="04180001" w:tentative="1">
      <w:start w:val="1"/>
      <w:numFmt w:val="bullet"/>
      <w:lvlText w:val=""/>
      <w:lvlJc w:val="left"/>
      <w:pPr>
        <w:ind w:left="3936" w:hanging="360"/>
      </w:pPr>
      <w:rPr>
        <w:rFonts w:ascii="Symbol" w:hAnsi="Symbol" w:hint="default"/>
      </w:rPr>
    </w:lvl>
    <w:lvl w:ilvl="4" w:tplc="04180003" w:tentative="1">
      <w:start w:val="1"/>
      <w:numFmt w:val="bullet"/>
      <w:lvlText w:val="o"/>
      <w:lvlJc w:val="left"/>
      <w:pPr>
        <w:ind w:left="4656" w:hanging="360"/>
      </w:pPr>
      <w:rPr>
        <w:rFonts w:ascii="Courier New" w:hAnsi="Courier New" w:cs="Courier New" w:hint="default"/>
      </w:rPr>
    </w:lvl>
    <w:lvl w:ilvl="5" w:tplc="04180005" w:tentative="1">
      <w:start w:val="1"/>
      <w:numFmt w:val="bullet"/>
      <w:lvlText w:val=""/>
      <w:lvlJc w:val="left"/>
      <w:pPr>
        <w:ind w:left="5376" w:hanging="360"/>
      </w:pPr>
      <w:rPr>
        <w:rFonts w:ascii="Wingdings" w:hAnsi="Wingdings" w:hint="default"/>
      </w:rPr>
    </w:lvl>
    <w:lvl w:ilvl="6" w:tplc="04180001" w:tentative="1">
      <w:start w:val="1"/>
      <w:numFmt w:val="bullet"/>
      <w:lvlText w:val=""/>
      <w:lvlJc w:val="left"/>
      <w:pPr>
        <w:ind w:left="6096" w:hanging="360"/>
      </w:pPr>
      <w:rPr>
        <w:rFonts w:ascii="Symbol" w:hAnsi="Symbol" w:hint="default"/>
      </w:rPr>
    </w:lvl>
    <w:lvl w:ilvl="7" w:tplc="04180003" w:tentative="1">
      <w:start w:val="1"/>
      <w:numFmt w:val="bullet"/>
      <w:lvlText w:val="o"/>
      <w:lvlJc w:val="left"/>
      <w:pPr>
        <w:ind w:left="6816" w:hanging="360"/>
      </w:pPr>
      <w:rPr>
        <w:rFonts w:ascii="Courier New" w:hAnsi="Courier New" w:cs="Courier New" w:hint="default"/>
      </w:rPr>
    </w:lvl>
    <w:lvl w:ilvl="8" w:tplc="04180005" w:tentative="1">
      <w:start w:val="1"/>
      <w:numFmt w:val="bullet"/>
      <w:lvlText w:val=""/>
      <w:lvlJc w:val="left"/>
      <w:pPr>
        <w:ind w:left="7536" w:hanging="360"/>
      </w:pPr>
      <w:rPr>
        <w:rFonts w:ascii="Wingdings" w:hAnsi="Wingdings" w:hint="default"/>
      </w:rPr>
    </w:lvl>
  </w:abstractNum>
  <w:abstractNum w:abstractNumId="48">
    <w:nsid w:val="701E7503"/>
    <w:multiLevelType w:val="hybridMultilevel"/>
    <w:tmpl w:val="A3768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2B143EC"/>
    <w:multiLevelType w:val="hybridMultilevel"/>
    <w:tmpl w:val="01626888"/>
    <w:lvl w:ilvl="0" w:tplc="96A6E906">
      <w:start w:val="1"/>
      <w:numFmt w:val="decimal"/>
      <w:lvlText w:val="%1."/>
      <w:lvlJc w:val="left"/>
      <w:pPr>
        <w:ind w:left="1350" w:hanging="360"/>
      </w:pPr>
      <w:rPr>
        <w:rFonts w:hint="default"/>
        <w:b/>
        <w:i/>
      </w:rPr>
    </w:lvl>
    <w:lvl w:ilvl="1" w:tplc="04180019">
      <w:start w:val="1"/>
      <w:numFmt w:val="lowerLetter"/>
      <w:lvlText w:val="%2."/>
      <w:lvlJc w:val="left"/>
      <w:pPr>
        <w:ind w:left="1968" w:hanging="360"/>
      </w:pPr>
    </w:lvl>
    <w:lvl w:ilvl="2" w:tplc="0418001B" w:tentative="1">
      <w:start w:val="1"/>
      <w:numFmt w:val="lowerRoman"/>
      <w:lvlText w:val="%3."/>
      <w:lvlJc w:val="right"/>
      <w:pPr>
        <w:ind w:left="2688" w:hanging="180"/>
      </w:pPr>
    </w:lvl>
    <w:lvl w:ilvl="3" w:tplc="0418000F" w:tentative="1">
      <w:start w:val="1"/>
      <w:numFmt w:val="decimal"/>
      <w:lvlText w:val="%4."/>
      <w:lvlJc w:val="left"/>
      <w:pPr>
        <w:ind w:left="3408" w:hanging="360"/>
      </w:pPr>
    </w:lvl>
    <w:lvl w:ilvl="4" w:tplc="04180019" w:tentative="1">
      <w:start w:val="1"/>
      <w:numFmt w:val="lowerLetter"/>
      <w:lvlText w:val="%5."/>
      <w:lvlJc w:val="left"/>
      <w:pPr>
        <w:ind w:left="4128" w:hanging="360"/>
      </w:pPr>
    </w:lvl>
    <w:lvl w:ilvl="5" w:tplc="0418001B" w:tentative="1">
      <w:start w:val="1"/>
      <w:numFmt w:val="lowerRoman"/>
      <w:lvlText w:val="%6."/>
      <w:lvlJc w:val="right"/>
      <w:pPr>
        <w:ind w:left="4848" w:hanging="180"/>
      </w:pPr>
    </w:lvl>
    <w:lvl w:ilvl="6" w:tplc="0418000F" w:tentative="1">
      <w:start w:val="1"/>
      <w:numFmt w:val="decimal"/>
      <w:lvlText w:val="%7."/>
      <w:lvlJc w:val="left"/>
      <w:pPr>
        <w:ind w:left="5568" w:hanging="360"/>
      </w:pPr>
    </w:lvl>
    <w:lvl w:ilvl="7" w:tplc="04180019" w:tentative="1">
      <w:start w:val="1"/>
      <w:numFmt w:val="lowerLetter"/>
      <w:lvlText w:val="%8."/>
      <w:lvlJc w:val="left"/>
      <w:pPr>
        <w:ind w:left="6288" w:hanging="360"/>
      </w:pPr>
    </w:lvl>
    <w:lvl w:ilvl="8" w:tplc="0418001B" w:tentative="1">
      <w:start w:val="1"/>
      <w:numFmt w:val="lowerRoman"/>
      <w:lvlText w:val="%9."/>
      <w:lvlJc w:val="right"/>
      <w:pPr>
        <w:ind w:left="7008" w:hanging="180"/>
      </w:pPr>
    </w:lvl>
  </w:abstractNum>
  <w:abstractNum w:abstractNumId="50">
    <w:nsid w:val="794F2AD6"/>
    <w:multiLevelType w:val="hybridMultilevel"/>
    <w:tmpl w:val="0C767956"/>
    <w:lvl w:ilvl="0" w:tplc="5AEC84E0">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51">
    <w:nsid w:val="7A9F07A5"/>
    <w:multiLevelType w:val="hybridMultilevel"/>
    <w:tmpl w:val="9816183E"/>
    <w:lvl w:ilvl="0" w:tplc="CBE0E8F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2">
    <w:nsid w:val="7DE75F6A"/>
    <w:multiLevelType w:val="hybridMultilevel"/>
    <w:tmpl w:val="906E69DC"/>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53">
    <w:nsid w:val="7EBC4D87"/>
    <w:multiLevelType w:val="hybridMultilevel"/>
    <w:tmpl w:val="83F60172"/>
    <w:lvl w:ilvl="0" w:tplc="6E484BCE">
      <w:start w:val="1"/>
      <w:numFmt w:val="decimal"/>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4">
    <w:nsid w:val="7F5A0705"/>
    <w:multiLevelType w:val="hybridMultilevel"/>
    <w:tmpl w:val="CB1431A6"/>
    <w:lvl w:ilvl="0" w:tplc="04E063F4">
      <w:start w:val="1"/>
      <w:numFmt w:val="decimal"/>
      <w:lvlText w:val="(%1)"/>
      <w:lvlJc w:val="left"/>
      <w:pPr>
        <w:ind w:left="7165" w:hanging="360"/>
      </w:pPr>
      <w:rPr>
        <w:rFonts w:hint="default"/>
        <w:b/>
      </w:rPr>
    </w:lvl>
    <w:lvl w:ilvl="1" w:tplc="04090019" w:tentative="1">
      <w:start w:val="1"/>
      <w:numFmt w:val="lowerLetter"/>
      <w:lvlText w:val="%2."/>
      <w:lvlJc w:val="left"/>
      <w:pPr>
        <w:ind w:left="7885" w:hanging="360"/>
      </w:pPr>
    </w:lvl>
    <w:lvl w:ilvl="2" w:tplc="0409001B" w:tentative="1">
      <w:start w:val="1"/>
      <w:numFmt w:val="lowerRoman"/>
      <w:lvlText w:val="%3."/>
      <w:lvlJc w:val="right"/>
      <w:pPr>
        <w:ind w:left="8605" w:hanging="180"/>
      </w:pPr>
    </w:lvl>
    <w:lvl w:ilvl="3" w:tplc="0409000F" w:tentative="1">
      <w:start w:val="1"/>
      <w:numFmt w:val="decimal"/>
      <w:lvlText w:val="%4."/>
      <w:lvlJc w:val="left"/>
      <w:pPr>
        <w:ind w:left="9325" w:hanging="360"/>
      </w:pPr>
    </w:lvl>
    <w:lvl w:ilvl="4" w:tplc="04090019" w:tentative="1">
      <w:start w:val="1"/>
      <w:numFmt w:val="lowerLetter"/>
      <w:lvlText w:val="%5."/>
      <w:lvlJc w:val="left"/>
      <w:pPr>
        <w:ind w:left="10045" w:hanging="360"/>
      </w:pPr>
    </w:lvl>
    <w:lvl w:ilvl="5" w:tplc="0409001B" w:tentative="1">
      <w:start w:val="1"/>
      <w:numFmt w:val="lowerRoman"/>
      <w:lvlText w:val="%6."/>
      <w:lvlJc w:val="right"/>
      <w:pPr>
        <w:ind w:left="10765" w:hanging="180"/>
      </w:pPr>
    </w:lvl>
    <w:lvl w:ilvl="6" w:tplc="0409000F" w:tentative="1">
      <w:start w:val="1"/>
      <w:numFmt w:val="decimal"/>
      <w:lvlText w:val="%7."/>
      <w:lvlJc w:val="left"/>
      <w:pPr>
        <w:ind w:left="11485" w:hanging="360"/>
      </w:pPr>
    </w:lvl>
    <w:lvl w:ilvl="7" w:tplc="04090019" w:tentative="1">
      <w:start w:val="1"/>
      <w:numFmt w:val="lowerLetter"/>
      <w:lvlText w:val="%8."/>
      <w:lvlJc w:val="left"/>
      <w:pPr>
        <w:ind w:left="12205" w:hanging="360"/>
      </w:pPr>
    </w:lvl>
    <w:lvl w:ilvl="8" w:tplc="0409001B" w:tentative="1">
      <w:start w:val="1"/>
      <w:numFmt w:val="lowerRoman"/>
      <w:lvlText w:val="%9."/>
      <w:lvlJc w:val="right"/>
      <w:pPr>
        <w:ind w:left="12925" w:hanging="180"/>
      </w:pPr>
    </w:lvl>
  </w:abstractNum>
  <w:abstractNum w:abstractNumId="55">
    <w:nsid w:val="7FE66FA5"/>
    <w:multiLevelType w:val="hybridMultilevel"/>
    <w:tmpl w:val="925A050C"/>
    <w:lvl w:ilvl="0" w:tplc="E37ED8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
  </w:num>
  <w:num w:numId="3">
    <w:abstractNumId w:val="44"/>
  </w:num>
  <w:num w:numId="4">
    <w:abstractNumId w:val="28"/>
  </w:num>
  <w:num w:numId="5">
    <w:abstractNumId w:val="31"/>
  </w:num>
  <w:num w:numId="6">
    <w:abstractNumId w:val="49"/>
  </w:num>
  <w:num w:numId="7">
    <w:abstractNumId w:val="37"/>
  </w:num>
  <w:num w:numId="8">
    <w:abstractNumId w:val="4"/>
  </w:num>
  <w:num w:numId="9">
    <w:abstractNumId w:val="10"/>
  </w:num>
  <w:num w:numId="10">
    <w:abstractNumId w:val="16"/>
  </w:num>
  <w:num w:numId="11">
    <w:abstractNumId w:val="26"/>
  </w:num>
  <w:num w:numId="12">
    <w:abstractNumId w:val="51"/>
  </w:num>
  <w:num w:numId="13">
    <w:abstractNumId w:val="17"/>
  </w:num>
  <w:num w:numId="14">
    <w:abstractNumId w:val="52"/>
  </w:num>
  <w:num w:numId="15">
    <w:abstractNumId w:val="19"/>
  </w:num>
  <w:num w:numId="16">
    <w:abstractNumId w:val="13"/>
  </w:num>
  <w:num w:numId="17">
    <w:abstractNumId w:val="23"/>
  </w:num>
  <w:num w:numId="18">
    <w:abstractNumId w:val="1"/>
  </w:num>
  <w:num w:numId="19">
    <w:abstractNumId w:val="25"/>
  </w:num>
  <w:num w:numId="20">
    <w:abstractNumId w:val="14"/>
  </w:num>
  <w:num w:numId="21">
    <w:abstractNumId w:val="41"/>
  </w:num>
  <w:num w:numId="22">
    <w:abstractNumId w:val="54"/>
  </w:num>
  <w:num w:numId="23">
    <w:abstractNumId w:val="8"/>
  </w:num>
  <w:num w:numId="24">
    <w:abstractNumId w:val="18"/>
  </w:num>
  <w:num w:numId="25">
    <w:abstractNumId w:val="11"/>
  </w:num>
  <w:num w:numId="26">
    <w:abstractNumId w:val="50"/>
  </w:num>
  <w:num w:numId="27">
    <w:abstractNumId w:val="55"/>
  </w:num>
  <w:num w:numId="28">
    <w:abstractNumId w:val="5"/>
  </w:num>
  <w:num w:numId="29">
    <w:abstractNumId w:val="36"/>
  </w:num>
  <w:num w:numId="30">
    <w:abstractNumId w:val="45"/>
  </w:num>
  <w:num w:numId="31">
    <w:abstractNumId w:val="3"/>
  </w:num>
  <w:num w:numId="32">
    <w:abstractNumId w:val="30"/>
  </w:num>
  <w:num w:numId="33">
    <w:abstractNumId w:val="35"/>
  </w:num>
  <w:num w:numId="34">
    <w:abstractNumId w:val="47"/>
  </w:num>
  <w:num w:numId="35">
    <w:abstractNumId w:val="46"/>
  </w:num>
  <w:num w:numId="36">
    <w:abstractNumId w:val="21"/>
  </w:num>
  <w:num w:numId="37">
    <w:abstractNumId w:val="48"/>
  </w:num>
  <w:num w:numId="38">
    <w:abstractNumId w:val="22"/>
  </w:num>
  <w:num w:numId="39">
    <w:abstractNumId w:val="27"/>
  </w:num>
  <w:num w:numId="40">
    <w:abstractNumId w:val="34"/>
  </w:num>
  <w:num w:numId="41">
    <w:abstractNumId w:val="38"/>
  </w:num>
  <w:num w:numId="42">
    <w:abstractNumId w:val="43"/>
  </w:num>
  <w:num w:numId="43">
    <w:abstractNumId w:val="24"/>
  </w:num>
  <w:num w:numId="44">
    <w:abstractNumId w:val="39"/>
  </w:num>
  <w:num w:numId="45">
    <w:abstractNumId w:val="9"/>
  </w:num>
  <w:num w:numId="46">
    <w:abstractNumId w:val="12"/>
  </w:num>
  <w:num w:numId="47">
    <w:abstractNumId w:val="29"/>
  </w:num>
  <w:num w:numId="48">
    <w:abstractNumId w:val="53"/>
  </w:num>
  <w:num w:numId="49">
    <w:abstractNumId w:val="20"/>
  </w:num>
  <w:num w:numId="50">
    <w:abstractNumId w:val="7"/>
  </w:num>
  <w:num w:numId="51">
    <w:abstractNumId w:val="42"/>
  </w:num>
  <w:num w:numId="52">
    <w:abstractNumId w:val="40"/>
  </w:num>
  <w:num w:numId="53">
    <w:abstractNumId w:val="0"/>
  </w:num>
  <w:num w:numId="54">
    <w:abstractNumId w:val="6"/>
  </w:num>
  <w:num w:numId="55">
    <w:abstractNumId w:val="33"/>
  </w:num>
  <w:num w:numId="56">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F"/>
    <w:rsid w:val="00001AB5"/>
    <w:rsid w:val="00002E64"/>
    <w:rsid w:val="00003F2E"/>
    <w:rsid w:val="000042D1"/>
    <w:rsid w:val="00004A56"/>
    <w:rsid w:val="00004EC5"/>
    <w:rsid w:val="00005E50"/>
    <w:rsid w:val="00006732"/>
    <w:rsid w:val="00006BA7"/>
    <w:rsid w:val="00006D98"/>
    <w:rsid w:val="00006EE8"/>
    <w:rsid w:val="000101B5"/>
    <w:rsid w:val="00010D9B"/>
    <w:rsid w:val="00011A39"/>
    <w:rsid w:val="0001246B"/>
    <w:rsid w:val="00012819"/>
    <w:rsid w:val="000143B6"/>
    <w:rsid w:val="00015836"/>
    <w:rsid w:val="0002022C"/>
    <w:rsid w:val="0002166F"/>
    <w:rsid w:val="00022D5D"/>
    <w:rsid w:val="0002354E"/>
    <w:rsid w:val="0002399D"/>
    <w:rsid w:val="000259BF"/>
    <w:rsid w:val="00026B98"/>
    <w:rsid w:val="00027C06"/>
    <w:rsid w:val="00032436"/>
    <w:rsid w:val="0003281A"/>
    <w:rsid w:val="00032CF9"/>
    <w:rsid w:val="0003548D"/>
    <w:rsid w:val="000405D5"/>
    <w:rsid w:val="00042E35"/>
    <w:rsid w:val="00042E99"/>
    <w:rsid w:val="000432E2"/>
    <w:rsid w:val="0004570B"/>
    <w:rsid w:val="00045F1D"/>
    <w:rsid w:val="000460BC"/>
    <w:rsid w:val="00046226"/>
    <w:rsid w:val="00046720"/>
    <w:rsid w:val="000546A5"/>
    <w:rsid w:val="000561BF"/>
    <w:rsid w:val="00056BC0"/>
    <w:rsid w:val="00056E08"/>
    <w:rsid w:val="00057542"/>
    <w:rsid w:val="00062703"/>
    <w:rsid w:val="000648C3"/>
    <w:rsid w:val="00066AB1"/>
    <w:rsid w:val="00066F19"/>
    <w:rsid w:val="00067F2C"/>
    <w:rsid w:val="00070F3E"/>
    <w:rsid w:val="00072420"/>
    <w:rsid w:val="00072CB5"/>
    <w:rsid w:val="000736EF"/>
    <w:rsid w:val="00076FD5"/>
    <w:rsid w:val="00077D79"/>
    <w:rsid w:val="00077FE0"/>
    <w:rsid w:val="000809D3"/>
    <w:rsid w:val="00080BDB"/>
    <w:rsid w:val="00081DBF"/>
    <w:rsid w:val="00081DE2"/>
    <w:rsid w:val="000839DF"/>
    <w:rsid w:val="00083E5B"/>
    <w:rsid w:val="00085FCB"/>
    <w:rsid w:val="000860C5"/>
    <w:rsid w:val="00086C96"/>
    <w:rsid w:val="00087F74"/>
    <w:rsid w:val="000915A4"/>
    <w:rsid w:val="00091CE6"/>
    <w:rsid w:val="00091D69"/>
    <w:rsid w:val="00093194"/>
    <w:rsid w:val="00094442"/>
    <w:rsid w:val="000946C4"/>
    <w:rsid w:val="00095B8A"/>
    <w:rsid w:val="000962EA"/>
    <w:rsid w:val="00096A55"/>
    <w:rsid w:val="000A1456"/>
    <w:rsid w:val="000A3D4B"/>
    <w:rsid w:val="000A53E8"/>
    <w:rsid w:val="000A7E5F"/>
    <w:rsid w:val="000B3EFD"/>
    <w:rsid w:val="000B4C1F"/>
    <w:rsid w:val="000C000B"/>
    <w:rsid w:val="000C1146"/>
    <w:rsid w:val="000C2B3D"/>
    <w:rsid w:val="000C2C85"/>
    <w:rsid w:val="000C7090"/>
    <w:rsid w:val="000C788A"/>
    <w:rsid w:val="000D45DE"/>
    <w:rsid w:val="000D56FC"/>
    <w:rsid w:val="000D5F3B"/>
    <w:rsid w:val="000E072E"/>
    <w:rsid w:val="000E0ABC"/>
    <w:rsid w:val="000E1618"/>
    <w:rsid w:val="000E20A0"/>
    <w:rsid w:val="000E4B2F"/>
    <w:rsid w:val="000E6269"/>
    <w:rsid w:val="000E66EA"/>
    <w:rsid w:val="000E6DF5"/>
    <w:rsid w:val="000F2532"/>
    <w:rsid w:val="000F2B5C"/>
    <w:rsid w:val="000F30BC"/>
    <w:rsid w:val="000F7A43"/>
    <w:rsid w:val="001002BB"/>
    <w:rsid w:val="001009CD"/>
    <w:rsid w:val="00101EC2"/>
    <w:rsid w:val="00103B04"/>
    <w:rsid w:val="00104B09"/>
    <w:rsid w:val="00105A8A"/>
    <w:rsid w:val="00105EAD"/>
    <w:rsid w:val="00107006"/>
    <w:rsid w:val="0010720E"/>
    <w:rsid w:val="00107EB3"/>
    <w:rsid w:val="001102B6"/>
    <w:rsid w:val="00110F59"/>
    <w:rsid w:val="00113292"/>
    <w:rsid w:val="001146A5"/>
    <w:rsid w:val="001146A7"/>
    <w:rsid w:val="0011535A"/>
    <w:rsid w:val="00121F8B"/>
    <w:rsid w:val="0012377C"/>
    <w:rsid w:val="00123E08"/>
    <w:rsid w:val="00126133"/>
    <w:rsid w:val="0012626F"/>
    <w:rsid w:val="0012701D"/>
    <w:rsid w:val="00133566"/>
    <w:rsid w:val="00133715"/>
    <w:rsid w:val="00134603"/>
    <w:rsid w:val="00134FBE"/>
    <w:rsid w:val="001354C7"/>
    <w:rsid w:val="001366E2"/>
    <w:rsid w:val="00136A80"/>
    <w:rsid w:val="00140D29"/>
    <w:rsid w:val="00141189"/>
    <w:rsid w:val="0014334D"/>
    <w:rsid w:val="001435EC"/>
    <w:rsid w:val="00144AB2"/>
    <w:rsid w:val="0014548C"/>
    <w:rsid w:val="001470F2"/>
    <w:rsid w:val="0015004F"/>
    <w:rsid w:val="00150B9F"/>
    <w:rsid w:val="001518CD"/>
    <w:rsid w:val="00151EE3"/>
    <w:rsid w:val="00152A8A"/>
    <w:rsid w:val="001554BC"/>
    <w:rsid w:val="00156357"/>
    <w:rsid w:val="00156810"/>
    <w:rsid w:val="00157AAB"/>
    <w:rsid w:val="00160663"/>
    <w:rsid w:val="001606CD"/>
    <w:rsid w:val="0016071F"/>
    <w:rsid w:val="00162806"/>
    <w:rsid w:val="00163C06"/>
    <w:rsid w:val="00163C60"/>
    <w:rsid w:val="00166932"/>
    <w:rsid w:val="00170F1A"/>
    <w:rsid w:val="00171233"/>
    <w:rsid w:val="001727C8"/>
    <w:rsid w:val="00174583"/>
    <w:rsid w:val="00174F14"/>
    <w:rsid w:val="001766F7"/>
    <w:rsid w:val="001768DC"/>
    <w:rsid w:val="00180E3A"/>
    <w:rsid w:val="00181D05"/>
    <w:rsid w:val="00181DA4"/>
    <w:rsid w:val="0018238A"/>
    <w:rsid w:val="001836F2"/>
    <w:rsid w:val="0018394E"/>
    <w:rsid w:val="00184FFE"/>
    <w:rsid w:val="00185254"/>
    <w:rsid w:val="001859D7"/>
    <w:rsid w:val="00185DF5"/>
    <w:rsid w:val="0018669F"/>
    <w:rsid w:val="0018687E"/>
    <w:rsid w:val="0018763F"/>
    <w:rsid w:val="0019193E"/>
    <w:rsid w:val="00191D50"/>
    <w:rsid w:val="0019375A"/>
    <w:rsid w:val="00193D4D"/>
    <w:rsid w:val="00194DF3"/>
    <w:rsid w:val="0019665D"/>
    <w:rsid w:val="00197277"/>
    <w:rsid w:val="00197687"/>
    <w:rsid w:val="001A154F"/>
    <w:rsid w:val="001A1D3B"/>
    <w:rsid w:val="001A1D68"/>
    <w:rsid w:val="001A20C2"/>
    <w:rsid w:val="001A351A"/>
    <w:rsid w:val="001A4229"/>
    <w:rsid w:val="001A4AD2"/>
    <w:rsid w:val="001A7A0F"/>
    <w:rsid w:val="001B03C3"/>
    <w:rsid w:val="001B0510"/>
    <w:rsid w:val="001B1E62"/>
    <w:rsid w:val="001B2864"/>
    <w:rsid w:val="001B2868"/>
    <w:rsid w:val="001B2C91"/>
    <w:rsid w:val="001B2D09"/>
    <w:rsid w:val="001B6B48"/>
    <w:rsid w:val="001C0266"/>
    <w:rsid w:val="001C0ED8"/>
    <w:rsid w:val="001C4700"/>
    <w:rsid w:val="001C508F"/>
    <w:rsid w:val="001C5A69"/>
    <w:rsid w:val="001C6398"/>
    <w:rsid w:val="001D07C6"/>
    <w:rsid w:val="001D2632"/>
    <w:rsid w:val="001D3B9F"/>
    <w:rsid w:val="001D750B"/>
    <w:rsid w:val="001E109D"/>
    <w:rsid w:val="001E2880"/>
    <w:rsid w:val="001E2A7D"/>
    <w:rsid w:val="001E33F7"/>
    <w:rsid w:val="001E4392"/>
    <w:rsid w:val="001E4F6C"/>
    <w:rsid w:val="001E7BE0"/>
    <w:rsid w:val="001E7F56"/>
    <w:rsid w:val="001F00B5"/>
    <w:rsid w:val="001F0399"/>
    <w:rsid w:val="001F0C45"/>
    <w:rsid w:val="001F0CB5"/>
    <w:rsid w:val="001F1874"/>
    <w:rsid w:val="001F33BF"/>
    <w:rsid w:val="001F6E9F"/>
    <w:rsid w:val="001F7910"/>
    <w:rsid w:val="00200567"/>
    <w:rsid w:val="002008C7"/>
    <w:rsid w:val="00203668"/>
    <w:rsid w:val="002048CE"/>
    <w:rsid w:val="00205290"/>
    <w:rsid w:val="00205629"/>
    <w:rsid w:val="00206BFF"/>
    <w:rsid w:val="00207789"/>
    <w:rsid w:val="0021268B"/>
    <w:rsid w:val="00214689"/>
    <w:rsid w:val="002205D0"/>
    <w:rsid w:val="00220658"/>
    <w:rsid w:val="00222555"/>
    <w:rsid w:val="00223785"/>
    <w:rsid w:val="0022647C"/>
    <w:rsid w:val="00227A31"/>
    <w:rsid w:val="00227DAD"/>
    <w:rsid w:val="0023120F"/>
    <w:rsid w:val="002314D6"/>
    <w:rsid w:val="0023174D"/>
    <w:rsid w:val="00232FA7"/>
    <w:rsid w:val="0023357F"/>
    <w:rsid w:val="002341A7"/>
    <w:rsid w:val="0023502B"/>
    <w:rsid w:val="00236D2E"/>
    <w:rsid w:val="00237F08"/>
    <w:rsid w:val="00237F0A"/>
    <w:rsid w:val="0024058F"/>
    <w:rsid w:val="00242AFB"/>
    <w:rsid w:val="002456DE"/>
    <w:rsid w:val="00245C7A"/>
    <w:rsid w:val="00246C5C"/>
    <w:rsid w:val="002530F4"/>
    <w:rsid w:val="00253FB6"/>
    <w:rsid w:val="00254297"/>
    <w:rsid w:val="002549AB"/>
    <w:rsid w:val="00254A85"/>
    <w:rsid w:val="00256198"/>
    <w:rsid w:val="0025677A"/>
    <w:rsid w:val="00257786"/>
    <w:rsid w:val="0026120E"/>
    <w:rsid w:val="002639B2"/>
    <w:rsid w:val="00263E2A"/>
    <w:rsid w:val="00266569"/>
    <w:rsid w:val="00266682"/>
    <w:rsid w:val="00267281"/>
    <w:rsid w:val="0026784F"/>
    <w:rsid w:val="002715C0"/>
    <w:rsid w:val="00273F99"/>
    <w:rsid w:val="00275E64"/>
    <w:rsid w:val="002774C2"/>
    <w:rsid w:val="00277510"/>
    <w:rsid w:val="0028017B"/>
    <w:rsid w:val="00280B7A"/>
    <w:rsid w:val="00280EE1"/>
    <w:rsid w:val="0028156C"/>
    <w:rsid w:val="002829F8"/>
    <w:rsid w:val="00287481"/>
    <w:rsid w:val="00290847"/>
    <w:rsid w:val="00291657"/>
    <w:rsid w:val="00291869"/>
    <w:rsid w:val="002919A9"/>
    <w:rsid w:val="00291A4E"/>
    <w:rsid w:val="002923BA"/>
    <w:rsid w:val="00294248"/>
    <w:rsid w:val="00294B40"/>
    <w:rsid w:val="0029622C"/>
    <w:rsid w:val="002A096F"/>
    <w:rsid w:val="002A1B6E"/>
    <w:rsid w:val="002A346B"/>
    <w:rsid w:val="002A3983"/>
    <w:rsid w:val="002A3F19"/>
    <w:rsid w:val="002A4192"/>
    <w:rsid w:val="002A435A"/>
    <w:rsid w:val="002A4E76"/>
    <w:rsid w:val="002A7832"/>
    <w:rsid w:val="002B0ECA"/>
    <w:rsid w:val="002B0FFB"/>
    <w:rsid w:val="002B23C8"/>
    <w:rsid w:val="002B24F1"/>
    <w:rsid w:val="002B7206"/>
    <w:rsid w:val="002C0700"/>
    <w:rsid w:val="002C184C"/>
    <w:rsid w:val="002C1EE6"/>
    <w:rsid w:val="002C41EB"/>
    <w:rsid w:val="002C41FF"/>
    <w:rsid w:val="002C43AD"/>
    <w:rsid w:val="002C544C"/>
    <w:rsid w:val="002C5966"/>
    <w:rsid w:val="002C5ED6"/>
    <w:rsid w:val="002C6AB5"/>
    <w:rsid w:val="002C7615"/>
    <w:rsid w:val="002C7912"/>
    <w:rsid w:val="002D14D1"/>
    <w:rsid w:val="002D1F31"/>
    <w:rsid w:val="002D3392"/>
    <w:rsid w:val="002D4EB5"/>
    <w:rsid w:val="002D6CE0"/>
    <w:rsid w:val="002E1737"/>
    <w:rsid w:val="002E1BCC"/>
    <w:rsid w:val="002E2687"/>
    <w:rsid w:val="002E28AB"/>
    <w:rsid w:val="002E3742"/>
    <w:rsid w:val="002E56E6"/>
    <w:rsid w:val="002E607B"/>
    <w:rsid w:val="002F0952"/>
    <w:rsid w:val="002F1CCC"/>
    <w:rsid w:val="002F2291"/>
    <w:rsid w:val="002F233B"/>
    <w:rsid w:val="002F26C9"/>
    <w:rsid w:val="002F2B42"/>
    <w:rsid w:val="002F6782"/>
    <w:rsid w:val="002F7011"/>
    <w:rsid w:val="0030099E"/>
    <w:rsid w:val="00301BA6"/>
    <w:rsid w:val="00301EF9"/>
    <w:rsid w:val="00302B03"/>
    <w:rsid w:val="003032BD"/>
    <w:rsid w:val="00303FAD"/>
    <w:rsid w:val="00303FE1"/>
    <w:rsid w:val="00304874"/>
    <w:rsid w:val="003048FB"/>
    <w:rsid w:val="003049EC"/>
    <w:rsid w:val="00304AD8"/>
    <w:rsid w:val="00306049"/>
    <w:rsid w:val="00313019"/>
    <w:rsid w:val="00315440"/>
    <w:rsid w:val="003169A7"/>
    <w:rsid w:val="003200DD"/>
    <w:rsid w:val="00321150"/>
    <w:rsid w:val="00321DE7"/>
    <w:rsid w:val="00323BF3"/>
    <w:rsid w:val="00324057"/>
    <w:rsid w:val="0032464C"/>
    <w:rsid w:val="00324BD4"/>
    <w:rsid w:val="003251F4"/>
    <w:rsid w:val="0032536D"/>
    <w:rsid w:val="00325573"/>
    <w:rsid w:val="0032634E"/>
    <w:rsid w:val="00331086"/>
    <w:rsid w:val="003315B4"/>
    <w:rsid w:val="00332251"/>
    <w:rsid w:val="00333F53"/>
    <w:rsid w:val="00334DE8"/>
    <w:rsid w:val="0033585B"/>
    <w:rsid w:val="00340466"/>
    <w:rsid w:val="00341DF1"/>
    <w:rsid w:val="0034241E"/>
    <w:rsid w:val="00345BA2"/>
    <w:rsid w:val="0034616B"/>
    <w:rsid w:val="003466AA"/>
    <w:rsid w:val="0034678D"/>
    <w:rsid w:val="00346FEF"/>
    <w:rsid w:val="00350757"/>
    <w:rsid w:val="0035205D"/>
    <w:rsid w:val="00352FC7"/>
    <w:rsid w:val="0035359E"/>
    <w:rsid w:val="00354A1D"/>
    <w:rsid w:val="003564C3"/>
    <w:rsid w:val="00356D6E"/>
    <w:rsid w:val="00357C75"/>
    <w:rsid w:val="003604FB"/>
    <w:rsid w:val="00360D17"/>
    <w:rsid w:val="00362678"/>
    <w:rsid w:val="00362E43"/>
    <w:rsid w:val="00364ADB"/>
    <w:rsid w:val="00366260"/>
    <w:rsid w:val="00366BBE"/>
    <w:rsid w:val="00367750"/>
    <w:rsid w:val="00367A75"/>
    <w:rsid w:val="00367C7F"/>
    <w:rsid w:val="00371046"/>
    <w:rsid w:val="00373CE5"/>
    <w:rsid w:val="003745F5"/>
    <w:rsid w:val="00375785"/>
    <w:rsid w:val="003757CB"/>
    <w:rsid w:val="00375BE9"/>
    <w:rsid w:val="00376266"/>
    <w:rsid w:val="00376507"/>
    <w:rsid w:val="00377233"/>
    <w:rsid w:val="003806C6"/>
    <w:rsid w:val="0038137B"/>
    <w:rsid w:val="00382FCB"/>
    <w:rsid w:val="00383345"/>
    <w:rsid w:val="00384514"/>
    <w:rsid w:val="003849B3"/>
    <w:rsid w:val="00384B72"/>
    <w:rsid w:val="00386017"/>
    <w:rsid w:val="003902B1"/>
    <w:rsid w:val="00391A12"/>
    <w:rsid w:val="003932D7"/>
    <w:rsid w:val="0039461C"/>
    <w:rsid w:val="00395879"/>
    <w:rsid w:val="00395D52"/>
    <w:rsid w:val="00396B9A"/>
    <w:rsid w:val="00397C93"/>
    <w:rsid w:val="003A0E4E"/>
    <w:rsid w:val="003A0EFF"/>
    <w:rsid w:val="003A1715"/>
    <w:rsid w:val="003A240C"/>
    <w:rsid w:val="003A2DCF"/>
    <w:rsid w:val="003A4C40"/>
    <w:rsid w:val="003A6170"/>
    <w:rsid w:val="003A7C76"/>
    <w:rsid w:val="003B15C6"/>
    <w:rsid w:val="003B21CD"/>
    <w:rsid w:val="003B34B0"/>
    <w:rsid w:val="003B4001"/>
    <w:rsid w:val="003B54BA"/>
    <w:rsid w:val="003B5A28"/>
    <w:rsid w:val="003B5E86"/>
    <w:rsid w:val="003B6394"/>
    <w:rsid w:val="003B668B"/>
    <w:rsid w:val="003B68E3"/>
    <w:rsid w:val="003B6975"/>
    <w:rsid w:val="003B69D3"/>
    <w:rsid w:val="003B6F15"/>
    <w:rsid w:val="003C0A02"/>
    <w:rsid w:val="003C101C"/>
    <w:rsid w:val="003C2982"/>
    <w:rsid w:val="003C2F86"/>
    <w:rsid w:val="003C4232"/>
    <w:rsid w:val="003C63F3"/>
    <w:rsid w:val="003C6BFE"/>
    <w:rsid w:val="003C6FF4"/>
    <w:rsid w:val="003C724B"/>
    <w:rsid w:val="003D0A78"/>
    <w:rsid w:val="003D18F8"/>
    <w:rsid w:val="003D4BE7"/>
    <w:rsid w:val="003D4E37"/>
    <w:rsid w:val="003D66AE"/>
    <w:rsid w:val="003D7150"/>
    <w:rsid w:val="003E1F2A"/>
    <w:rsid w:val="003E224C"/>
    <w:rsid w:val="003E25FA"/>
    <w:rsid w:val="003E2A4A"/>
    <w:rsid w:val="003E3AD1"/>
    <w:rsid w:val="003E490F"/>
    <w:rsid w:val="003E4A04"/>
    <w:rsid w:val="003E5CD6"/>
    <w:rsid w:val="003E6104"/>
    <w:rsid w:val="003E729D"/>
    <w:rsid w:val="003F0F54"/>
    <w:rsid w:val="003F1856"/>
    <w:rsid w:val="003F1B80"/>
    <w:rsid w:val="003F2945"/>
    <w:rsid w:val="003F6D29"/>
    <w:rsid w:val="003F7364"/>
    <w:rsid w:val="003F73AD"/>
    <w:rsid w:val="003F79E7"/>
    <w:rsid w:val="003F7B0F"/>
    <w:rsid w:val="00400F2B"/>
    <w:rsid w:val="00402E3C"/>
    <w:rsid w:val="00407070"/>
    <w:rsid w:val="00407759"/>
    <w:rsid w:val="00407A49"/>
    <w:rsid w:val="00410FB9"/>
    <w:rsid w:val="0041236A"/>
    <w:rsid w:val="00413254"/>
    <w:rsid w:val="00415D09"/>
    <w:rsid w:val="00420D84"/>
    <w:rsid w:val="0042159A"/>
    <w:rsid w:val="004216B5"/>
    <w:rsid w:val="004234CA"/>
    <w:rsid w:val="004260D6"/>
    <w:rsid w:val="00426135"/>
    <w:rsid w:val="00427735"/>
    <w:rsid w:val="00427D69"/>
    <w:rsid w:val="00434744"/>
    <w:rsid w:val="00435D2F"/>
    <w:rsid w:val="00436925"/>
    <w:rsid w:val="00437DDB"/>
    <w:rsid w:val="0044043E"/>
    <w:rsid w:val="00440E40"/>
    <w:rsid w:val="00441731"/>
    <w:rsid w:val="004418ED"/>
    <w:rsid w:val="00441D7D"/>
    <w:rsid w:val="00441F7C"/>
    <w:rsid w:val="004429AA"/>
    <w:rsid w:val="00442CFD"/>
    <w:rsid w:val="00444A44"/>
    <w:rsid w:val="00446B85"/>
    <w:rsid w:val="00447711"/>
    <w:rsid w:val="00450D9F"/>
    <w:rsid w:val="0046064A"/>
    <w:rsid w:val="00461247"/>
    <w:rsid w:val="004617BA"/>
    <w:rsid w:val="00461904"/>
    <w:rsid w:val="00462321"/>
    <w:rsid w:val="0046293F"/>
    <w:rsid w:val="00462FB0"/>
    <w:rsid w:val="00465272"/>
    <w:rsid w:val="00471229"/>
    <w:rsid w:val="00472651"/>
    <w:rsid w:val="00473495"/>
    <w:rsid w:val="004739C9"/>
    <w:rsid w:val="00474C8F"/>
    <w:rsid w:val="00475077"/>
    <w:rsid w:val="00476EA9"/>
    <w:rsid w:val="004776BA"/>
    <w:rsid w:val="00477B5F"/>
    <w:rsid w:val="00484C4C"/>
    <w:rsid w:val="00485099"/>
    <w:rsid w:val="004904A3"/>
    <w:rsid w:val="00490BF7"/>
    <w:rsid w:val="0049113C"/>
    <w:rsid w:val="00491B11"/>
    <w:rsid w:val="004925F5"/>
    <w:rsid w:val="0049286A"/>
    <w:rsid w:val="00493859"/>
    <w:rsid w:val="00493D14"/>
    <w:rsid w:val="004941C1"/>
    <w:rsid w:val="0049518B"/>
    <w:rsid w:val="004956D1"/>
    <w:rsid w:val="0049729C"/>
    <w:rsid w:val="004973C1"/>
    <w:rsid w:val="0049755F"/>
    <w:rsid w:val="004A0A6F"/>
    <w:rsid w:val="004A1174"/>
    <w:rsid w:val="004A24E8"/>
    <w:rsid w:val="004A293A"/>
    <w:rsid w:val="004A43BA"/>
    <w:rsid w:val="004A44D8"/>
    <w:rsid w:val="004A4846"/>
    <w:rsid w:val="004A6E97"/>
    <w:rsid w:val="004B0888"/>
    <w:rsid w:val="004B0C1E"/>
    <w:rsid w:val="004B3803"/>
    <w:rsid w:val="004B42E7"/>
    <w:rsid w:val="004B4379"/>
    <w:rsid w:val="004B52B8"/>
    <w:rsid w:val="004B7BAD"/>
    <w:rsid w:val="004C262C"/>
    <w:rsid w:val="004C4E34"/>
    <w:rsid w:val="004C5434"/>
    <w:rsid w:val="004C5A90"/>
    <w:rsid w:val="004C67D7"/>
    <w:rsid w:val="004D02EB"/>
    <w:rsid w:val="004D03FC"/>
    <w:rsid w:val="004D1BCE"/>
    <w:rsid w:val="004D23A8"/>
    <w:rsid w:val="004D3D4F"/>
    <w:rsid w:val="004D4AA8"/>
    <w:rsid w:val="004D4F7C"/>
    <w:rsid w:val="004D6814"/>
    <w:rsid w:val="004E0F60"/>
    <w:rsid w:val="004E14BF"/>
    <w:rsid w:val="004E42FE"/>
    <w:rsid w:val="004E4D27"/>
    <w:rsid w:val="004E4E06"/>
    <w:rsid w:val="004E68DF"/>
    <w:rsid w:val="004F015B"/>
    <w:rsid w:val="004F05FF"/>
    <w:rsid w:val="004F2F05"/>
    <w:rsid w:val="004F2F6B"/>
    <w:rsid w:val="004F307D"/>
    <w:rsid w:val="004F330A"/>
    <w:rsid w:val="004F3749"/>
    <w:rsid w:val="004F4BBC"/>
    <w:rsid w:val="004F7505"/>
    <w:rsid w:val="004F7522"/>
    <w:rsid w:val="004F7F68"/>
    <w:rsid w:val="00502995"/>
    <w:rsid w:val="00503BAA"/>
    <w:rsid w:val="00504DF2"/>
    <w:rsid w:val="00505288"/>
    <w:rsid w:val="00505CBC"/>
    <w:rsid w:val="00505F2C"/>
    <w:rsid w:val="00506153"/>
    <w:rsid w:val="00506192"/>
    <w:rsid w:val="005063DD"/>
    <w:rsid w:val="00510943"/>
    <w:rsid w:val="00510FF9"/>
    <w:rsid w:val="0051154A"/>
    <w:rsid w:val="00511701"/>
    <w:rsid w:val="00511CBA"/>
    <w:rsid w:val="00512681"/>
    <w:rsid w:val="00512846"/>
    <w:rsid w:val="00512C53"/>
    <w:rsid w:val="0051356B"/>
    <w:rsid w:val="005149AC"/>
    <w:rsid w:val="00514D3E"/>
    <w:rsid w:val="0051510A"/>
    <w:rsid w:val="00515848"/>
    <w:rsid w:val="0051648B"/>
    <w:rsid w:val="0052063E"/>
    <w:rsid w:val="005206C4"/>
    <w:rsid w:val="00520AE6"/>
    <w:rsid w:val="005222B4"/>
    <w:rsid w:val="005234B5"/>
    <w:rsid w:val="00526291"/>
    <w:rsid w:val="00533AF0"/>
    <w:rsid w:val="00535E79"/>
    <w:rsid w:val="005372AF"/>
    <w:rsid w:val="005375F9"/>
    <w:rsid w:val="00537E7C"/>
    <w:rsid w:val="0054050F"/>
    <w:rsid w:val="00540D0E"/>
    <w:rsid w:val="005433AB"/>
    <w:rsid w:val="00545053"/>
    <w:rsid w:val="005468FE"/>
    <w:rsid w:val="00546AA0"/>
    <w:rsid w:val="00547FD1"/>
    <w:rsid w:val="00550565"/>
    <w:rsid w:val="0055099A"/>
    <w:rsid w:val="005509E6"/>
    <w:rsid w:val="00552D5D"/>
    <w:rsid w:val="0055326F"/>
    <w:rsid w:val="0055416C"/>
    <w:rsid w:val="005543AF"/>
    <w:rsid w:val="005548B9"/>
    <w:rsid w:val="005560F1"/>
    <w:rsid w:val="005616D3"/>
    <w:rsid w:val="0056272D"/>
    <w:rsid w:val="005640B6"/>
    <w:rsid w:val="00564AD1"/>
    <w:rsid w:val="005654FF"/>
    <w:rsid w:val="00566FC7"/>
    <w:rsid w:val="00567C5E"/>
    <w:rsid w:val="00570058"/>
    <w:rsid w:val="00571170"/>
    <w:rsid w:val="00571C8E"/>
    <w:rsid w:val="00571EBF"/>
    <w:rsid w:val="00572020"/>
    <w:rsid w:val="00572A11"/>
    <w:rsid w:val="00573296"/>
    <w:rsid w:val="00575491"/>
    <w:rsid w:val="00576465"/>
    <w:rsid w:val="00577D8A"/>
    <w:rsid w:val="00580496"/>
    <w:rsid w:val="00580514"/>
    <w:rsid w:val="005824B4"/>
    <w:rsid w:val="005928F7"/>
    <w:rsid w:val="00592F66"/>
    <w:rsid w:val="005932C7"/>
    <w:rsid w:val="00593AA5"/>
    <w:rsid w:val="00594100"/>
    <w:rsid w:val="00597006"/>
    <w:rsid w:val="00597D5E"/>
    <w:rsid w:val="005A20F1"/>
    <w:rsid w:val="005B22B7"/>
    <w:rsid w:val="005B28EF"/>
    <w:rsid w:val="005B359F"/>
    <w:rsid w:val="005B37AE"/>
    <w:rsid w:val="005B4B9D"/>
    <w:rsid w:val="005B57F0"/>
    <w:rsid w:val="005B7AE2"/>
    <w:rsid w:val="005C151B"/>
    <w:rsid w:val="005C151D"/>
    <w:rsid w:val="005C1A7D"/>
    <w:rsid w:val="005C1FFF"/>
    <w:rsid w:val="005C60C3"/>
    <w:rsid w:val="005C700F"/>
    <w:rsid w:val="005D01F1"/>
    <w:rsid w:val="005D07DA"/>
    <w:rsid w:val="005D3D39"/>
    <w:rsid w:val="005D4655"/>
    <w:rsid w:val="005D5393"/>
    <w:rsid w:val="005D5663"/>
    <w:rsid w:val="005D5D5B"/>
    <w:rsid w:val="005D6846"/>
    <w:rsid w:val="005E123C"/>
    <w:rsid w:val="005E2061"/>
    <w:rsid w:val="005E2CFC"/>
    <w:rsid w:val="005E44C8"/>
    <w:rsid w:val="005E4E36"/>
    <w:rsid w:val="005E76C7"/>
    <w:rsid w:val="005F22E9"/>
    <w:rsid w:val="005F29A6"/>
    <w:rsid w:val="005F384A"/>
    <w:rsid w:val="005F427D"/>
    <w:rsid w:val="005F7F86"/>
    <w:rsid w:val="0060008C"/>
    <w:rsid w:val="00601083"/>
    <w:rsid w:val="00602FEB"/>
    <w:rsid w:val="00604406"/>
    <w:rsid w:val="006044D1"/>
    <w:rsid w:val="00604513"/>
    <w:rsid w:val="00604D2D"/>
    <w:rsid w:val="00605D25"/>
    <w:rsid w:val="00607542"/>
    <w:rsid w:val="00610717"/>
    <w:rsid w:val="00611EB2"/>
    <w:rsid w:val="00613B81"/>
    <w:rsid w:val="0061544F"/>
    <w:rsid w:val="006157C8"/>
    <w:rsid w:val="00616394"/>
    <w:rsid w:val="00616962"/>
    <w:rsid w:val="0062079E"/>
    <w:rsid w:val="00620B9E"/>
    <w:rsid w:val="00622C1A"/>
    <w:rsid w:val="00623BA7"/>
    <w:rsid w:val="00623F1A"/>
    <w:rsid w:val="0062401A"/>
    <w:rsid w:val="00624671"/>
    <w:rsid w:val="00624F9A"/>
    <w:rsid w:val="0062550E"/>
    <w:rsid w:val="00625A7D"/>
    <w:rsid w:val="00626470"/>
    <w:rsid w:val="00627270"/>
    <w:rsid w:val="006300D6"/>
    <w:rsid w:val="00631DF8"/>
    <w:rsid w:val="00632469"/>
    <w:rsid w:val="00633321"/>
    <w:rsid w:val="00633C43"/>
    <w:rsid w:val="006366A4"/>
    <w:rsid w:val="006379DB"/>
    <w:rsid w:val="00641B40"/>
    <w:rsid w:val="00642099"/>
    <w:rsid w:val="00642337"/>
    <w:rsid w:val="00642DC8"/>
    <w:rsid w:val="00644E89"/>
    <w:rsid w:val="00645C3F"/>
    <w:rsid w:val="00647786"/>
    <w:rsid w:val="00651312"/>
    <w:rsid w:val="00651B08"/>
    <w:rsid w:val="00652213"/>
    <w:rsid w:val="00653B2E"/>
    <w:rsid w:val="00654960"/>
    <w:rsid w:val="00655990"/>
    <w:rsid w:val="00655B47"/>
    <w:rsid w:val="00656589"/>
    <w:rsid w:val="0065745E"/>
    <w:rsid w:val="00662023"/>
    <w:rsid w:val="00662CAD"/>
    <w:rsid w:val="00662F0B"/>
    <w:rsid w:val="00665310"/>
    <w:rsid w:val="0066689F"/>
    <w:rsid w:val="00670387"/>
    <w:rsid w:val="006743BD"/>
    <w:rsid w:val="00674C4D"/>
    <w:rsid w:val="0067642D"/>
    <w:rsid w:val="006768A8"/>
    <w:rsid w:val="0068125A"/>
    <w:rsid w:val="00681CA9"/>
    <w:rsid w:val="00682E19"/>
    <w:rsid w:val="00683126"/>
    <w:rsid w:val="00686A46"/>
    <w:rsid w:val="00694012"/>
    <w:rsid w:val="00694227"/>
    <w:rsid w:val="006948B6"/>
    <w:rsid w:val="00694C2D"/>
    <w:rsid w:val="00696754"/>
    <w:rsid w:val="006A24FA"/>
    <w:rsid w:val="006A32B8"/>
    <w:rsid w:val="006A438E"/>
    <w:rsid w:val="006A4B5C"/>
    <w:rsid w:val="006A4B82"/>
    <w:rsid w:val="006A6201"/>
    <w:rsid w:val="006A64D1"/>
    <w:rsid w:val="006A7174"/>
    <w:rsid w:val="006A7558"/>
    <w:rsid w:val="006A7F98"/>
    <w:rsid w:val="006B0139"/>
    <w:rsid w:val="006B04BF"/>
    <w:rsid w:val="006B0847"/>
    <w:rsid w:val="006B0A2B"/>
    <w:rsid w:val="006B3174"/>
    <w:rsid w:val="006B3F3C"/>
    <w:rsid w:val="006B40BC"/>
    <w:rsid w:val="006B5572"/>
    <w:rsid w:val="006B6267"/>
    <w:rsid w:val="006B66E1"/>
    <w:rsid w:val="006B6787"/>
    <w:rsid w:val="006B798D"/>
    <w:rsid w:val="006C1ADB"/>
    <w:rsid w:val="006C1C03"/>
    <w:rsid w:val="006C26A2"/>
    <w:rsid w:val="006C2DB1"/>
    <w:rsid w:val="006C494A"/>
    <w:rsid w:val="006C7502"/>
    <w:rsid w:val="006C7722"/>
    <w:rsid w:val="006D2711"/>
    <w:rsid w:val="006D3133"/>
    <w:rsid w:val="006D35A6"/>
    <w:rsid w:val="006D418A"/>
    <w:rsid w:val="006D4B78"/>
    <w:rsid w:val="006D562D"/>
    <w:rsid w:val="006D6202"/>
    <w:rsid w:val="006D6FC1"/>
    <w:rsid w:val="006D7BF6"/>
    <w:rsid w:val="006E3C3B"/>
    <w:rsid w:val="006E6185"/>
    <w:rsid w:val="006E6621"/>
    <w:rsid w:val="006E6FFB"/>
    <w:rsid w:val="006E7816"/>
    <w:rsid w:val="006E7985"/>
    <w:rsid w:val="006F1082"/>
    <w:rsid w:val="006F1A60"/>
    <w:rsid w:val="006F1F9D"/>
    <w:rsid w:val="006F30A0"/>
    <w:rsid w:val="006F3781"/>
    <w:rsid w:val="006F3D56"/>
    <w:rsid w:val="006F45A5"/>
    <w:rsid w:val="006F5A15"/>
    <w:rsid w:val="006F5E67"/>
    <w:rsid w:val="006F685D"/>
    <w:rsid w:val="006F74DB"/>
    <w:rsid w:val="006F797F"/>
    <w:rsid w:val="007047E8"/>
    <w:rsid w:val="00704E01"/>
    <w:rsid w:val="00706128"/>
    <w:rsid w:val="00712FFD"/>
    <w:rsid w:val="00714443"/>
    <w:rsid w:val="00714A45"/>
    <w:rsid w:val="00714FB4"/>
    <w:rsid w:val="007155AF"/>
    <w:rsid w:val="007173A1"/>
    <w:rsid w:val="00721F4C"/>
    <w:rsid w:val="007230FE"/>
    <w:rsid w:val="00723D65"/>
    <w:rsid w:val="00724AF9"/>
    <w:rsid w:val="0072559B"/>
    <w:rsid w:val="0072603B"/>
    <w:rsid w:val="007275E2"/>
    <w:rsid w:val="0072771A"/>
    <w:rsid w:val="00737DA4"/>
    <w:rsid w:val="00740545"/>
    <w:rsid w:val="00740BA9"/>
    <w:rsid w:val="00740F57"/>
    <w:rsid w:val="007429CE"/>
    <w:rsid w:val="00743DFD"/>
    <w:rsid w:val="00746510"/>
    <w:rsid w:val="00746F79"/>
    <w:rsid w:val="00747F14"/>
    <w:rsid w:val="00750958"/>
    <w:rsid w:val="00752C50"/>
    <w:rsid w:val="0075369A"/>
    <w:rsid w:val="00755F5B"/>
    <w:rsid w:val="00760F59"/>
    <w:rsid w:val="00761343"/>
    <w:rsid w:val="00763863"/>
    <w:rsid w:val="0076714A"/>
    <w:rsid w:val="00767705"/>
    <w:rsid w:val="00767A35"/>
    <w:rsid w:val="00770D76"/>
    <w:rsid w:val="00771EBC"/>
    <w:rsid w:val="00772501"/>
    <w:rsid w:val="00772A28"/>
    <w:rsid w:val="00773399"/>
    <w:rsid w:val="007744F9"/>
    <w:rsid w:val="007751D9"/>
    <w:rsid w:val="007769FD"/>
    <w:rsid w:val="00780229"/>
    <w:rsid w:val="0078053B"/>
    <w:rsid w:val="00780C62"/>
    <w:rsid w:val="00780FD0"/>
    <w:rsid w:val="007824CE"/>
    <w:rsid w:val="007828F4"/>
    <w:rsid w:val="00782F98"/>
    <w:rsid w:val="007850C0"/>
    <w:rsid w:val="0078690C"/>
    <w:rsid w:val="007875F4"/>
    <w:rsid w:val="00790220"/>
    <w:rsid w:val="007912BD"/>
    <w:rsid w:val="0079150E"/>
    <w:rsid w:val="0079197F"/>
    <w:rsid w:val="00791D95"/>
    <w:rsid w:val="007923E1"/>
    <w:rsid w:val="007930B1"/>
    <w:rsid w:val="00796B0F"/>
    <w:rsid w:val="00796D07"/>
    <w:rsid w:val="00797A48"/>
    <w:rsid w:val="007A0C21"/>
    <w:rsid w:val="007A0F6D"/>
    <w:rsid w:val="007A1861"/>
    <w:rsid w:val="007A2478"/>
    <w:rsid w:val="007A2B89"/>
    <w:rsid w:val="007A4D49"/>
    <w:rsid w:val="007A5162"/>
    <w:rsid w:val="007A6561"/>
    <w:rsid w:val="007A7964"/>
    <w:rsid w:val="007B055F"/>
    <w:rsid w:val="007B101C"/>
    <w:rsid w:val="007B2B46"/>
    <w:rsid w:val="007B3237"/>
    <w:rsid w:val="007B34D1"/>
    <w:rsid w:val="007B3B58"/>
    <w:rsid w:val="007B4EA2"/>
    <w:rsid w:val="007B7155"/>
    <w:rsid w:val="007C0E19"/>
    <w:rsid w:val="007C114C"/>
    <w:rsid w:val="007C162F"/>
    <w:rsid w:val="007C6497"/>
    <w:rsid w:val="007D068D"/>
    <w:rsid w:val="007D0B69"/>
    <w:rsid w:val="007D1EE2"/>
    <w:rsid w:val="007D2CAD"/>
    <w:rsid w:val="007D6F7D"/>
    <w:rsid w:val="007D70FB"/>
    <w:rsid w:val="007D7190"/>
    <w:rsid w:val="007D7458"/>
    <w:rsid w:val="007E0CF1"/>
    <w:rsid w:val="007E0EBC"/>
    <w:rsid w:val="007E18FC"/>
    <w:rsid w:val="007E2A01"/>
    <w:rsid w:val="007E4557"/>
    <w:rsid w:val="007E6F8D"/>
    <w:rsid w:val="007F2122"/>
    <w:rsid w:val="007F4314"/>
    <w:rsid w:val="007F49B6"/>
    <w:rsid w:val="007F60E0"/>
    <w:rsid w:val="007F60E9"/>
    <w:rsid w:val="0080044F"/>
    <w:rsid w:val="0080137F"/>
    <w:rsid w:val="00801407"/>
    <w:rsid w:val="008014EA"/>
    <w:rsid w:val="00801CEE"/>
    <w:rsid w:val="00802C66"/>
    <w:rsid w:val="008038C2"/>
    <w:rsid w:val="00804992"/>
    <w:rsid w:val="00805420"/>
    <w:rsid w:val="00806B19"/>
    <w:rsid w:val="0080701D"/>
    <w:rsid w:val="00807649"/>
    <w:rsid w:val="00807C3C"/>
    <w:rsid w:val="00810D71"/>
    <w:rsid w:val="00812B11"/>
    <w:rsid w:val="00812E72"/>
    <w:rsid w:val="00813194"/>
    <w:rsid w:val="00813427"/>
    <w:rsid w:val="008134B4"/>
    <w:rsid w:val="00813D09"/>
    <w:rsid w:val="00814535"/>
    <w:rsid w:val="00814EF6"/>
    <w:rsid w:val="00815656"/>
    <w:rsid w:val="00815A2B"/>
    <w:rsid w:val="00820375"/>
    <w:rsid w:val="00820755"/>
    <w:rsid w:val="008208EA"/>
    <w:rsid w:val="008208FC"/>
    <w:rsid w:val="00821337"/>
    <w:rsid w:val="00821A39"/>
    <w:rsid w:val="0082314F"/>
    <w:rsid w:val="00823740"/>
    <w:rsid w:val="0082488E"/>
    <w:rsid w:val="00825192"/>
    <w:rsid w:val="00825EA4"/>
    <w:rsid w:val="00826BBC"/>
    <w:rsid w:val="008279E2"/>
    <w:rsid w:val="00832627"/>
    <w:rsid w:val="00832D3C"/>
    <w:rsid w:val="00833B09"/>
    <w:rsid w:val="0083549D"/>
    <w:rsid w:val="00835A38"/>
    <w:rsid w:val="008360F6"/>
    <w:rsid w:val="008370EF"/>
    <w:rsid w:val="008403B3"/>
    <w:rsid w:val="00840906"/>
    <w:rsid w:val="00843451"/>
    <w:rsid w:val="00843B83"/>
    <w:rsid w:val="00844C2A"/>
    <w:rsid w:val="008464FB"/>
    <w:rsid w:val="008475F4"/>
    <w:rsid w:val="00847A23"/>
    <w:rsid w:val="008501DA"/>
    <w:rsid w:val="008527ED"/>
    <w:rsid w:val="00853BE2"/>
    <w:rsid w:val="008540DA"/>
    <w:rsid w:val="00854615"/>
    <w:rsid w:val="0085495E"/>
    <w:rsid w:val="0085500D"/>
    <w:rsid w:val="00855D19"/>
    <w:rsid w:val="0085638E"/>
    <w:rsid w:val="008604AD"/>
    <w:rsid w:val="00860F25"/>
    <w:rsid w:val="00861F28"/>
    <w:rsid w:val="0086226D"/>
    <w:rsid w:val="008624BE"/>
    <w:rsid w:val="00862977"/>
    <w:rsid w:val="0086305A"/>
    <w:rsid w:val="00863A73"/>
    <w:rsid w:val="00863B95"/>
    <w:rsid w:val="008653B9"/>
    <w:rsid w:val="008659C3"/>
    <w:rsid w:val="00865F2B"/>
    <w:rsid w:val="008663EB"/>
    <w:rsid w:val="00870E59"/>
    <w:rsid w:val="008711CC"/>
    <w:rsid w:val="00871A23"/>
    <w:rsid w:val="00871E96"/>
    <w:rsid w:val="00874374"/>
    <w:rsid w:val="008755E4"/>
    <w:rsid w:val="00875680"/>
    <w:rsid w:val="00876085"/>
    <w:rsid w:val="008771D1"/>
    <w:rsid w:val="00877832"/>
    <w:rsid w:val="00877A34"/>
    <w:rsid w:val="00877D83"/>
    <w:rsid w:val="00881827"/>
    <w:rsid w:val="00882E0F"/>
    <w:rsid w:val="0088390E"/>
    <w:rsid w:val="0088424A"/>
    <w:rsid w:val="008850B0"/>
    <w:rsid w:val="0088589D"/>
    <w:rsid w:val="00886E33"/>
    <w:rsid w:val="00886FF0"/>
    <w:rsid w:val="0089297A"/>
    <w:rsid w:val="008939DF"/>
    <w:rsid w:val="00896547"/>
    <w:rsid w:val="008965F9"/>
    <w:rsid w:val="00897536"/>
    <w:rsid w:val="008A35C2"/>
    <w:rsid w:val="008A3638"/>
    <w:rsid w:val="008A3BB4"/>
    <w:rsid w:val="008A4081"/>
    <w:rsid w:val="008A509C"/>
    <w:rsid w:val="008A5653"/>
    <w:rsid w:val="008A774C"/>
    <w:rsid w:val="008A7FCA"/>
    <w:rsid w:val="008B0743"/>
    <w:rsid w:val="008B1820"/>
    <w:rsid w:val="008B40F5"/>
    <w:rsid w:val="008B692E"/>
    <w:rsid w:val="008C0251"/>
    <w:rsid w:val="008C16B8"/>
    <w:rsid w:val="008C1F33"/>
    <w:rsid w:val="008C2BD1"/>
    <w:rsid w:val="008C2F99"/>
    <w:rsid w:val="008C3F77"/>
    <w:rsid w:val="008C4590"/>
    <w:rsid w:val="008C47E6"/>
    <w:rsid w:val="008C5095"/>
    <w:rsid w:val="008D2514"/>
    <w:rsid w:val="008D6D09"/>
    <w:rsid w:val="008D734D"/>
    <w:rsid w:val="008E06AD"/>
    <w:rsid w:val="008E46C3"/>
    <w:rsid w:val="008E6007"/>
    <w:rsid w:val="008E646B"/>
    <w:rsid w:val="008E6743"/>
    <w:rsid w:val="008E6BC5"/>
    <w:rsid w:val="008E6F56"/>
    <w:rsid w:val="008E7DFC"/>
    <w:rsid w:val="008F2530"/>
    <w:rsid w:val="008F2E33"/>
    <w:rsid w:val="008F32FC"/>
    <w:rsid w:val="008F413A"/>
    <w:rsid w:val="008F49DC"/>
    <w:rsid w:val="008F56C5"/>
    <w:rsid w:val="008F5D7F"/>
    <w:rsid w:val="008F7435"/>
    <w:rsid w:val="0090060B"/>
    <w:rsid w:val="00900817"/>
    <w:rsid w:val="00902A92"/>
    <w:rsid w:val="00906CFE"/>
    <w:rsid w:val="00906E76"/>
    <w:rsid w:val="0091186D"/>
    <w:rsid w:val="009120E5"/>
    <w:rsid w:val="009122D9"/>
    <w:rsid w:val="0091239C"/>
    <w:rsid w:val="00912609"/>
    <w:rsid w:val="00912D78"/>
    <w:rsid w:val="00915940"/>
    <w:rsid w:val="0091670E"/>
    <w:rsid w:val="00916CD2"/>
    <w:rsid w:val="00917425"/>
    <w:rsid w:val="00917764"/>
    <w:rsid w:val="00917C30"/>
    <w:rsid w:val="009204A5"/>
    <w:rsid w:val="00920D71"/>
    <w:rsid w:val="00922AF1"/>
    <w:rsid w:val="0092369D"/>
    <w:rsid w:val="009244E3"/>
    <w:rsid w:val="009245AA"/>
    <w:rsid w:val="0092472C"/>
    <w:rsid w:val="009275FD"/>
    <w:rsid w:val="009279E4"/>
    <w:rsid w:val="0093186F"/>
    <w:rsid w:val="00933269"/>
    <w:rsid w:val="0093472B"/>
    <w:rsid w:val="00935C47"/>
    <w:rsid w:val="00935F62"/>
    <w:rsid w:val="0093607D"/>
    <w:rsid w:val="009370DF"/>
    <w:rsid w:val="0094054E"/>
    <w:rsid w:val="009412AD"/>
    <w:rsid w:val="00942739"/>
    <w:rsid w:val="00942B52"/>
    <w:rsid w:val="00943709"/>
    <w:rsid w:val="00943F9B"/>
    <w:rsid w:val="00947642"/>
    <w:rsid w:val="009477BC"/>
    <w:rsid w:val="00950167"/>
    <w:rsid w:val="009503E9"/>
    <w:rsid w:val="00951ADF"/>
    <w:rsid w:val="00951EDF"/>
    <w:rsid w:val="009533B8"/>
    <w:rsid w:val="0095467C"/>
    <w:rsid w:val="00955299"/>
    <w:rsid w:val="009576F1"/>
    <w:rsid w:val="009616A2"/>
    <w:rsid w:val="009641F3"/>
    <w:rsid w:val="00964A8B"/>
    <w:rsid w:val="00965721"/>
    <w:rsid w:val="0097106E"/>
    <w:rsid w:val="00972529"/>
    <w:rsid w:val="009726C8"/>
    <w:rsid w:val="009743A7"/>
    <w:rsid w:val="00974CA9"/>
    <w:rsid w:val="0097585F"/>
    <w:rsid w:val="00976921"/>
    <w:rsid w:val="009771C2"/>
    <w:rsid w:val="00977B51"/>
    <w:rsid w:val="00980CFC"/>
    <w:rsid w:val="009841BD"/>
    <w:rsid w:val="009877C6"/>
    <w:rsid w:val="009917DA"/>
    <w:rsid w:val="00991990"/>
    <w:rsid w:val="00993982"/>
    <w:rsid w:val="00993ED9"/>
    <w:rsid w:val="009943F2"/>
    <w:rsid w:val="009947F3"/>
    <w:rsid w:val="00994981"/>
    <w:rsid w:val="00994A16"/>
    <w:rsid w:val="00995CE4"/>
    <w:rsid w:val="00997658"/>
    <w:rsid w:val="009A0440"/>
    <w:rsid w:val="009A34D0"/>
    <w:rsid w:val="009A39B6"/>
    <w:rsid w:val="009A5DE9"/>
    <w:rsid w:val="009A7391"/>
    <w:rsid w:val="009A7AAA"/>
    <w:rsid w:val="009B1C42"/>
    <w:rsid w:val="009B21C3"/>
    <w:rsid w:val="009B2625"/>
    <w:rsid w:val="009B28A9"/>
    <w:rsid w:val="009B3C35"/>
    <w:rsid w:val="009B5D27"/>
    <w:rsid w:val="009B705E"/>
    <w:rsid w:val="009C04A7"/>
    <w:rsid w:val="009C1E14"/>
    <w:rsid w:val="009C2800"/>
    <w:rsid w:val="009C2D00"/>
    <w:rsid w:val="009C45AD"/>
    <w:rsid w:val="009C46E8"/>
    <w:rsid w:val="009C4CCD"/>
    <w:rsid w:val="009C4D37"/>
    <w:rsid w:val="009C6C7E"/>
    <w:rsid w:val="009C7E65"/>
    <w:rsid w:val="009D0398"/>
    <w:rsid w:val="009D2592"/>
    <w:rsid w:val="009D3228"/>
    <w:rsid w:val="009D32EC"/>
    <w:rsid w:val="009D36A3"/>
    <w:rsid w:val="009D36A9"/>
    <w:rsid w:val="009D4BE0"/>
    <w:rsid w:val="009D6C35"/>
    <w:rsid w:val="009D7507"/>
    <w:rsid w:val="009D7A31"/>
    <w:rsid w:val="009E0133"/>
    <w:rsid w:val="009E203B"/>
    <w:rsid w:val="009E381E"/>
    <w:rsid w:val="009E4553"/>
    <w:rsid w:val="009E54C2"/>
    <w:rsid w:val="009E572E"/>
    <w:rsid w:val="009E7229"/>
    <w:rsid w:val="009F08F6"/>
    <w:rsid w:val="009F2913"/>
    <w:rsid w:val="009F7276"/>
    <w:rsid w:val="009F73AA"/>
    <w:rsid w:val="009F759F"/>
    <w:rsid w:val="00A00BAF"/>
    <w:rsid w:val="00A01436"/>
    <w:rsid w:val="00A0213B"/>
    <w:rsid w:val="00A0269B"/>
    <w:rsid w:val="00A04917"/>
    <w:rsid w:val="00A04CA6"/>
    <w:rsid w:val="00A06A1E"/>
    <w:rsid w:val="00A06DA8"/>
    <w:rsid w:val="00A07DBE"/>
    <w:rsid w:val="00A1086E"/>
    <w:rsid w:val="00A1113C"/>
    <w:rsid w:val="00A126F0"/>
    <w:rsid w:val="00A12849"/>
    <w:rsid w:val="00A12D52"/>
    <w:rsid w:val="00A14A94"/>
    <w:rsid w:val="00A14CA5"/>
    <w:rsid w:val="00A204CB"/>
    <w:rsid w:val="00A21E34"/>
    <w:rsid w:val="00A22087"/>
    <w:rsid w:val="00A22273"/>
    <w:rsid w:val="00A25663"/>
    <w:rsid w:val="00A2749D"/>
    <w:rsid w:val="00A2753D"/>
    <w:rsid w:val="00A276C8"/>
    <w:rsid w:val="00A31314"/>
    <w:rsid w:val="00A31C91"/>
    <w:rsid w:val="00A31ED4"/>
    <w:rsid w:val="00A32239"/>
    <w:rsid w:val="00A323BC"/>
    <w:rsid w:val="00A34A23"/>
    <w:rsid w:val="00A37AD6"/>
    <w:rsid w:val="00A4062E"/>
    <w:rsid w:val="00A408CF"/>
    <w:rsid w:val="00A40F26"/>
    <w:rsid w:val="00A41E04"/>
    <w:rsid w:val="00A44A41"/>
    <w:rsid w:val="00A44B73"/>
    <w:rsid w:val="00A4799D"/>
    <w:rsid w:val="00A47B10"/>
    <w:rsid w:val="00A47C30"/>
    <w:rsid w:val="00A47EE9"/>
    <w:rsid w:val="00A5098A"/>
    <w:rsid w:val="00A51DEB"/>
    <w:rsid w:val="00A53035"/>
    <w:rsid w:val="00A53E3F"/>
    <w:rsid w:val="00A56C68"/>
    <w:rsid w:val="00A6068F"/>
    <w:rsid w:val="00A607FB"/>
    <w:rsid w:val="00A60B44"/>
    <w:rsid w:val="00A63456"/>
    <w:rsid w:val="00A641DC"/>
    <w:rsid w:val="00A646DB"/>
    <w:rsid w:val="00A679A4"/>
    <w:rsid w:val="00A7097F"/>
    <w:rsid w:val="00A70AD6"/>
    <w:rsid w:val="00A716A9"/>
    <w:rsid w:val="00A71F9A"/>
    <w:rsid w:val="00A72AC8"/>
    <w:rsid w:val="00A7447F"/>
    <w:rsid w:val="00A7451A"/>
    <w:rsid w:val="00A74891"/>
    <w:rsid w:val="00A75A42"/>
    <w:rsid w:val="00A77799"/>
    <w:rsid w:val="00A81768"/>
    <w:rsid w:val="00A81803"/>
    <w:rsid w:val="00A838C6"/>
    <w:rsid w:val="00A83CC6"/>
    <w:rsid w:val="00A84367"/>
    <w:rsid w:val="00A846EB"/>
    <w:rsid w:val="00A848D1"/>
    <w:rsid w:val="00A8493B"/>
    <w:rsid w:val="00A900CC"/>
    <w:rsid w:val="00A92060"/>
    <w:rsid w:val="00A93A1F"/>
    <w:rsid w:val="00A94922"/>
    <w:rsid w:val="00A95030"/>
    <w:rsid w:val="00A95D7A"/>
    <w:rsid w:val="00A96FD1"/>
    <w:rsid w:val="00AA3E72"/>
    <w:rsid w:val="00AB0168"/>
    <w:rsid w:val="00AB2BA2"/>
    <w:rsid w:val="00AB2E8A"/>
    <w:rsid w:val="00AB3828"/>
    <w:rsid w:val="00AB3E50"/>
    <w:rsid w:val="00AB4540"/>
    <w:rsid w:val="00AB49BB"/>
    <w:rsid w:val="00AB5938"/>
    <w:rsid w:val="00AB7A8D"/>
    <w:rsid w:val="00AB7DC5"/>
    <w:rsid w:val="00AC00F4"/>
    <w:rsid w:val="00AC07A3"/>
    <w:rsid w:val="00AC0D34"/>
    <w:rsid w:val="00AC27B7"/>
    <w:rsid w:val="00AC5879"/>
    <w:rsid w:val="00AC5AFE"/>
    <w:rsid w:val="00AC6F7D"/>
    <w:rsid w:val="00AC7126"/>
    <w:rsid w:val="00AC721E"/>
    <w:rsid w:val="00AC7A1B"/>
    <w:rsid w:val="00AD0F72"/>
    <w:rsid w:val="00AD149C"/>
    <w:rsid w:val="00AD39B9"/>
    <w:rsid w:val="00AD448F"/>
    <w:rsid w:val="00AD4E07"/>
    <w:rsid w:val="00AD6D2B"/>
    <w:rsid w:val="00AD71E7"/>
    <w:rsid w:val="00AD7786"/>
    <w:rsid w:val="00AD7887"/>
    <w:rsid w:val="00AD7AA4"/>
    <w:rsid w:val="00AE12B5"/>
    <w:rsid w:val="00AE16E3"/>
    <w:rsid w:val="00AE4E11"/>
    <w:rsid w:val="00AE4F60"/>
    <w:rsid w:val="00AE6169"/>
    <w:rsid w:val="00AF1A4D"/>
    <w:rsid w:val="00AF6D3C"/>
    <w:rsid w:val="00AF7065"/>
    <w:rsid w:val="00B02587"/>
    <w:rsid w:val="00B026AF"/>
    <w:rsid w:val="00B03060"/>
    <w:rsid w:val="00B05B9C"/>
    <w:rsid w:val="00B06A3E"/>
    <w:rsid w:val="00B07090"/>
    <w:rsid w:val="00B104BB"/>
    <w:rsid w:val="00B10D37"/>
    <w:rsid w:val="00B133AC"/>
    <w:rsid w:val="00B135F8"/>
    <w:rsid w:val="00B145C5"/>
    <w:rsid w:val="00B15CA1"/>
    <w:rsid w:val="00B16462"/>
    <w:rsid w:val="00B173B2"/>
    <w:rsid w:val="00B20881"/>
    <w:rsid w:val="00B20F68"/>
    <w:rsid w:val="00B21B88"/>
    <w:rsid w:val="00B2246D"/>
    <w:rsid w:val="00B24077"/>
    <w:rsid w:val="00B244AE"/>
    <w:rsid w:val="00B2590F"/>
    <w:rsid w:val="00B2748A"/>
    <w:rsid w:val="00B31298"/>
    <w:rsid w:val="00B313AC"/>
    <w:rsid w:val="00B31D41"/>
    <w:rsid w:val="00B31D62"/>
    <w:rsid w:val="00B3240C"/>
    <w:rsid w:val="00B32AC3"/>
    <w:rsid w:val="00B345F2"/>
    <w:rsid w:val="00B346FB"/>
    <w:rsid w:val="00B34804"/>
    <w:rsid w:val="00B43056"/>
    <w:rsid w:val="00B44DCB"/>
    <w:rsid w:val="00B467F7"/>
    <w:rsid w:val="00B50738"/>
    <w:rsid w:val="00B51066"/>
    <w:rsid w:val="00B51798"/>
    <w:rsid w:val="00B532DF"/>
    <w:rsid w:val="00B550B1"/>
    <w:rsid w:val="00B56BB3"/>
    <w:rsid w:val="00B6107D"/>
    <w:rsid w:val="00B62F01"/>
    <w:rsid w:val="00B639C4"/>
    <w:rsid w:val="00B6489B"/>
    <w:rsid w:val="00B657EA"/>
    <w:rsid w:val="00B65F2A"/>
    <w:rsid w:val="00B66556"/>
    <w:rsid w:val="00B67C27"/>
    <w:rsid w:val="00B70100"/>
    <w:rsid w:val="00B71260"/>
    <w:rsid w:val="00B71F1D"/>
    <w:rsid w:val="00B72034"/>
    <w:rsid w:val="00B7235D"/>
    <w:rsid w:val="00B7259E"/>
    <w:rsid w:val="00B727B1"/>
    <w:rsid w:val="00B739D1"/>
    <w:rsid w:val="00B7544A"/>
    <w:rsid w:val="00B75870"/>
    <w:rsid w:val="00B76A2B"/>
    <w:rsid w:val="00B81D08"/>
    <w:rsid w:val="00B8214A"/>
    <w:rsid w:val="00B82A42"/>
    <w:rsid w:val="00B82A59"/>
    <w:rsid w:val="00B82BDA"/>
    <w:rsid w:val="00B8355E"/>
    <w:rsid w:val="00B83FF3"/>
    <w:rsid w:val="00B84873"/>
    <w:rsid w:val="00B85BC9"/>
    <w:rsid w:val="00B86B6D"/>
    <w:rsid w:val="00B87993"/>
    <w:rsid w:val="00B92019"/>
    <w:rsid w:val="00B92911"/>
    <w:rsid w:val="00B93348"/>
    <w:rsid w:val="00B937E6"/>
    <w:rsid w:val="00B94E46"/>
    <w:rsid w:val="00BA0636"/>
    <w:rsid w:val="00BA43F3"/>
    <w:rsid w:val="00BA5BA7"/>
    <w:rsid w:val="00BA7B63"/>
    <w:rsid w:val="00BB1AE3"/>
    <w:rsid w:val="00BB256E"/>
    <w:rsid w:val="00BB3170"/>
    <w:rsid w:val="00BB3EF2"/>
    <w:rsid w:val="00BB70DE"/>
    <w:rsid w:val="00BC36D4"/>
    <w:rsid w:val="00BC3FA0"/>
    <w:rsid w:val="00BD018C"/>
    <w:rsid w:val="00BD06C2"/>
    <w:rsid w:val="00BD0AF5"/>
    <w:rsid w:val="00BD0BDB"/>
    <w:rsid w:val="00BD13E0"/>
    <w:rsid w:val="00BD2E97"/>
    <w:rsid w:val="00BD3A57"/>
    <w:rsid w:val="00BD458C"/>
    <w:rsid w:val="00BD4A21"/>
    <w:rsid w:val="00BD6D9D"/>
    <w:rsid w:val="00BD7F0D"/>
    <w:rsid w:val="00BE3E8D"/>
    <w:rsid w:val="00BE55AE"/>
    <w:rsid w:val="00BE60CA"/>
    <w:rsid w:val="00BE64E2"/>
    <w:rsid w:val="00BE6C93"/>
    <w:rsid w:val="00BE76AB"/>
    <w:rsid w:val="00BF28BE"/>
    <w:rsid w:val="00BF3CB9"/>
    <w:rsid w:val="00BF4AAE"/>
    <w:rsid w:val="00BF4D30"/>
    <w:rsid w:val="00BF501B"/>
    <w:rsid w:val="00BF5112"/>
    <w:rsid w:val="00BF54DA"/>
    <w:rsid w:val="00BF5524"/>
    <w:rsid w:val="00BF59E0"/>
    <w:rsid w:val="00BF5F22"/>
    <w:rsid w:val="00C006C5"/>
    <w:rsid w:val="00C00CAA"/>
    <w:rsid w:val="00C00EE2"/>
    <w:rsid w:val="00C0142F"/>
    <w:rsid w:val="00C01BFE"/>
    <w:rsid w:val="00C02890"/>
    <w:rsid w:val="00C03469"/>
    <w:rsid w:val="00C061F6"/>
    <w:rsid w:val="00C109DE"/>
    <w:rsid w:val="00C10DF0"/>
    <w:rsid w:val="00C127BB"/>
    <w:rsid w:val="00C12D89"/>
    <w:rsid w:val="00C12DAF"/>
    <w:rsid w:val="00C138E9"/>
    <w:rsid w:val="00C16876"/>
    <w:rsid w:val="00C17AE5"/>
    <w:rsid w:val="00C205FA"/>
    <w:rsid w:val="00C21A30"/>
    <w:rsid w:val="00C226DF"/>
    <w:rsid w:val="00C22706"/>
    <w:rsid w:val="00C22ADB"/>
    <w:rsid w:val="00C24F97"/>
    <w:rsid w:val="00C269BF"/>
    <w:rsid w:val="00C30CFF"/>
    <w:rsid w:val="00C33C96"/>
    <w:rsid w:val="00C349D3"/>
    <w:rsid w:val="00C358B0"/>
    <w:rsid w:val="00C359DC"/>
    <w:rsid w:val="00C364A5"/>
    <w:rsid w:val="00C42068"/>
    <w:rsid w:val="00C42508"/>
    <w:rsid w:val="00C428FC"/>
    <w:rsid w:val="00C42D30"/>
    <w:rsid w:val="00C43929"/>
    <w:rsid w:val="00C449ED"/>
    <w:rsid w:val="00C450B2"/>
    <w:rsid w:val="00C450FB"/>
    <w:rsid w:val="00C468F6"/>
    <w:rsid w:val="00C46FD6"/>
    <w:rsid w:val="00C47565"/>
    <w:rsid w:val="00C47D90"/>
    <w:rsid w:val="00C514CC"/>
    <w:rsid w:val="00C5292E"/>
    <w:rsid w:val="00C52F8E"/>
    <w:rsid w:val="00C5581B"/>
    <w:rsid w:val="00C55BEE"/>
    <w:rsid w:val="00C57F99"/>
    <w:rsid w:val="00C60021"/>
    <w:rsid w:val="00C602AF"/>
    <w:rsid w:val="00C60614"/>
    <w:rsid w:val="00C6072A"/>
    <w:rsid w:val="00C60B34"/>
    <w:rsid w:val="00C610F1"/>
    <w:rsid w:val="00C62AE3"/>
    <w:rsid w:val="00C63AF2"/>
    <w:rsid w:val="00C64678"/>
    <w:rsid w:val="00C64A36"/>
    <w:rsid w:val="00C66D18"/>
    <w:rsid w:val="00C74C50"/>
    <w:rsid w:val="00C76630"/>
    <w:rsid w:val="00C772C8"/>
    <w:rsid w:val="00C7771C"/>
    <w:rsid w:val="00C82EC4"/>
    <w:rsid w:val="00C835CF"/>
    <w:rsid w:val="00C849BC"/>
    <w:rsid w:val="00C849DE"/>
    <w:rsid w:val="00C861D0"/>
    <w:rsid w:val="00C8680A"/>
    <w:rsid w:val="00C9030E"/>
    <w:rsid w:val="00C9049A"/>
    <w:rsid w:val="00C91395"/>
    <w:rsid w:val="00C914DD"/>
    <w:rsid w:val="00C9266C"/>
    <w:rsid w:val="00C939AB"/>
    <w:rsid w:val="00C944A5"/>
    <w:rsid w:val="00C94FE2"/>
    <w:rsid w:val="00C963CB"/>
    <w:rsid w:val="00CA1665"/>
    <w:rsid w:val="00CA234A"/>
    <w:rsid w:val="00CA2F60"/>
    <w:rsid w:val="00CA663C"/>
    <w:rsid w:val="00CB0DC5"/>
    <w:rsid w:val="00CB18FD"/>
    <w:rsid w:val="00CB2044"/>
    <w:rsid w:val="00CB3990"/>
    <w:rsid w:val="00CB3A10"/>
    <w:rsid w:val="00CB3B3A"/>
    <w:rsid w:val="00CB6C10"/>
    <w:rsid w:val="00CC0800"/>
    <w:rsid w:val="00CC5AF9"/>
    <w:rsid w:val="00CC64C5"/>
    <w:rsid w:val="00CC78E9"/>
    <w:rsid w:val="00CC7DCE"/>
    <w:rsid w:val="00CD0C54"/>
    <w:rsid w:val="00CD0ED5"/>
    <w:rsid w:val="00CD1693"/>
    <w:rsid w:val="00CD3B80"/>
    <w:rsid w:val="00CD3D71"/>
    <w:rsid w:val="00CD5438"/>
    <w:rsid w:val="00CD63C9"/>
    <w:rsid w:val="00CD6CCC"/>
    <w:rsid w:val="00CE017A"/>
    <w:rsid w:val="00CE06E5"/>
    <w:rsid w:val="00CE2861"/>
    <w:rsid w:val="00CE4E2A"/>
    <w:rsid w:val="00CE59DE"/>
    <w:rsid w:val="00CE6312"/>
    <w:rsid w:val="00CF05A5"/>
    <w:rsid w:val="00CF05D8"/>
    <w:rsid w:val="00CF0FD3"/>
    <w:rsid w:val="00CF3578"/>
    <w:rsid w:val="00CF376C"/>
    <w:rsid w:val="00CF5138"/>
    <w:rsid w:val="00CF573F"/>
    <w:rsid w:val="00CF5C35"/>
    <w:rsid w:val="00CF5DA1"/>
    <w:rsid w:val="00CF6490"/>
    <w:rsid w:val="00D017F9"/>
    <w:rsid w:val="00D02411"/>
    <w:rsid w:val="00D03261"/>
    <w:rsid w:val="00D053F4"/>
    <w:rsid w:val="00D06D3F"/>
    <w:rsid w:val="00D0727A"/>
    <w:rsid w:val="00D07558"/>
    <w:rsid w:val="00D07DA4"/>
    <w:rsid w:val="00D07DD1"/>
    <w:rsid w:val="00D112CA"/>
    <w:rsid w:val="00D11738"/>
    <w:rsid w:val="00D13A11"/>
    <w:rsid w:val="00D13DC7"/>
    <w:rsid w:val="00D142A1"/>
    <w:rsid w:val="00D1446C"/>
    <w:rsid w:val="00D164EA"/>
    <w:rsid w:val="00D203C1"/>
    <w:rsid w:val="00D209E2"/>
    <w:rsid w:val="00D232B1"/>
    <w:rsid w:val="00D23C7B"/>
    <w:rsid w:val="00D240FA"/>
    <w:rsid w:val="00D26C6A"/>
    <w:rsid w:val="00D27D69"/>
    <w:rsid w:val="00D27FC8"/>
    <w:rsid w:val="00D303D8"/>
    <w:rsid w:val="00D3206E"/>
    <w:rsid w:val="00D341ED"/>
    <w:rsid w:val="00D34594"/>
    <w:rsid w:val="00D35828"/>
    <w:rsid w:val="00D4064E"/>
    <w:rsid w:val="00D4097D"/>
    <w:rsid w:val="00D42080"/>
    <w:rsid w:val="00D42273"/>
    <w:rsid w:val="00D44CB8"/>
    <w:rsid w:val="00D44E09"/>
    <w:rsid w:val="00D4718F"/>
    <w:rsid w:val="00D53637"/>
    <w:rsid w:val="00D54748"/>
    <w:rsid w:val="00D5664C"/>
    <w:rsid w:val="00D56EFA"/>
    <w:rsid w:val="00D57109"/>
    <w:rsid w:val="00D60236"/>
    <w:rsid w:val="00D60990"/>
    <w:rsid w:val="00D61273"/>
    <w:rsid w:val="00D6377C"/>
    <w:rsid w:val="00D63993"/>
    <w:rsid w:val="00D67304"/>
    <w:rsid w:val="00D67F92"/>
    <w:rsid w:val="00D737EE"/>
    <w:rsid w:val="00D73E5C"/>
    <w:rsid w:val="00D73E7D"/>
    <w:rsid w:val="00D74088"/>
    <w:rsid w:val="00D8034D"/>
    <w:rsid w:val="00D805BF"/>
    <w:rsid w:val="00D80683"/>
    <w:rsid w:val="00D81A3A"/>
    <w:rsid w:val="00D8283B"/>
    <w:rsid w:val="00D836DC"/>
    <w:rsid w:val="00D83C68"/>
    <w:rsid w:val="00D842BE"/>
    <w:rsid w:val="00D84E25"/>
    <w:rsid w:val="00D907DD"/>
    <w:rsid w:val="00D91329"/>
    <w:rsid w:val="00D92350"/>
    <w:rsid w:val="00D9706E"/>
    <w:rsid w:val="00D977A5"/>
    <w:rsid w:val="00DA00F7"/>
    <w:rsid w:val="00DA152B"/>
    <w:rsid w:val="00DA29FE"/>
    <w:rsid w:val="00DA2DBE"/>
    <w:rsid w:val="00DA353D"/>
    <w:rsid w:val="00DA3ED1"/>
    <w:rsid w:val="00DA4983"/>
    <w:rsid w:val="00DA513A"/>
    <w:rsid w:val="00DA64B4"/>
    <w:rsid w:val="00DA6846"/>
    <w:rsid w:val="00DA74E3"/>
    <w:rsid w:val="00DB174F"/>
    <w:rsid w:val="00DB3697"/>
    <w:rsid w:val="00DB38BF"/>
    <w:rsid w:val="00DB397B"/>
    <w:rsid w:val="00DB4262"/>
    <w:rsid w:val="00DB42F5"/>
    <w:rsid w:val="00DB4494"/>
    <w:rsid w:val="00DB7938"/>
    <w:rsid w:val="00DB7C68"/>
    <w:rsid w:val="00DC2849"/>
    <w:rsid w:val="00DC3B5C"/>
    <w:rsid w:val="00DC44D8"/>
    <w:rsid w:val="00DC587B"/>
    <w:rsid w:val="00DC617F"/>
    <w:rsid w:val="00DC64AA"/>
    <w:rsid w:val="00DD022D"/>
    <w:rsid w:val="00DD090B"/>
    <w:rsid w:val="00DD0A20"/>
    <w:rsid w:val="00DD1949"/>
    <w:rsid w:val="00DD38DB"/>
    <w:rsid w:val="00DD39E0"/>
    <w:rsid w:val="00DD3AD8"/>
    <w:rsid w:val="00DD3D32"/>
    <w:rsid w:val="00DD3F29"/>
    <w:rsid w:val="00DD562A"/>
    <w:rsid w:val="00DD567F"/>
    <w:rsid w:val="00DD5C11"/>
    <w:rsid w:val="00DD603D"/>
    <w:rsid w:val="00DD678B"/>
    <w:rsid w:val="00DD6EE5"/>
    <w:rsid w:val="00DE008D"/>
    <w:rsid w:val="00DE0408"/>
    <w:rsid w:val="00DE1540"/>
    <w:rsid w:val="00DE232E"/>
    <w:rsid w:val="00DE282D"/>
    <w:rsid w:val="00DE4E2F"/>
    <w:rsid w:val="00DE5FDF"/>
    <w:rsid w:val="00DE6B35"/>
    <w:rsid w:val="00DF0412"/>
    <w:rsid w:val="00DF2383"/>
    <w:rsid w:val="00DF26A4"/>
    <w:rsid w:val="00DF6E14"/>
    <w:rsid w:val="00DF7F63"/>
    <w:rsid w:val="00E0005B"/>
    <w:rsid w:val="00E00A72"/>
    <w:rsid w:val="00E02566"/>
    <w:rsid w:val="00E02D02"/>
    <w:rsid w:val="00E033BC"/>
    <w:rsid w:val="00E045C5"/>
    <w:rsid w:val="00E059A1"/>
    <w:rsid w:val="00E061C7"/>
    <w:rsid w:val="00E07735"/>
    <w:rsid w:val="00E10412"/>
    <w:rsid w:val="00E10629"/>
    <w:rsid w:val="00E10DE6"/>
    <w:rsid w:val="00E15A8C"/>
    <w:rsid w:val="00E15C7C"/>
    <w:rsid w:val="00E164F0"/>
    <w:rsid w:val="00E16ACE"/>
    <w:rsid w:val="00E1741E"/>
    <w:rsid w:val="00E17982"/>
    <w:rsid w:val="00E20F2C"/>
    <w:rsid w:val="00E2163B"/>
    <w:rsid w:val="00E23BEE"/>
    <w:rsid w:val="00E24966"/>
    <w:rsid w:val="00E24CE6"/>
    <w:rsid w:val="00E277DB"/>
    <w:rsid w:val="00E27CE3"/>
    <w:rsid w:val="00E3043D"/>
    <w:rsid w:val="00E3061A"/>
    <w:rsid w:val="00E3192E"/>
    <w:rsid w:val="00E326A4"/>
    <w:rsid w:val="00E32DBD"/>
    <w:rsid w:val="00E34147"/>
    <w:rsid w:val="00E35E11"/>
    <w:rsid w:val="00E376B8"/>
    <w:rsid w:val="00E4111F"/>
    <w:rsid w:val="00E4277F"/>
    <w:rsid w:val="00E44592"/>
    <w:rsid w:val="00E450D4"/>
    <w:rsid w:val="00E45D2C"/>
    <w:rsid w:val="00E5076E"/>
    <w:rsid w:val="00E520FF"/>
    <w:rsid w:val="00E54AEC"/>
    <w:rsid w:val="00E55451"/>
    <w:rsid w:val="00E60295"/>
    <w:rsid w:val="00E60622"/>
    <w:rsid w:val="00E640A2"/>
    <w:rsid w:val="00E64265"/>
    <w:rsid w:val="00E644D7"/>
    <w:rsid w:val="00E6500D"/>
    <w:rsid w:val="00E657D2"/>
    <w:rsid w:val="00E666A4"/>
    <w:rsid w:val="00E66EC0"/>
    <w:rsid w:val="00E676C5"/>
    <w:rsid w:val="00E70914"/>
    <w:rsid w:val="00E73218"/>
    <w:rsid w:val="00E748EA"/>
    <w:rsid w:val="00E74DC6"/>
    <w:rsid w:val="00E75367"/>
    <w:rsid w:val="00E76A42"/>
    <w:rsid w:val="00E76BDB"/>
    <w:rsid w:val="00E77D0F"/>
    <w:rsid w:val="00E80F92"/>
    <w:rsid w:val="00E82B70"/>
    <w:rsid w:val="00E83B83"/>
    <w:rsid w:val="00E85661"/>
    <w:rsid w:val="00E86200"/>
    <w:rsid w:val="00E8770B"/>
    <w:rsid w:val="00E919F0"/>
    <w:rsid w:val="00E92A2C"/>
    <w:rsid w:val="00E92DCA"/>
    <w:rsid w:val="00E9698C"/>
    <w:rsid w:val="00E96CF3"/>
    <w:rsid w:val="00E96E43"/>
    <w:rsid w:val="00E9748B"/>
    <w:rsid w:val="00E97B33"/>
    <w:rsid w:val="00EA1049"/>
    <w:rsid w:val="00EA33BA"/>
    <w:rsid w:val="00EA48C9"/>
    <w:rsid w:val="00EA597A"/>
    <w:rsid w:val="00EA6A24"/>
    <w:rsid w:val="00EB011C"/>
    <w:rsid w:val="00EB0333"/>
    <w:rsid w:val="00EB0E06"/>
    <w:rsid w:val="00EB1019"/>
    <w:rsid w:val="00EB1AE3"/>
    <w:rsid w:val="00EB24C1"/>
    <w:rsid w:val="00EB4391"/>
    <w:rsid w:val="00EB44E4"/>
    <w:rsid w:val="00EB4B84"/>
    <w:rsid w:val="00EB6F88"/>
    <w:rsid w:val="00EC16AB"/>
    <w:rsid w:val="00EC1B04"/>
    <w:rsid w:val="00EC2824"/>
    <w:rsid w:val="00EC4C01"/>
    <w:rsid w:val="00EC5E43"/>
    <w:rsid w:val="00EC657A"/>
    <w:rsid w:val="00EC7645"/>
    <w:rsid w:val="00ED0479"/>
    <w:rsid w:val="00ED0AE6"/>
    <w:rsid w:val="00ED0F36"/>
    <w:rsid w:val="00ED1CCB"/>
    <w:rsid w:val="00ED1F96"/>
    <w:rsid w:val="00ED5104"/>
    <w:rsid w:val="00ED52E4"/>
    <w:rsid w:val="00ED5BBE"/>
    <w:rsid w:val="00ED5ED7"/>
    <w:rsid w:val="00EE0273"/>
    <w:rsid w:val="00EE08E8"/>
    <w:rsid w:val="00EE09AD"/>
    <w:rsid w:val="00EE1EC2"/>
    <w:rsid w:val="00EE342A"/>
    <w:rsid w:val="00EE40A3"/>
    <w:rsid w:val="00EE4981"/>
    <w:rsid w:val="00EE6104"/>
    <w:rsid w:val="00EE68D4"/>
    <w:rsid w:val="00EE6E6C"/>
    <w:rsid w:val="00EE6EF3"/>
    <w:rsid w:val="00EE7169"/>
    <w:rsid w:val="00EE7218"/>
    <w:rsid w:val="00EF3FF2"/>
    <w:rsid w:val="00EF5787"/>
    <w:rsid w:val="00EF72BD"/>
    <w:rsid w:val="00EF7658"/>
    <w:rsid w:val="00EF7E34"/>
    <w:rsid w:val="00EF7EA8"/>
    <w:rsid w:val="00F0176D"/>
    <w:rsid w:val="00F01CFB"/>
    <w:rsid w:val="00F026DF"/>
    <w:rsid w:val="00F028C8"/>
    <w:rsid w:val="00F03364"/>
    <w:rsid w:val="00F03A85"/>
    <w:rsid w:val="00F0534F"/>
    <w:rsid w:val="00F054F0"/>
    <w:rsid w:val="00F05CE4"/>
    <w:rsid w:val="00F060D1"/>
    <w:rsid w:val="00F0628C"/>
    <w:rsid w:val="00F06B2F"/>
    <w:rsid w:val="00F071DB"/>
    <w:rsid w:val="00F07278"/>
    <w:rsid w:val="00F07BDE"/>
    <w:rsid w:val="00F12B20"/>
    <w:rsid w:val="00F15B01"/>
    <w:rsid w:val="00F166B4"/>
    <w:rsid w:val="00F205F2"/>
    <w:rsid w:val="00F2131C"/>
    <w:rsid w:val="00F21C55"/>
    <w:rsid w:val="00F22190"/>
    <w:rsid w:val="00F2399E"/>
    <w:rsid w:val="00F257FD"/>
    <w:rsid w:val="00F259FE"/>
    <w:rsid w:val="00F25C19"/>
    <w:rsid w:val="00F2692F"/>
    <w:rsid w:val="00F274F7"/>
    <w:rsid w:val="00F317DD"/>
    <w:rsid w:val="00F33BC4"/>
    <w:rsid w:val="00F34A19"/>
    <w:rsid w:val="00F35BCE"/>
    <w:rsid w:val="00F36715"/>
    <w:rsid w:val="00F3683B"/>
    <w:rsid w:val="00F404B4"/>
    <w:rsid w:val="00F42702"/>
    <w:rsid w:val="00F433A9"/>
    <w:rsid w:val="00F449F7"/>
    <w:rsid w:val="00F453F9"/>
    <w:rsid w:val="00F46206"/>
    <w:rsid w:val="00F4631D"/>
    <w:rsid w:val="00F467EF"/>
    <w:rsid w:val="00F471A4"/>
    <w:rsid w:val="00F51833"/>
    <w:rsid w:val="00F544CC"/>
    <w:rsid w:val="00F57802"/>
    <w:rsid w:val="00F60963"/>
    <w:rsid w:val="00F61A05"/>
    <w:rsid w:val="00F64269"/>
    <w:rsid w:val="00F659E7"/>
    <w:rsid w:val="00F66F3A"/>
    <w:rsid w:val="00F67116"/>
    <w:rsid w:val="00F67177"/>
    <w:rsid w:val="00F6737B"/>
    <w:rsid w:val="00F6747E"/>
    <w:rsid w:val="00F678B8"/>
    <w:rsid w:val="00F7073A"/>
    <w:rsid w:val="00F71188"/>
    <w:rsid w:val="00F71BDA"/>
    <w:rsid w:val="00F72955"/>
    <w:rsid w:val="00F73722"/>
    <w:rsid w:val="00F73B35"/>
    <w:rsid w:val="00F74B60"/>
    <w:rsid w:val="00F82D06"/>
    <w:rsid w:val="00F83A40"/>
    <w:rsid w:val="00F84026"/>
    <w:rsid w:val="00F85213"/>
    <w:rsid w:val="00F87933"/>
    <w:rsid w:val="00F87986"/>
    <w:rsid w:val="00F87B5E"/>
    <w:rsid w:val="00F9031E"/>
    <w:rsid w:val="00F91413"/>
    <w:rsid w:val="00F9158C"/>
    <w:rsid w:val="00F91E20"/>
    <w:rsid w:val="00F91F9C"/>
    <w:rsid w:val="00F92AAF"/>
    <w:rsid w:val="00F93211"/>
    <w:rsid w:val="00F942E4"/>
    <w:rsid w:val="00F94A74"/>
    <w:rsid w:val="00F94DF2"/>
    <w:rsid w:val="00F9644C"/>
    <w:rsid w:val="00F96C56"/>
    <w:rsid w:val="00F97AA1"/>
    <w:rsid w:val="00F97E0E"/>
    <w:rsid w:val="00FA02C7"/>
    <w:rsid w:val="00FA11C8"/>
    <w:rsid w:val="00FA1F36"/>
    <w:rsid w:val="00FA21C8"/>
    <w:rsid w:val="00FA2635"/>
    <w:rsid w:val="00FA2928"/>
    <w:rsid w:val="00FA3970"/>
    <w:rsid w:val="00FA3AAB"/>
    <w:rsid w:val="00FA3D83"/>
    <w:rsid w:val="00FA6575"/>
    <w:rsid w:val="00FB0F54"/>
    <w:rsid w:val="00FB18A8"/>
    <w:rsid w:val="00FB1E2A"/>
    <w:rsid w:val="00FB1F31"/>
    <w:rsid w:val="00FB4284"/>
    <w:rsid w:val="00FB65E0"/>
    <w:rsid w:val="00FB71CD"/>
    <w:rsid w:val="00FB728D"/>
    <w:rsid w:val="00FB76D9"/>
    <w:rsid w:val="00FC036E"/>
    <w:rsid w:val="00FC05B0"/>
    <w:rsid w:val="00FC0C80"/>
    <w:rsid w:val="00FC0E49"/>
    <w:rsid w:val="00FC122D"/>
    <w:rsid w:val="00FC1604"/>
    <w:rsid w:val="00FC181E"/>
    <w:rsid w:val="00FC1EFE"/>
    <w:rsid w:val="00FC2E0E"/>
    <w:rsid w:val="00FC41EC"/>
    <w:rsid w:val="00FC5D65"/>
    <w:rsid w:val="00FC68D6"/>
    <w:rsid w:val="00FC7FE9"/>
    <w:rsid w:val="00FD0A66"/>
    <w:rsid w:val="00FD1811"/>
    <w:rsid w:val="00FD1FD8"/>
    <w:rsid w:val="00FD359C"/>
    <w:rsid w:val="00FD3B04"/>
    <w:rsid w:val="00FD453A"/>
    <w:rsid w:val="00FD50FD"/>
    <w:rsid w:val="00FD51D3"/>
    <w:rsid w:val="00FE0465"/>
    <w:rsid w:val="00FE112B"/>
    <w:rsid w:val="00FE155B"/>
    <w:rsid w:val="00FE19F0"/>
    <w:rsid w:val="00FE3570"/>
    <w:rsid w:val="00FE35ED"/>
    <w:rsid w:val="00FE3958"/>
    <w:rsid w:val="00FE7FB5"/>
    <w:rsid w:val="00FF000B"/>
    <w:rsid w:val="00FF06FD"/>
    <w:rsid w:val="00FF1F61"/>
    <w:rsid w:val="00FF4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150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A1D"/>
    <w:rPr>
      <w:rFonts w:ascii="Arial" w:hAnsi="Arial"/>
      <w:sz w:val="24"/>
      <w:szCs w:val="24"/>
    </w:rPr>
  </w:style>
  <w:style w:type="paragraph" w:styleId="Heading1">
    <w:name w:val="heading 1"/>
    <w:basedOn w:val="Normal"/>
    <w:next w:val="Normal"/>
    <w:link w:val="Heading1Char"/>
    <w:qFormat/>
    <w:rsid w:val="002205D0"/>
    <w:pPr>
      <w:keepNext/>
      <w:jc w:val="both"/>
      <w:outlineLvl w:val="0"/>
    </w:pPr>
    <w:rPr>
      <w:rFonts w:ascii="Times New Roman" w:hAnsi="Times New Roman"/>
      <w:b/>
      <w:bCs/>
      <w:lang w:eastAsia="en-US"/>
    </w:rPr>
  </w:style>
  <w:style w:type="paragraph" w:styleId="Heading2">
    <w:name w:val="heading 2"/>
    <w:basedOn w:val="Normal"/>
    <w:next w:val="Normal"/>
    <w:link w:val="Heading2Char"/>
    <w:qFormat/>
    <w:rsid w:val="002205D0"/>
    <w:pPr>
      <w:keepNext/>
      <w:jc w:val="center"/>
      <w:outlineLvl w:val="1"/>
    </w:pPr>
    <w:rPr>
      <w:rFonts w:ascii="Times New Roman" w:hAnsi="Times New Roman"/>
      <w:b/>
      <w:bCs/>
      <w:lang w:eastAsia="en-US"/>
    </w:rPr>
  </w:style>
  <w:style w:type="paragraph" w:styleId="Heading3">
    <w:name w:val="heading 3"/>
    <w:basedOn w:val="Normal"/>
    <w:next w:val="Normal"/>
    <w:link w:val="Heading3Char"/>
    <w:unhideWhenUsed/>
    <w:qFormat/>
    <w:rsid w:val="00087F7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26120E"/>
    <w:rPr>
      <w:color w:val="0000FF"/>
      <w:u w:val="single"/>
    </w:rPr>
  </w:style>
  <w:style w:type="paragraph" w:styleId="BalloonText">
    <w:name w:val="Balloon Text"/>
    <w:basedOn w:val="Normal"/>
    <w:link w:val="BalloonTextChar"/>
    <w:rsid w:val="00377233"/>
    <w:rPr>
      <w:rFonts w:ascii="Tahoma" w:hAnsi="Tahoma" w:cs="Tahoma"/>
      <w:sz w:val="16"/>
      <w:szCs w:val="16"/>
    </w:rPr>
  </w:style>
  <w:style w:type="character" w:customStyle="1" w:styleId="BalloonTextChar">
    <w:name w:val="Balloon Text Char"/>
    <w:link w:val="BalloonText"/>
    <w:rsid w:val="00377233"/>
    <w:rPr>
      <w:rFonts w:ascii="Tahoma" w:hAnsi="Tahoma" w:cs="Tahoma"/>
      <w:sz w:val="16"/>
      <w:szCs w:val="16"/>
    </w:rPr>
  </w:style>
  <w:style w:type="character" w:customStyle="1" w:styleId="articol1">
    <w:name w:val="articol1"/>
    <w:rsid w:val="00203668"/>
    <w:rPr>
      <w:b/>
      <w:bCs/>
      <w:color w:val="009500"/>
    </w:rPr>
  </w:style>
  <w:style w:type="character" w:customStyle="1" w:styleId="alineat1">
    <w:name w:val="alineat1"/>
    <w:rsid w:val="00203668"/>
    <w:rPr>
      <w:b/>
      <w:bCs/>
      <w:color w:val="000000"/>
    </w:rPr>
  </w:style>
  <w:style w:type="character" w:customStyle="1" w:styleId="articol">
    <w:name w:val="articol"/>
    <w:basedOn w:val="DefaultParagraphFont"/>
    <w:rsid w:val="00D13DC7"/>
  </w:style>
  <w:style w:type="character" w:customStyle="1" w:styleId="alineat">
    <w:name w:val="alineat"/>
    <w:basedOn w:val="DefaultParagraphFont"/>
    <w:rsid w:val="00D13DC7"/>
  </w:style>
  <w:style w:type="character" w:customStyle="1" w:styleId="punct">
    <w:name w:val="punct"/>
    <w:basedOn w:val="DefaultParagraphFont"/>
    <w:rsid w:val="00D13DC7"/>
  </w:style>
  <w:style w:type="character" w:customStyle="1" w:styleId="searchidx0">
    <w:name w:val="search_idx_0"/>
    <w:basedOn w:val="DefaultParagraphFont"/>
    <w:rsid w:val="00D13DC7"/>
  </w:style>
  <w:style w:type="character" w:customStyle="1" w:styleId="searchidx1">
    <w:name w:val="search_idx_1"/>
    <w:basedOn w:val="DefaultParagraphFont"/>
    <w:rsid w:val="00D13DC7"/>
  </w:style>
  <w:style w:type="character" w:customStyle="1" w:styleId="apple-converted-space">
    <w:name w:val="apple-converted-space"/>
    <w:basedOn w:val="DefaultParagraphFont"/>
    <w:rsid w:val="007B34D1"/>
  </w:style>
  <w:style w:type="character" w:customStyle="1" w:styleId="l5def2">
    <w:name w:val="l5def2"/>
    <w:rsid w:val="000E6DF5"/>
    <w:rPr>
      <w:rFonts w:ascii="Arial" w:hAnsi="Arial" w:cs="Arial" w:hint="default"/>
      <w:color w:val="000000"/>
      <w:sz w:val="26"/>
      <w:szCs w:val="26"/>
    </w:rPr>
  </w:style>
  <w:style w:type="character" w:customStyle="1" w:styleId="l5def3">
    <w:name w:val="l5def3"/>
    <w:rsid w:val="000E6DF5"/>
    <w:rPr>
      <w:rFonts w:ascii="Arial" w:hAnsi="Arial" w:cs="Arial" w:hint="default"/>
      <w:color w:val="000000"/>
      <w:sz w:val="26"/>
      <w:szCs w:val="26"/>
    </w:rPr>
  </w:style>
  <w:style w:type="character" w:customStyle="1" w:styleId="l5comaplicare1">
    <w:name w:val="l5comaplicare1"/>
    <w:rsid w:val="000E6DF5"/>
    <w:rPr>
      <w:color w:val="000000"/>
      <w:sz w:val="22"/>
      <w:szCs w:val="22"/>
    </w:rPr>
  </w:style>
  <w:style w:type="character" w:customStyle="1" w:styleId="l5def4">
    <w:name w:val="l5def4"/>
    <w:rsid w:val="000E6DF5"/>
    <w:rPr>
      <w:rFonts w:ascii="Arial" w:hAnsi="Arial" w:cs="Arial" w:hint="default"/>
      <w:color w:val="000000"/>
      <w:sz w:val="26"/>
      <w:szCs w:val="26"/>
    </w:rPr>
  </w:style>
  <w:style w:type="character" w:customStyle="1" w:styleId="l5def5">
    <w:name w:val="l5def5"/>
    <w:rsid w:val="000E6DF5"/>
    <w:rPr>
      <w:rFonts w:ascii="Arial" w:hAnsi="Arial" w:cs="Arial" w:hint="default"/>
      <w:color w:val="000000"/>
      <w:sz w:val="26"/>
      <w:szCs w:val="26"/>
    </w:rPr>
  </w:style>
  <w:style w:type="character" w:customStyle="1" w:styleId="l5com1">
    <w:name w:val="l5com1"/>
    <w:rsid w:val="000E6DF5"/>
    <w:rPr>
      <w:rFonts w:ascii="Tahoma" w:hAnsi="Tahoma" w:cs="Tahoma" w:hint="default"/>
      <w:b w:val="0"/>
      <w:bCs w:val="0"/>
      <w:i/>
      <w:iCs/>
      <w:color w:val="339966"/>
      <w:sz w:val="22"/>
      <w:szCs w:val="22"/>
    </w:rPr>
  </w:style>
  <w:style w:type="character" w:customStyle="1" w:styleId="l5def6">
    <w:name w:val="l5def6"/>
    <w:rsid w:val="000E6DF5"/>
    <w:rPr>
      <w:rFonts w:ascii="Arial" w:hAnsi="Arial" w:cs="Arial" w:hint="default"/>
      <w:color w:val="000000"/>
      <w:sz w:val="26"/>
      <w:szCs w:val="26"/>
    </w:rPr>
  </w:style>
  <w:style w:type="character" w:customStyle="1" w:styleId="l5def7">
    <w:name w:val="l5def7"/>
    <w:rsid w:val="000E6DF5"/>
    <w:rPr>
      <w:rFonts w:ascii="Arial" w:hAnsi="Arial" w:cs="Arial" w:hint="default"/>
      <w:color w:val="000000"/>
      <w:sz w:val="26"/>
      <w:szCs w:val="26"/>
    </w:rPr>
  </w:style>
  <w:style w:type="character" w:customStyle="1" w:styleId="l5def8">
    <w:name w:val="l5def8"/>
    <w:rsid w:val="000E6DF5"/>
    <w:rPr>
      <w:rFonts w:ascii="Arial" w:hAnsi="Arial" w:cs="Arial" w:hint="default"/>
      <w:color w:val="000000"/>
      <w:sz w:val="26"/>
      <w:szCs w:val="26"/>
    </w:rPr>
  </w:style>
  <w:style w:type="character" w:customStyle="1" w:styleId="l5def9">
    <w:name w:val="l5def9"/>
    <w:rsid w:val="000E6DF5"/>
    <w:rPr>
      <w:rFonts w:ascii="Arial" w:hAnsi="Arial" w:cs="Arial" w:hint="default"/>
      <w:color w:val="000000"/>
      <w:sz w:val="26"/>
      <w:szCs w:val="26"/>
    </w:rPr>
  </w:style>
  <w:style w:type="character" w:customStyle="1" w:styleId="l5def10">
    <w:name w:val="l5def10"/>
    <w:rsid w:val="000E6DF5"/>
    <w:rPr>
      <w:rFonts w:ascii="Arial" w:hAnsi="Arial" w:cs="Arial" w:hint="default"/>
      <w:color w:val="000000"/>
      <w:sz w:val="26"/>
      <w:szCs w:val="26"/>
    </w:rPr>
  </w:style>
  <w:style w:type="character" w:customStyle="1" w:styleId="l5def11">
    <w:name w:val="l5def11"/>
    <w:rsid w:val="000E6DF5"/>
    <w:rPr>
      <w:rFonts w:ascii="Arial" w:hAnsi="Arial" w:cs="Arial" w:hint="default"/>
      <w:color w:val="000000"/>
      <w:sz w:val="26"/>
      <w:szCs w:val="26"/>
    </w:rPr>
  </w:style>
  <w:style w:type="character" w:customStyle="1" w:styleId="l5def12">
    <w:name w:val="l5def12"/>
    <w:rsid w:val="000E6DF5"/>
    <w:rPr>
      <w:rFonts w:ascii="Arial" w:hAnsi="Arial" w:cs="Arial" w:hint="default"/>
      <w:color w:val="000000"/>
      <w:sz w:val="26"/>
      <w:szCs w:val="26"/>
    </w:rPr>
  </w:style>
  <w:style w:type="character" w:customStyle="1" w:styleId="l5def13">
    <w:name w:val="l5def13"/>
    <w:rsid w:val="000E6DF5"/>
    <w:rPr>
      <w:rFonts w:ascii="Arial" w:hAnsi="Arial" w:cs="Arial" w:hint="default"/>
      <w:color w:val="000000"/>
      <w:sz w:val="26"/>
      <w:szCs w:val="26"/>
    </w:rPr>
  </w:style>
  <w:style w:type="character" w:customStyle="1" w:styleId="l5def15">
    <w:name w:val="l5def15"/>
    <w:rsid w:val="000E6DF5"/>
    <w:rPr>
      <w:rFonts w:ascii="Arial" w:hAnsi="Arial" w:cs="Arial" w:hint="default"/>
      <w:color w:val="000000"/>
      <w:sz w:val="26"/>
      <w:szCs w:val="26"/>
    </w:rPr>
  </w:style>
  <w:style w:type="character" w:customStyle="1" w:styleId="l5def16">
    <w:name w:val="l5def16"/>
    <w:rsid w:val="000E6DF5"/>
    <w:rPr>
      <w:rFonts w:ascii="Arial" w:hAnsi="Arial" w:cs="Arial" w:hint="default"/>
      <w:color w:val="000000"/>
      <w:sz w:val="26"/>
      <w:szCs w:val="26"/>
    </w:rPr>
  </w:style>
  <w:style w:type="character" w:customStyle="1" w:styleId="l5def17">
    <w:name w:val="l5def17"/>
    <w:rsid w:val="000E6DF5"/>
    <w:rPr>
      <w:rFonts w:ascii="Arial" w:hAnsi="Arial" w:cs="Arial" w:hint="default"/>
      <w:color w:val="000000"/>
      <w:sz w:val="26"/>
      <w:szCs w:val="26"/>
    </w:rPr>
  </w:style>
  <w:style w:type="character" w:customStyle="1" w:styleId="l5def18">
    <w:name w:val="l5def18"/>
    <w:rsid w:val="000E6DF5"/>
    <w:rPr>
      <w:rFonts w:ascii="Arial" w:hAnsi="Arial" w:cs="Arial" w:hint="default"/>
      <w:color w:val="000000"/>
      <w:sz w:val="26"/>
      <w:szCs w:val="26"/>
    </w:rPr>
  </w:style>
  <w:style w:type="character" w:customStyle="1" w:styleId="l5com2">
    <w:name w:val="l5com2"/>
    <w:rsid w:val="000E6DF5"/>
    <w:rPr>
      <w:rFonts w:ascii="Tahoma" w:hAnsi="Tahoma" w:cs="Tahoma" w:hint="default"/>
      <w:b w:val="0"/>
      <w:bCs w:val="0"/>
      <w:i/>
      <w:iCs/>
      <w:color w:val="339966"/>
      <w:sz w:val="22"/>
      <w:szCs w:val="22"/>
    </w:rPr>
  </w:style>
  <w:style w:type="character" w:customStyle="1" w:styleId="l5def19">
    <w:name w:val="l5def19"/>
    <w:rsid w:val="000E6DF5"/>
    <w:rPr>
      <w:rFonts w:ascii="Arial" w:hAnsi="Arial" w:cs="Arial" w:hint="default"/>
      <w:color w:val="000000"/>
      <w:sz w:val="26"/>
      <w:szCs w:val="26"/>
    </w:rPr>
  </w:style>
  <w:style w:type="character" w:customStyle="1" w:styleId="l5def20">
    <w:name w:val="l5def20"/>
    <w:rsid w:val="000E6DF5"/>
    <w:rPr>
      <w:rFonts w:ascii="Arial" w:hAnsi="Arial" w:cs="Arial" w:hint="default"/>
      <w:color w:val="000000"/>
      <w:sz w:val="26"/>
      <w:szCs w:val="26"/>
    </w:rPr>
  </w:style>
  <w:style w:type="character" w:customStyle="1" w:styleId="l5com3">
    <w:name w:val="l5com3"/>
    <w:rsid w:val="000E6DF5"/>
    <w:rPr>
      <w:rFonts w:ascii="Tahoma" w:hAnsi="Tahoma" w:cs="Tahoma" w:hint="default"/>
      <w:b w:val="0"/>
      <w:bCs w:val="0"/>
      <w:i/>
      <w:iCs/>
      <w:color w:val="339966"/>
      <w:sz w:val="22"/>
      <w:szCs w:val="22"/>
    </w:rPr>
  </w:style>
  <w:style w:type="character" w:customStyle="1" w:styleId="l5def21">
    <w:name w:val="l5def21"/>
    <w:rsid w:val="000E6DF5"/>
    <w:rPr>
      <w:rFonts w:ascii="Arial" w:hAnsi="Arial" w:cs="Arial" w:hint="default"/>
      <w:color w:val="000000"/>
      <w:sz w:val="26"/>
      <w:szCs w:val="26"/>
    </w:rPr>
  </w:style>
  <w:style w:type="character" w:customStyle="1" w:styleId="l5def22">
    <w:name w:val="l5def22"/>
    <w:rsid w:val="000E6DF5"/>
    <w:rPr>
      <w:rFonts w:ascii="Arial" w:hAnsi="Arial" w:cs="Arial" w:hint="default"/>
      <w:color w:val="000000"/>
      <w:sz w:val="26"/>
      <w:szCs w:val="26"/>
    </w:rPr>
  </w:style>
  <w:style w:type="character" w:customStyle="1" w:styleId="l5def1">
    <w:name w:val="l5def1"/>
    <w:rsid w:val="000E6DF5"/>
    <w:rPr>
      <w:rFonts w:ascii="Arial" w:hAnsi="Arial" w:cs="Arial" w:hint="default"/>
      <w:color w:val="000000"/>
      <w:sz w:val="26"/>
      <w:szCs w:val="26"/>
    </w:rPr>
  </w:style>
  <w:style w:type="character" w:customStyle="1" w:styleId="l5comaplicare2">
    <w:name w:val="l5comaplicare2"/>
    <w:rsid w:val="000E6DF5"/>
    <w:rPr>
      <w:color w:val="000000"/>
      <w:sz w:val="22"/>
      <w:szCs w:val="22"/>
    </w:rPr>
  </w:style>
  <w:style w:type="character" w:customStyle="1" w:styleId="l5tlu1">
    <w:name w:val="l5tlu1"/>
    <w:rsid w:val="00E061C7"/>
    <w:rPr>
      <w:b/>
      <w:bCs/>
      <w:color w:val="000000"/>
      <w:sz w:val="32"/>
      <w:szCs w:val="32"/>
    </w:rPr>
  </w:style>
  <w:style w:type="paragraph" w:styleId="ListParagraph">
    <w:name w:val="List Paragraph"/>
    <w:basedOn w:val="Normal"/>
    <w:uiPriority w:val="1"/>
    <w:qFormat/>
    <w:rsid w:val="004429AA"/>
    <w:pPr>
      <w:ind w:left="708"/>
    </w:pPr>
  </w:style>
  <w:style w:type="character" w:customStyle="1" w:styleId="st1">
    <w:name w:val="st1"/>
    <w:basedOn w:val="DefaultParagraphFont"/>
    <w:rsid w:val="00D60990"/>
  </w:style>
  <w:style w:type="character" w:customStyle="1" w:styleId="Heading1Char">
    <w:name w:val="Heading 1 Char"/>
    <w:link w:val="Heading1"/>
    <w:rsid w:val="002205D0"/>
    <w:rPr>
      <w:b/>
      <w:bCs/>
      <w:sz w:val="24"/>
      <w:szCs w:val="24"/>
      <w:lang w:eastAsia="en-US"/>
    </w:rPr>
  </w:style>
  <w:style w:type="character" w:customStyle="1" w:styleId="Heading2Char">
    <w:name w:val="Heading 2 Char"/>
    <w:link w:val="Heading2"/>
    <w:rsid w:val="002205D0"/>
    <w:rPr>
      <w:b/>
      <w:bCs/>
      <w:sz w:val="24"/>
      <w:szCs w:val="24"/>
      <w:lang w:eastAsia="en-US"/>
    </w:rPr>
  </w:style>
  <w:style w:type="paragraph" w:styleId="BodyText2">
    <w:name w:val="Body Text 2"/>
    <w:basedOn w:val="Normal"/>
    <w:link w:val="BodyText2Char"/>
    <w:rsid w:val="002205D0"/>
    <w:pPr>
      <w:jc w:val="both"/>
    </w:pPr>
    <w:rPr>
      <w:rFonts w:ascii="Times New Roman" w:hAnsi="Times New Roman"/>
      <w:sz w:val="28"/>
      <w:lang w:eastAsia="en-US"/>
    </w:rPr>
  </w:style>
  <w:style w:type="character" w:customStyle="1" w:styleId="BodyText2Char">
    <w:name w:val="Body Text 2 Char"/>
    <w:link w:val="BodyText2"/>
    <w:rsid w:val="002205D0"/>
    <w:rPr>
      <w:sz w:val="28"/>
      <w:szCs w:val="24"/>
      <w:lang w:eastAsia="en-US"/>
    </w:rPr>
  </w:style>
  <w:style w:type="character" w:customStyle="1" w:styleId="Heading3Char">
    <w:name w:val="Heading 3 Char"/>
    <w:link w:val="Heading3"/>
    <w:rsid w:val="00087F74"/>
    <w:rPr>
      <w:rFonts w:ascii="Calibri Light" w:eastAsia="Times New Roman" w:hAnsi="Calibri Light" w:cs="Times New Roman"/>
      <w:b/>
      <w:bCs/>
      <w:sz w:val="26"/>
      <w:szCs w:val="26"/>
    </w:rPr>
  </w:style>
  <w:style w:type="character" w:styleId="CommentReference">
    <w:name w:val="annotation reference"/>
    <w:uiPriority w:val="99"/>
    <w:rsid w:val="00743DFD"/>
    <w:rPr>
      <w:sz w:val="16"/>
      <w:szCs w:val="16"/>
    </w:rPr>
  </w:style>
  <w:style w:type="paragraph" w:styleId="CommentText">
    <w:name w:val="annotation text"/>
    <w:basedOn w:val="Normal"/>
    <w:link w:val="CommentTextChar"/>
    <w:uiPriority w:val="99"/>
    <w:rsid w:val="00743DFD"/>
    <w:rPr>
      <w:sz w:val="20"/>
      <w:szCs w:val="20"/>
    </w:rPr>
  </w:style>
  <w:style w:type="character" w:customStyle="1" w:styleId="CommentTextChar">
    <w:name w:val="Comment Text Char"/>
    <w:link w:val="CommentText"/>
    <w:uiPriority w:val="99"/>
    <w:rsid w:val="00743DFD"/>
    <w:rPr>
      <w:rFonts w:ascii="Arial" w:hAnsi="Arial"/>
      <w:lang w:val="ro-RO" w:eastAsia="ro-RO"/>
    </w:rPr>
  </w:style>
  <w:style w:type="paragraph" w:styleId="CommentSubject">
    <w:name w:val="annotation subject"/>
    <w:basedOn w:val="CommentText"/>
    <w:next w:val="CommentText"/>
    <w:link w:val="CommentSubjectChar"/>
    <w:rsid w:val="00743DFD"/>
    <w:rPr>
      <w:b/>
      <w:bCs/>
    </w:rPr>
  </w:style>
  <w:style w:type="character" w:customStyle="1" w:styleId="CommentSubjectChar">
    <w:name w:val="Comment Subject Char"/>
    <w:link w:val="CommentSubject"/>
    <w:rsid w:val="00743DFD"/>
    <w:rPr>
      <w:rFonts w:ascii="Arial" w:hAnsi="Arial"/>
      <w:b/>
      <w:bCs/>
      <w:lang w:val="ro-RO" w:eastAsia="ro-RO"/>
    </w:rPr>
  </w:style>
  <w:style w:type="character" w:customStyle="1" w:styleId="l5tlu">
    <w:name w:val="l5tlu"/>
    <w:rsid w:val="001F7910"/>
  </w:style>
  <w:style w:type="paragraph" w:styleId="Revision">
    <w:name w:val="Revision"/>
    <w:hidden/>
    <w:uiPriority w:val="99"/>
    <w:semiHidden/>
    <w:rsid w:val="00CF05D8"/>
    <w:rPr>
      <w:rFonts w:ascii="Arial" w:hAnsi="Arial"/>
      <w:sz w:val="24"/>
      <w:szCs w:val="24"/>
    </w:rPr>
  </w:style>
  <w:style w:type="character" w:customStyle="1" w:styleId="FooterChar">
    <w:name w:val="Footer Char"/>
    <w:basedOn w:val="DefaultParagraphFont"/>
    <w:link w:val="Footer"/>
    <w:uiPriority w:val="99"/>
    <w:rsid w:val="00280B7A"/>
    <w:rPr>
      <w:rFonts w:ascii="Arial" w:hAnsi="Arial"/>
      <w:sz w:val="24"/>
      <w:szCs w:val="24"/>
    </w:rPr>
  </w:style>
  <w:style w:type="paragraph" w:styleId="BodyText">
    <w:name w:val="Body Text"/>
    <w:basedOn w:val="Normal"/>
    <w:link w:val="BodyTextChar"/>
    <w:semiHidden/>
    <w:unhideWhenUsed/>
    <w:rsid w:val="009771C2"/>
    <w:pPr>
      <w:spacing w:after="120"/>
    </w:pPr>
  </w:style>
  <w:style w:type="character" w:customStyle="1" w:styleId="BodyTextChar">
    <w:name w:val="Body Text Char"/>
    <w:basedOn w:val="DefaultParagraphFont"/>
    <w:link w:val="BodyText"/>
    <w:semiHidden/>
    <w:rsid w:val="009771C2"/>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A1D"/>
    <w:rPr>
      <w:rFonts w:ascii="Arial" w:hAnsi="Arial"/>
      <w:sz w:val="24"/>
      <w:szCs w:val="24"/>
    </w:rPr>
  </w:style>
  <w:style w:type="paragraph" w:styleId="Heading1">
    <w:name w:val="heading 1"/>
    <w:basedOn w:val="Normal"/>
    <w:next w:val="Normal"/>
    <w:link w:val="Heading1Char"/>
    <w:qFormat/>
    <w:rsid w:val="002205D0"/>
    <w:pPr>
      <w:keepNext/>
      <w:jc w:val="both"/>
      <w:outlineLvl w:val="0"/>
    </w:pPr>
    <w:rPr>
      <w:rFonts w:ascii="Times New Roman" w:hAnsi="Times New Roman"/>
      <w:b/>
      <w:bCs/>
      <w:lang w:eastAsia="en-US"/>
    </w:rPr>
  </w:style>
  <w:style w:type="paragraph" w:styleId="Heading2">
    <w:name w:val="heading 2"/>
    <w:basedOn w:val="Normal"/>
    <w:next w:val="Normal"/>
    <w:link w:val="Heading2Char"/>
    <w:qFormat/>
    <w:rsid w:val="002205D0"/>
    <w:pPr>
      <w:keepNext/>
      <w:jc w:val="center"/>
      <w:outlineLvl w:val="1"/>
    </w:pPr>
    <w:rPr>
      <w:rFonts w:ascii="Times New Roman" w:hAnsi="Times New Roman"/>
      <w:b/>
      <w:bCs/>
      <w:lang w:eastAsia="en-US"/>
    </w:rPr>
  </w:style>
  <w:style w:type="paragraph" w:styleId="Heading3">
    <w:name w:val="heading 3"/>
    <w:basedOn w:val="Normal"/>
    <w:next w:val="Normal"/>
    <w:link w:val="Heading3Char"/>
    <w:unhideWhenUsed/>
    <w:qFormat/>
    <w:rsid w:val="00087F7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26120E"/>
    <w:rPr>
      <w:color w:val="0000FF"/>
      <w:u w:val="single"/>
    </w:rPr>
  </w:style>
  <w:style w:type="paragraph" w:styleId="BalloonText">
    <w:name w:val="Balloon Text"/>
    <w:basedOn w:val="Normal"/>
    <w:link w:val="BalloonTextChar"/>
    <w:rsid w:val="00377233"/>
    <w:rPr>
      <w:rFonts w:ascii="Tahoma" w:hAnsi="Tahoma" w:cs="Tahoma"/>
      <w:sz w:val="16"/>
      <w:szCs w:val="16"/>
    </w:rPr>
  </w:style>
  <w:style w:type="character" w:customStyle="1" w:styleId="BalloonTextChar">
    <w:name w:val="Balloon Text Char"/>
    <w:link w:val="BalloonText"/>
    <w:rsid w:val="00377233"/>
    <w:rPr>
      <w:rFonts w:ascii="Tahoma" w:hAnsi="Tahoma" w:cs="Tahoma"/>
      <w:sz w:val="16"/>
      <w:szCs w:val="16"/>
    </w:rPr>
  </w:style>
  <w:style w:type="character" w:customStyle="1" w:styleId="articol1">
    <w:name w:val="articol1"/>
    <w:rsid w:val="00203668"/>
    <w:rPr>
      <w:b/>
      <w:bCs/>
      <w:color w:val="009500"/>
    </w:rPr>
  </w:style>
  <w:style w:type="character" w:customStyle="1" w:styleId="alineat1">
    <w:name w:val="alineat1"/>
    <w:rsid w:val="00203668"/>
    <w:rPr>
      <w:b/>
      <w:bCs/>
      <w:color w:val="000000"/>
    </w:rPr>
  </w:style>
  <w:style w:type="character" w:customStyle="1" w:styleId="articol">
    <w:name w:val="articol"/>
    <w:basedOn w:val="DefaultParagraphFont"/>
    <w:rsid w:val="00D13DC7"/>
  </w:style>
  <w:style w:type="character" w:customStyle="1" w:styleId="alineat">
    <w:name w:val="alineat"/>
    <w:basedOn w:val="DefaultParagraphFont"/>
    <w:rsid w:val="00D13DC7"/>
  </w:style>
  <w:style w:type="character" w:customStyle="1" w:styleId="punct">
    <w:name w:val="punct"/>
    <w:basedOn w:val="DefaultParagraphFont"/>
    <w:rsid w:val="00D13DC7"/>
  </w:style>
  <w:style w:type="character" w:customStyle="1" w:styleId="searchidx0">
    <w:name w:val="search_idx_0"/>
    <w:basedOn w:val="DefaultParagraphFont"/>
    <w:rsid w:val="00D13DC7"/>
  </w:style>
  <w:style w:type="character" w:customStyle="1" w:styleId="searchidx1">
    <w:name w:val="search_idx_1"/>
    <w:basedOn w:val="DefaultParagraphFont"/>
    <w:rsid w:val="00D13DC7"/>
  </w:style>
  <w:style w:type="character" w:customStyle="1" w:styleId="apple-converted-space">
    <w:name w:val="apple-converted-space"/>
    <w:basedOn w:val="DefaultParagraphFont"/>
    <w:rsid w:val="007B34D1"/>
  </w:style>
  <w:style w:type="character" w:customStyle="1" w:styleId="l5def2">
    <w:name w:val="l5def2"/>
    <w:rsid w:val="000E6DF5"/>
    <w:rPr>
      <w:rFonts w:ascii="Arial" w:hAnsi="Arial" w:cs="Arial" w:hint="default"/>
      <w:color w:val="000000"/>
      <w:sz w:val="26"/>
      <w:szCs w:val="26"/>
    </w:rPr>
  </w:style>
  <w:style w:type="character" w:customStyle="1" w:styleId="l5def3">
    <w:name w:val="l5def3"/>
    <w:rsid w:val="000E6DF5"/>
    <w:rPr>
      <w:rFonts w:ascii="Arial" w:hAnsi="Arial" w:cs="Arial" w:hint="default"/>
      <w:color w:val="000000"/>
      <w:sz w:val="26"/>
      <w:szCs w:val="26"/>
    </w:rPr>
  </w:style>
  <w:style w:type="character" w:customStyle="1" w:styleId="l5comaplicare1">
    <w:name w:val="l5comaplicare1"/>
    <w:rsid w:val="000E6DF5"/>
    <w:rPr>
      <w:color w:val="000000"/>
      <w:sz w:val="22"/>
      <w:szCs w:val="22"/>
    </w:rPr>
  </w:style>
  <w:style w:type="character" w:customStyle="1" w:styleId="l5def4">
    <w:name w:val="l5def4"/>
    <w:rsid w:val="000E6DF5"/>
    <w:rPr>
      <w:rFonts w:ascii="Arial" w:hAnsi="Arial" w:cs="Arial" w:hint="default"/>
      <w:color w:val="000000"/>
      <w:sz w:val="26"/>
      <w:szCs w:val="26"/>
    </w:rPr>
  </w:style>
  <w:style w:type="character" w:customStyle="1" w:styleId="l5def5">
    <w:name w:val="l5def5"/>
    <w:rsid w:val="000E6DF5"/>
    <w:rPr>
      <w:rFonts w:ascii="Arial" w:hAnsi="Arial" w:cs="Arial" w:hint="default"/>
      <w:color w:val="000000"/>
      <w:sz w:val="26"/>
      <w:szCs w:val="26"/>
    </w:rPr>
  </w:style>
  <w:style w:type="character" w:customStyle="1" w:styleId="l5com1">
    <w:name w:val="l5com1"/>
    <w:rsid w:val="000E6DF5"/>
    <w:rPr>
      <w:rFonts w:ascii="Tahoma" w:hAnsi="Tahoma" w:cs="Tahoma" w:hint="default"/>
      <w:b w:val="0"/>
      <w:bCs w:val="0"/>
      <w:i/>
      <w:iCs/>
      <w:color w:val="339966"/>
      <w:sz w:val="22"/>
      <w:szCs w:val="22"/>
    </w:rPr>
  </w:style>
  <w:style w:type="character" w:customStyle="1" w:styleId="l5def6">
    <w:name w:val="l5def6"/>
    <w:rsid w:val="000E6DF5"/>
    <w:rPr>
      <w:rFonts w:ascii="Arial" w:hAnsi="Arial" w:cs="Arial" w:hint="default"/>
      <w:color w:val="000000"/>
      <w:sz w:val="26"/>
      <w:szCs w:val="26"/>
    </w:rPr>
  </w:style>
  <w:style w:type="character" w:customStyle="1" w:styleId="l5def7">
    <w:name w:val="l5def7"/>
    <w:rsid w:val="000E6DF5"/>
    <w:rPr>
      <w:rFonts w:ascii="Arial" w:hAnsi="Arial" w:cs="Arial" w:hint="default"/>
      <w:color w:val="000000"/>
      <w:sz w:val="26"/>
      <w:szCs w:val="26"/>
    </w:rPr>
  </w:style>
  <w:style w:type="character" w:customStyle="1" w:styleId="l5def8">
    <w:name w:val="l5def8"/>
    <w:rsid w:val="000E6DF5"/>
    <w:rPr>
      <w:rFonts w:ascii="Arial" w:hAnsi="Arial" w:cs="Arial" w:hint="default"/>
      <w:color w:val="000000"/>
      <w:sz w:val="26"/>
      <w:szCs w:val="26"/>
    </w:rPr>
  </w:style>
  <w:style w:type="character" w:customStyle="1" w:styleId="l5def9">
    <w:name w:val="l5def9"/>
    <w:rsid w:val="000E6DF5"/>
    <w:rPr>
      <w:rFonts w:ascii="Arial" w:hAnsi="Arial" w:cs="Arial" w:hint="default"/>
      <w:color w:val="000000"/>
      <w:sz w:val="26"/>
      <w:szCs w:val="26"/>
    </w:rPr>
  </w:style>
  <w:style w:type="character" w:customStyle="1" w:styleId="l5def10">
    <w:name w:val="l5def10"/>
    <w:rsid w:val="000E6DF5"/>
    <w:rPr>
      <w:rFonts w:ascii="Arial" w:hAnsi="Arial" w:cs="Arial" w:hint="default"/>
      <w:color w:val="000000"/>
      <w:sz w:val="26"/>
      <w:szCs w:val="26"/>
    </w:rPr>
  </w:style>
  <w:style w:type="character" w:customStyle="1" w:styleId="l5def11">
    <w:name w:val="l5def11"/>
    <w:rsid w:val="000E6DF5"/>
    <w:rPr>
      <w:rFonts w:ascii="Arial" w:hAnsi="Arial" w:cs="Arial" w:hint="default"/>
      <w:color w:val="000000"/>
      <w:sz w:val="26"/>
      <w:szCs w:val="26"/>
    </w:rPr>
  </w:style>
  <w:style w:type="character" w:customStyle="1" w:styleId="l5def12">
    <w:name w:val="l5def12"/>
    <w:rsid w:val="000E6DF5"/>
    <w:rPr>
      <w:rFonts w:ascii="Arial" w:hAnsi="Arial" w:cs="Arial" w:hint="default"/>
      <w:color w:val="000000"/>
      <w:sz w:val="26"/>
      <w:szCs w:val="26"/>
    </w:rPr>
  </w:style>
  <w:style w:type="character" w:customStyle="1" w:styleId="l5def13">
    <w:name w:val="l5def13"/>
    <w:rsid w:val="000E6DF5"/>
    <w:rPr>
      <w:rFonts w:ascii="Arial" w:hAnsi="Arial" w:cs="Arial" w:hint="default"/>
      <w:color w:val="000000"/>
      <w:sz w:val="26"/>
      <w:szCs w:val="26"/>
    </w:rPr>
  </w:style>
  <w:style w:type="character" w:customStyle="1" w:styleId="l5def15">
    <w:name w:val="l5def15"/>
    <w:rsid w:val="000E6DF5"/>
    <w:rPr>
      <w:rFonts w:ascii="Arial" w:hAnsi="Arial" w:cs="Arial" w:hint="default"/>
      <w:color w:val="000000"/>
      <w:sz w:val="26"/>
      <w:szCs w:val="26"/>
    </w:rPr>
  </w:style>
  <w:style w:type="character" w:customStyle="1" w:styleId="l5def16">
    <w:name w:val="l5def16"/>
    <w:rsid w:val="000E6DF5"/>
    <w:rPr>
      <w:rFonts w:ascii="Arial" w:hAnsi="Arial" w:cs="Arial" w:hint="default"/>
      <w:color w:val="000000"/>
      <w:sz w:val="26"/>
      <w:szCs w:val="26"/>
    </w:rPr>
  </w:style>
  <w:style w:type="character" w:customStyle="1" w:styleId="l5def17">
    <w:name w:val="l5def17"/>
    <w:rsid w:val="000E6DF5"/>
    <w:rPr>
      <w:rFonts w:ascii="Arial" w:hAnsi="Arial" w:cs="Arial" w:hint="default"/>
      <w:color w:val="000000"/>
      <w:sz w:val="26"/>
      <w:szCs w:val="26"/>
    </w:rPr>
  </w:style>
  <w:style w:type="character" w:customStyle="1" w:styleId="l5def18">
    <w:name w:val="l5def18"/>
    <w:rsid w:val="000E6DF5"/>
    <w:rPr>
      <w:rFonts w:ascii="Arial" w:hAnsi="Arial" w:cs="Arial" w:hint="default"/>
      <w:color w:val="000000"/>
      <w:sz w:val="26"/>
      <w:szCs w:val="26"/>
    </w:rPr>
  </w:style>
  <w:style w:type="character" w:customStyle="1" w:styleId="l5com2">
    <w:name w:val="l5com2"/>
    <w:rsid w:val="000E6DF5"/>
    <w:rPr>
      <w:rFonts w:ascii="Tahoma" w:hAnsi="Tahoma" w:cs="Tahoma" w:hint="default"/>
      <w:b w:val="0"/>
      <w:bCs w:val="0"/>
      <w:i/>
      <w:iCs/>
      <w:color w:val="339966"/>
      <w:sz w:val="22"/>
      <w:szCs w:val="22"/>
    </w:rPr>
  </w:style>
  <w:style w:type="character" w:customStyle="1" w:styleId="l5def19">
    <w:name w:val="l5def19"/>
    <w:rsid w:val="000E6DF5"/>
    <w:rPr>
      <w:rFonts w:ascii="Arial" w:hAnsi="Arial" w:cs="Arial" w:hint="default"/>
      <w:color w:val="000000"/>
      <w:sz w:val="26"/>
      <w:szCs w:val="26"/>
    </w:rPr>
  </w:style>
  <w:style w:type="character" w:customStyle="1" w:styleId="l5def20">
    <w:name w:val="l5def20"/>
    <w:rsid w:val="000E6DF5"/>
    <w:rPr>
      <w:rFonts w:ascii="Arial" w:hAnsi="Arial" w:cs="Arial" w:hint="default"/>
      <w:color w:val="000000"/>
      <w:sz w:val="26"/>
      <w:szCs w:val="26"/>
    </w:rPr>
  </w:style>
  <w:style w:type="character" w:customStyle="1" w:styleId="l5com3">
    <w:name w:val="l5com3"/>
    <w:rsid w:val="000E6DF5"/>
    <w:rPr>
      <w:rFonts w:ascii="Tahoma" w:hAnsi="Tahoma" w:cs="Tahoma" w:hint="default"/>
      <w:b w:val="0"/>
      <w:bCs w:val="0"/>
      <w:i/>
      <w:iCs/>
      <w:color w:val="339966"/>
      <w:sz w:val="22"/>
      <w:szCs w:val="22"/>
    </w:rPr>
  </w:style>
  <w:style w:type="character" w:customStyle="1" w:styleId="l5def21">
    <w:name w:val="l5def21"/>
    <w:rsid w:val="000E6DF5"/>
    <w:rPr>
      <w:rFonts w:ascii="Arial" w:hAnsi="Arial" w:cs="Arial" w:hint="default"/>
      <w:color w:val="000000"/>
      <w:sz w:val="26"/>
      <w:szCs w:val="26"/>
    </w:rPr>
  </w:style>
  <w:style w:type="character" w:customStyle="1" w:styleId="l5def22">
    <w:name w:val="l5def22"/>
    <w:rsid w:val="000E6DF5"/>
    <w:rPr>
      <w:rFonts w:ascii="Arial" w:hAnsi="Arial" w:cs="Arial" w:hint="default"/>
      <w:color w:val="000000"/>
      <w:sz w:val="26"/>
      <w:szCs w:val="26"/>
    </w:rPr>
  </w:style>
  <w:style w:type="character" w:customStyle="1" w:styleId="l5def1">
    <w:name w:val="l5def1"/>
    <w:rsid w:val="000E6DF5"/>
    <w:rPr>
      <w:rFonts w:ascii="Arial" w:hAnsi="Arial" w:cs="Arial" w:hint="default"/>
      <w:color w:val="000000"/>
      <w:sz w:val="26"/>
      <w:szCs w:val="26"/>
    </w:rPr>
  </w:style>
  <w:style w:type="character" w:customStyle="1" w:styleId="l5comaplicare2">
    <w:name w:val="l5comaplicare2"/>
    <w:rsid w:val="000E6DF5"/>
    <w:rPr>
      <w:color w:val="000000"/>
      <w:sz w:val="22"/>
      <w:szCs w:val="22"/>
    </w:rPr>
  </w:style>
  <w:style w:type="character" w:customStyle="1" w:styleId="l5tlu1">
    <w:name w:val="l5tlu1"/>
    <w:rsid w:val="00E061C7"/>
    <w:rPr>
      <w:b/>
      <w:bCs/>
      <w:color w:val="000000"/>
      <w:sz w:val="32"/>
      <w:szCs w:val="32"/>
    </w:rPr>
  </w:style>
  <w:style w:type="paragraph" w:styleId="ListParagraph">
    <w:name w:val="List Paragraph"/>
    <w:basedOn w:val="Normal"/>
    <w:uiPriority w:val="1"/>
    <w:qFormat/>
    <w:rsid w:val="004429AA"/>
    <w:pPr>
      <w:ind w:left="708"/>
    </w:pPr>
  </w:style>
  <w:style w:type="character" w:customStyle="1" w:styleId="st1">
    <w:name w:val="st1"/>
    <w:basedOn w:val="DefaultParagraphFont"/>
    <w:rsid w:val="00D60990"/>
  </w:style>
  <w:style w:type="character" w:customStyle="1" w:styleId="Heading1Char">
    <w:name w:val="Heading 1 Char"/>
    <w:link w:val="Heading1"/>
    <w:rsid w:val="002205D0"/>
    <w:rPr>
      <w:b/>
      <w:bCs/>
      <w:sz w:val="24"/>
      <w:szCs w:val="24"/>
      <w:lang w:eastAsia="en-US"/>
    </w:rPr>
  </w:style>
  <w:style w:type="character" w:customStyle="1" w:styleId="Heading2Char">
    <w:name w:val="Heading 2 Char"/>
    <w:link w:val="Heading2"/>
    <w:rsid w:val="002205D0"/>
    <w:rPr>
      <w:b/>
      <w:bCs/>
      <w:sz w:val="24"/>
      <w:szCs w:val="24"/>
      <w:lang w:eastAsia="en-US"/>
    </w:rPr>
  </w:style>
  <w:style w:type="paragraph" w:styleId="BodyText2">
    <w:name w:val="Body Text 2"/>
    <w:basedOn w:val="Normal"/>
    <w:link w:val="BodyText2Char"/>
    <w:rsid w:val="002205D0"/>
    <w:pPr>
      <w:jc w:val="both"/>
    </w:pPr>
    <w:rPr>
      <w:rFonts w:ascii="Times New Roman" w:hAnsi="Times New Roman"/>
      <w:sz w:val="28"/>
      <w:lang w:eastAsia="en-US"/>
    </w:rPr>
  </w:style>
  <w:style w:type="character" w:customStyle="1" w:styleId="BodyText2Char">
    <w:name w:val="Body Text 2 Char"/>
    <w:link w:val="BodyText2"/>
    <w:rsid w:val="002205D0"/>
    <w:rPr>
      <w:sz w:val="28"/>
      <w:szCs w:val="24"/>
      <w:lang w:eastAsia="en-US"/>
    </w:rPr>
  </w:style>
  <w:style w:type="character" w:customStyle="1" w:styleId="Heading3Char">
    <w:name w:val="Heading 3 Char"/>
    <w:link w:val="Heading3"/>
    <w:rsid w:val="00087F74"/>
    <w:rPr>
      <w:rFonts w:ascii="Calibri Light" w:eastAsia="Times New Roman" w:hAnsi="Calibri Light" w:cs="Times New Roman"/>
      <w:b/>
      <w:bCs/>
      <w:sz w:val="26"/>
      <w:szCs w:val="26"/>
    </w:rPr>
  </w:style>
  <w:style w:type="character" w:styleId="CommentReference">
    <w:name w:val="annotation reference"/>
    <w:uiPriority w:val="99"/>
    <w:rsid w:val="00743DFD"/>
    <w:rPr>
      <w:sz w:val="16"/>
      <w:szCs w:val="16"/>
    </w:rPr>
  </w:style>
  <w:style w:type="paragraph" w:styleId="CommentText">
    <w:name w:val="annotation text"/>
    <w:basedOn w:val="Normal"/>
    <w:link w:val="CommentTextChar"/>
    <w:uiPriority w:val="99"/>
    <w:rsid w:val="00743DFD"/>
    <w:rPr>
      <w:sz w:val="20"/>
      <w:szCs w:val="20"/>
    </w:rPr>
  </w:style>
  <w:style w:type="character" w:customStyle="1" w:styleId="CommentTextChar">
    <w:name w:val="Comment Text Char"/>
    <w:link w:val="CommentText"/>
    <w:uiPriority w:val="99"/>
    <w:rsid w:val="00743DFD"/>
    <w:rPr>
      <w:rFonts w:ascii="Arial" w:hAnsi="Arial"/>
      <w:lang w:val="ro-RO" w:eastAsia="ro-RO"/>
    </w:rPr>
  </w:style>
  <w:style w:type="paragraph" w:styleId="CommentSubject">
    <w:name w:val="annotation subject"/>
    <w:basedOn w:val="CommentText"/>
    <w:next w:val="CommentText"/>
    <w:link w:val="CommentSubjectChar"/>
    <w:rsid w:val="00743DFD"/>
    <w:rPr>
      <w:b/>
      <w:bCs/>
    </w:rPr>
  </w:style>
  <w:style w:type="character" w:customStyle="1" w:styleId="CommentSubjectChar">
    <w:name w:val="Comment Subject Char"/>
    <w:link w:val="CommentSubject"/>
    <w:rsid w:val="00743DFD"/>
    <w:rPr>
      <w:rFonts w:ascii="Arial" w:hAnsi="Arial"/>
      <w:b/>
      <w:bCs/>
      <w:lang w:val="ro-RO" w:eastAsia="ro-RO"/>
    </w:rPr>
  </w:style>
  <w:style w:type="character" w:customStyle="1" w:styleId="l5tlu">
    <w:name w:val="l5tlu"/>
    <w:rsid w:val="001F7910"/>
  </w:style>
  <w:style w:type="paragraph" w:styleId="Revision">
    <w:name w:val="Revision"/>
    <w:hidden/>
    <w:uiPriority w:val="99"/>
    <w:semiHidden/>
    <w:rsid w:val="00CF05D8"/>
    <w:rPr>
      <w:rFonts w:ascii="Arial" w:hAnsi="Arial"/>
      <w:sz w:val="24"/>
      <w:szCs w:val="24"/>
    </w:rPr>
  </w:style>
  <w:style w:type="character" w:customStyle="1" w:styleId="FooterChar">
    <w:name w:val="Footer Char"/>
    <w:basedOn w:val="DefaultParagraphFont"/>
    <w:link w:val="Footer"/>
    <w:uiPriority w:val="99"/>
    <w:rsid w:val="00280B7A"/>
    <w:rPr>
      <w:rFonts w:ascii="Arial" w:hAnsi="Arial"/>
      <w:sz w:val="24"/>
      <w:szCs w:val="24"/>
    </w:rPr>
  </w:style>
  <w:style w:type="paragraph" w:styleId="BodyText">
    <w:name w:val="Body Text"/>
    <w:basedOn w:val="Normal"/>
    <w:link w:val="BodyTextChar"/>
    <w:semiHidden/>
    <w:unhideWhenUsed/>
    <w:rsid w:val="009771C2"/>
    <w:pPr>
      <w:spacing w:after="120"/>
    </w:pPr>
  </w:style>
  <w:style w:type="character" w:customStyle="1" w:styleId="BodyTextChar">
    <w:name w:val="Body Text Char"/>
    <w:basedOn w:val="DefaultParagraphFont"/>
    <w:link w:val="BodyText"/>
    <w:semiHidden/>
    <w:rsid w:val="009771C2"/>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711410">
      <w:bodyDiv w:val="1"/>
      <w:marLeft w:val="0"/>
      <w:marRight w:val="0"/>
      <w:marTop w:val="0"/>
      <w:marBottom w:val="0"/>
      <w:divBdr>
        <w:top w:val="none" w:sz="0" w:space="0" w:color="auto"/>
        <w:left w:val="none" w:sz="0" w:space="0" w:color="auto"/>
        <w:bottom w:val="none" w:sz="0" w:space="0" w:color="auto"/>
        <w:right w:val="none" w:sz="0" w:space="0" w:color="auto"/>
      </w:divBdr>
      <w:divsChild>
        <w:div w:id="364871067">
          <w:marLeft w:val="0"/>
          <w:marRight w:val="0"/>
          <w:marTop w:val="0"/>
          <w:marBottom w:val="0"/>
          <w:divBdr>
            <w:top w:val="none" w:sz="0" w:space="0" w:color="auto"/>
            <w:left w:val="none" w:sz="0" w:space="0" w:color="auto"/>
            <w:bottom w:val="none" w:sz="0" w:space="0" w:color="auto"/>
            <w:right w:val="none" w:sz="0" w:space="0" w:color="auto"/>
          </w:divBdr>
        </w:div>
        <w:div w:id="1514492097">
          <w:marLeft w:val="0"/>
          <w:marRight w:val="0"/>
          <w:marTop w:val="0"/>
          <w:marBottom w:val="0"/>
          <w:divBdr>
            <w:top w:val="none" w:sz="0" w:space="0" w:color="auto"/>
            <w:left w:val="none" w:sz="0" w:space="0" w:color="auto"/>
            <w:bottom w:val="none" w:sz="0" w:space="0" w:color="auto"/>
            <w:right w:val="none" w:sz="0" w:space="0" w:color="auto"/>
          </w:divBdr>
        </w:div>
        <w:div w:id="1572420207">
          <w:marLeft w:val="0"/>
          <w:marRight w:val="0"/>
          <w:marTop w:val="0"/>
          <w:marBottom w:val="0"/>
          <w:divBdr>
            <w:top w:val="none" w:sz="0" w:space="0" w:color="auto"/>
            <w:left w:val="none" w:sz="0" w:space="0" w:color="auto"/>
            <w:bottom w:val="none" w:sz="0" w:space="0" w:color="auto"/>
            <w:right w:val="none" w:sz="0" w:space="0" w:color="auto"/>
          </w:divBdr>
        </w:div>
      </w:divsChild>
    </w:div>
    <w:div w:id="343241452">
      <w:bodyDiv w:val="1"/>
      <w:marLeft w:val="0"/>
      <w:marRight w:val="0"/>
      <w:marTop w:val="0"/>
      <w:marBottom w:val="0"/>
      <w:divBdr>
        <w:top w:val="none" w:sz="0" w:space="0" w:color="auto"/>
        <w:left w:val="none" w:sz="0" w:space="0" w:color="auto"/>
        <w:bottom w:val="none" w:sz="0" w:space="0" w:color="auto"/>
        <w:right w:val="none" w:sz="0" w:space="0" w:color="auto"/>
      </w:divBdr>
      <w:divsChild>
        <w:div w:id="601953816">
          <w:marLeft w:val="0"/>
          <w:marRight w:val="0"/>
          <w:marTop w:val="0"/>
          <w:marBottom w:val="0"/>
          <w:divBdr>
            <w:top w:val="none" w:sz="0" w:space="0" w:color="auto"/>
            <w:left w:val="none" w:sz="0" w:space="0" w:color="auto"/>
            <w:bottom w:val="none" w:sz="0" w:space="0" w:color="auto"/>
            <w:right w:val="none" w:sz="0" w:space="0" w:color="auto"/>
          </w:divBdr>
        </w:div>
        <w:div w:id="850949190">
          <w:marLeft w:val="0"/>
          <w:marRight w:val="0"/>
          <w:marTop w:val="0"/>
          <w:marBottom w:val="0"/>
          <w:divBdr>
            <w:top w:val="none" w:sz="0" w:space="0" w:color="auto"/>
            <w:left w:val="none" w:sz="0" w:space="0" w:color="auto"/>
            <w:bottom w:val="none" w:sz="0" w:space="0" w:color="auto"/>
            <w:right w:val="none" w:sz="0" w:space="0" w:color="auto"/>
          </w:divBdr>
        </w:div>
        <w:div w:id="1292326352">
          <w:marLeft w:val="0"/>
          <w:marRight w:val="0"/>
          <w:marTop w:val="0"/>
          <w:marBottom w:val="0"/>
          <w:divBdr>
            <w:top w:val="none" w:sz="0" w:space="0" w:color="auto"/>
            <w:left w:val="none" w:sz="0" w:space="0" w:color="auto"/>
            <w:bottom w:val="none" w:sz="0" w:space="0" w:color="auto"/>
            <w:right w:val="none" w:sz="0" w:space="0" w:color="auto"/>
          </w:divBdr>
        </w:div>
        <w:div w:id="1401559090">
          <w:marLeft w:val="0"/>
          <w:marRight w:val="0"/>
          <w:marTop w:val="0"/>
          <w:marBottom w:val="0"/>
          <w:divBdr>
            <w:top w:val="none" w:sz="0" w:space="0" w:color="auto"/>
            <w:left w:val="none" w:sz="0" w:space="0" w:color="auto"/>
            <w:bottom w:val="none" w:sz="0" w:space="0" w:color="auto"/>
            <w:right w:val="none" w:sz="0" w:space="0" w:color="auto"/>
          </w:divBdr>
        </w:div>
      </w:divsChild>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663051520">
      <w:bodyDiv w:val="1"/>
      <w:marLeft w:val="0"/>
      <w:marRight w:val="0"/>
      <w:marTop w:val="0"/>
      <w:marBottom w:val="0"/>
      <w:divBdr>
        <w:top w:val="none" w:sz="0" w:space="0" w:color="auto"/>
        <w:left w:val="none" w:sz="0" w:space="0" w:color="auto"/>
        <w:bottom w:val="none" w:sz="0" w:space="0" w:color="auto"/>
        <w:right w:val="none" w:sz="0" w:space="0" w:color="auto"/>
      </w:divBdr>
    </w:div>
    <w:div w:id="782385588">
      <w:bodyDiv w:val="1"/>
      <w:marLeft w:val="0"/>
      <w:marRight w:val="0"/>
      <w:marTop w:val="0"/>
      <w:marBottom w:val="0"/>
      <w:divBdr>
        <w:top w:val="none" w:sz="0" w:space="0" w:color="auto"/>
        <w:left w:val="none" w:sz="0" w:space="0" w:color="auto"/>
        <w:bottom w:val="none" w:sz="0" w:space="0" w:color="auto"/>
        <w:right w:val="none" w:sz="0" w:space="0" w:color="auto"/>
      </w:divBdr>
      <w:divsChild>
        <w:div w:id="909654335">
          <w:marLeft w:val="0"/>
          <w:marRight w:val="0"/>
          <w:marTop w:val="0"/>
          <w:marBottom w:val="0"/>
          <w:divBdr>
            <w:top w:val="none" w:sz="0" w:space="0" w:color="auto"/>
            <w:left w:val="none" w:sz="0" w:space="0" w:color="auto"/>
            <w:bottom w:val="none" w:sz="0" w:space="0" w:color="auto"/>
            <w:right w:val="none" w:sz="0" w:space="0" w:color="auto"/>
          </w:divBdr>
          <w:divsChild>
            <w:div w:id="1171332056">
              <w:marLeft w:val="0"/>
              <w:marRight w:val="0"/>
              <w:marTop w:val="0"/>
              <w:marBottom w:val="0"/>
              <w:divBdr>
                <w:top w:val="none" w:sz="0" w:space="0" w:color="auto"/>
                <w:left w:val="none" w:sz="0" w:space="0" w:color="auto"/>
                <w:bottom w:val="none" w:sz="0" w:space="0" w:color="auto"/>
                <w:right w:val="none" w:sz="0" w:space="0" w:color="auto"/>
              </w:divBdr>
              <w:divsChild>
                <w:div w:id="1251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861956">
      <w:bodyDiv w:val="1"/>
      <w:marLeft w:val="0"/>
      <w:marRight w:val="0"/>
      <w:marTop w:val="0"/>
      <w:marBottom w:val="0"/>
      <w:divBdr>
        <w:top w:val="none" w:sz="0" w:space="0" w:color="auto"/>
        <w:left w:val="none" w:sz="0" w:space="0" w:color="auto"/>
        <w:bottom w:val="none" w:sz="0" w:space="0" w:color="auto"/>
        <w:right w:val="none" w:sz="0" w:space="0" w:color="auto"/>
      </w:divBdr>
      <w:divsChild>
        <w:div w:id="555236505">
          <w:marLeft w:val="0"/>
          <w:marRight w:val="0"/>
          <w:marTop w:val="0"/>
          <w:marBottom w:val="0"/>
          <w:divBdr>
            <w:top w:val="none" w:sz="0" w:space="0" w:color="auto"/>
            <w:left w:val="none" w:sz="0" w:space="0" w:color="auto"/>
            <w:bottom w:val="none" w:sz="0" w:space="0" w:color="auto"/>
            <w:right w:val="none" w:sz="0" w:space="0" w:color="auto"/>
          </w:divBdr>
          <w:divsChild>
            <w:div w:id="62415718">
              <w:marLeft w:val="0"/>
              <w:marRight w:val="0"/>
              <w:marTop w:val="0"/>
              <w:marBottom w:val="0"/>
              <w:divBdr>
                <w:top w:val="none" w:sz="0" w:space="0" w:color="auto"/>
                <w:left w:val="none" w:sz="0" w:space="0" w:color="auto"/>
                <w:bottom w:val="none" w:sz="0" w:space="0" w:color="auto"/>
                <w:right w:val="none" w:sz="0" w:space="0" w:color="auto"/>
              </w:divBdr>
              <w:divsChild>
                <w:div w:id="1911113059">
                  <w:marLeft w:val="0"/>
                  <w:marRight w:val="0"/>
                  <w:marTop w:val="0"/>
                  <w:marBottom w:val="0"/>
                  <w:divBdr>
                    <w:top w:val="none" w:sz="0" w:space="0" w:color="auto"/>
                    <w:left w:val="none" w:sz="0" w:space="0" w:color="auto"/>
                    <w:bottom w:val="none" w:sz="0" w:space="0" w:color="auto"/>
                    <w:right w:val="none" w:sz="0" w:space="0" w:color="auto"/>
                  </w:divBdr>
                </w:div>
              </w:divsChild>
            </w:div>
            <w:div w:id="559482496">
              <w:marLeft w:val="0"/>
              <w:marRight w:val="0"/>
              <w:marTop w:val="0"/>
              <w:marBottom w:val="0"/>
              <w:divBdr>
                <w:top w:val="none" w:sz="0" w:space="0" w:color="auto"/>
                <w:left w:val="none" w:sz="0" w:space="0" w:color="auto"/>
                <w:bottom w:val="none" w:sz="0" w:space="0" w:color="auto"/>
                <w:right w:val="none" w:sz="0" w:space="0" w:color="auto"/>
              </w:divBdr>
              <w:divsChild>
                <w:div w:id="1490707637">
                  <w:marLeft w:val="0"/>
                  <w:marRight w:val="0"/>
                  <w:marTop w:val="0"/>
                  <w:marBottom w:val="0"/>
                  <w:divBdr>
                    <w:top w:val="none" w:sz="0" w:space="0" w:color="auto"/>
                    <w:left w:val="none" w:sz="0" w:space="0" w:color="auto"/>
                    <w:bottom w:val="none" w:sz="0" w:space="0" w:color="auto"/>
                    <w:right w:val="none" w:sz="0" w:space="0" w:color="auto"/>
                  </w:divBdr>
                </w:div>
              </w:divsChild>
            </w:div>
            <w:div w:id="782069880">
              <w:marLeft w:val="0"/>
              <w:marRight w:val="0"/>
              <w:marTop w:val="0"/>
              <w:marBottom w:val="0"/>
              <w:divBdr>
                <w:top w:val="none" w:sz="0" w:space="0" w:color="auto"/>
                <w:left w:val="none" w:sz="0" w:space="0" w:color="auto"/>
                <w:bottom w:val="none" w:sz="0" w:space="0" w:color="auto"/>
                <w:right w:val="none" w:sz="0" w:space="0" w:color="auto"/>
              </w:divBdr>
              <w:divsChild>
                <w:div w:id="1053969284">
                  <w:marLeft w:val="0"/>
                  <w:marRight w:val="0"/>
                  <w:marTop w:val="0"/>
                  <w:marBottom w:val="0"/>
                  <w:divBdr>
                    <w:top w:val="none" w:sz="0" w:space="0" w:color="auto"/>
                    <w:left w:val="none" w:sz="0" w:space="0" w:color="auto"/>
                    <w:bottom w:val="none" w:sz="0" w:space="0" w:color="auto"/>
                    <w:right w:val="none" w:sz="0" w:space="0" w:color="auto"/>
                  </w:divBdr>
                </w:div>
              </w:divsChild>
            </w:div>
            <w:div w:id="881358688">
              <w:marLeft w:val="0"/>
              <w:marRight w:val="0"/>
              <w:marTop w:val="0"/>
              <w:marBottom w:val="0"/>
              <w:divBdr>
                <w:top w:val="none" w:sz="0" w:space="0" w:color="auto"/>
                <w:left w:val="none" w:sz="0" w:space="0" w:color="auto"/>
                <w:bottom w:val="none" w:sz="0" w:space="0" w:color="auto"/>
                <w:right w:val="none" w:sz="0" w:space="0" w:color="auto"/>
              </w:divBdr>
              <w:divsChild>
                <w:div w:id="37434953">
                  <w:marLeft w:val="0"/>
                  <w:marRight w:val="0"/>
                  <w:marTop w:val="0"/>
                  <w:marBottom w:val="0"/>
                  <w:divBdr>
                    <w:top w:val="none" w:sz="0" w:space="0" w:color="auto"/>
                    <w:left w:val="none" w:sz="0" w:space="0" w:color="auto"/>
                    <w:bottom w:val="none" w:sz="0" w:space="0" w:color="auto"/>
                    <w:right w:val="none" w:sz="0" w:space="0" w:color="auto"/>
                  </w:divBdr>
                </w:div>
              </w:divsChild>
            </w:div>
            <w:div w:id="942764731">
              <w:marLeft w:val="0"/>
              <w:marRight w:val="0"/>
              <w:marTop w:val="0"/>
              <w:marBottom w:val="0"/>
              <w:divBdr>
                <w:top w:val="none" w:sz="0" w:space="0" w:color="auto"/>
                <w:left w:val="none" w:sz="0" w:space="0" w:color="auto"/>
                <w:bottom w:val="none" w:sz="0" w:space="0" w:color="auto"/>
                <w:right w:val="none" w:sz="0" w:space="0" w:color="auto"/>
              </w:divBdr>
              <w:divsChild>
                <w:div w:id="789127825">
                  <w:marLeft w:val="0"/>
                  <w:marRight w:val="0"/>
                  <w:marTop w:val="0"/>
                  <w:marBottom w:val="0"/>
                  <w:divBdr>
                    <w:top w:val="none" w:sz="0" w:space="0" w:color="auto"/>
                    <w:left w:val="none" w:sz="0" w:space="0" w:color="auto"/>
                    <w:bottom w:val="none" w:sz="0" w:space="0" w:color="auto"/>
                    <w:right w:val="none" w:sz="0" w:space="0" w:color="auto"/>
                  </w:divBdr>
                </w:div>
              </w:divsChild>
            </w:div>
            <w:div w:id="984970588">
              <w:marLeft w:val="0"/>
              <w:marRight w:val="0"/>
              <w:marTop w:val="0"/>
              <w:marBottom w:val="0"/>
              <w:divBdr>
                <w:top w:val="none" w:sz="0" w:space="0" w:color="auto"/>
                <w:left w:val="none" w:sz="0" w:space="0" w:color="auto"/>
                <w:bottom w:val="none" w:sz="0" w:space="0" w:color="auto"/>
                <w:right w:val="none" w:sz="0" w:space="0" w:color="auto"/>
              </w:divBdr>
              <w:divsChild>
                <w:div w:id="1917586314">
                  <w:marLeft w:val="0"/>
                  <w:marRight w:val="0"/>
                  <w:marTop w:val="0"/>
                  <w:marBottom w:val="0"/>
                  <w:divBdr>
                    <w:top w:val="none" w:sz="0" w:space="0" w:color="auto"/>
                    <w:left w:val="none" w:sz="0" w:space="0" w:color="auto"/>
                    <w:bottom w:val="none" w:sz="0" w:space="0" w:color="auto"/>
                    <w:right w:val="none" w:sz="0" w:space="0" w:color="auto"/>
                  </w:divBdr>
                </w:div>
              </w:divsChild>
            </w:div>
            <w:div w:id="1295939738">
              <w:marLeft w:val="0"/>
              <w:marRight w:val="0"/>
              <w:marTop w:val="0"/>
              <w:marBottom w:val="0"/>
              <w:divBdr>
                <w:top w:val="none" w:sz="0" w:space="0" w:color="auto"/>
                <w:left w:val="none" w:sz="0" w:space="0" w:color="auto"/>
                <w:bottom w:val="none" w:sz="0" w:space="0" w:color="auto"/>
                <w:right w:val="none" w:sz="0" w:space="0" w:color="auto"/>
              </w:divBdr>
              <w:divsChild>
                <w:div w:id="2119794565">
                  <w:marLeft w:val="0"/>
                  <w:marRight w:val="0"/>
                  <w:marTop w:val="0"/>
                  <w:marBottom w:val="0"/>
                  <w:divBdr>
                    <w:top w:val="none" w:sz="0" w:space="0" w:color="auto"/>
                    <w:left w:val="none" w:sz="0" w:space="0" w:color="auto"/>
                    <w:bottom w:val="none" w:sz="0" w:space="0" w:color="auto"/>
                    <w:right w:val="none" w:sz="0" w:space="0" w:color="auto"/>
                  </w:divBdr>
                </w:div>
              </w:divsChild>
            </w:div>
            <w:div w:id="1589272225">
              <w:marLeft w:val="0"/>
              <w:marRight w:val="0"/>
              <w:marTop w:val="0"/>
              <w:marBottom w:val="0"/>
              <w:divBdr>
                <w:top w:val="none" w:sz="0" w:space="0" w:color="auto"/>
                <w:left w:val="none" w:sz="0" w:space="0" w:color="auto"/>
                <w:bottom w:val="none" w:sz="0" w:space="0" w:color="auto"/>
                <w:right w:val="none" w:sz="0" w:space="0" w:color="auto"/>
              </w:divBdr>
            </w:div>
            <w:div w:id="1706052990">
              <w:marLeft w:val="0"/>
              <w:marRight w:val="0"/>
              <w:marTop w:val="0"/>
              <w:marBottom w:val="0"/>
              <w:divBdr>
                <w:top w:val="none" w:sz="0" w:space="0" w:color="auto"/>
                <w:left w:val="none" w:sz="0" w:space="0" w:color="auto"/>
                <w:bottom w:val="none" w:sz="0" w:space="0" w:color="auto"/>
                <w:right w:val="none" w:sz="0" w:space="0" w:color="auto"/>
              </w:divBdr>
            </w:div>
            <w:div w:id="1752924006">
              <w:marLeft w:val="0"/>
              <w:marRight w:val="0"/>
              <w:marTop w:val="0"/>
              <w:marBottom w:val="0"/>
              <w:divBdr>
                <w:top w:val="none" w:sz="0" w:space="0" w:color="auto"/>
                <w:left w:val="none" w:sz="0" w:space="0" w:color="auto"/>
                <w:bottom w:val="none" w:sz="0" w:space="0" w:color="auto"/>
                <w:right w:val="none" w:sz="0" w:space="0" w:color="auto"/>
              </w:divBdr>
              <w:divsChild>
                <w:div w:id="401026971">
                  <w:marLeft w:val="0"/>
                  <w:marRight w:val="0"/>
                  <w:marTop w:val="0"/>
                  <w:marBottom w:val="0"/>
                  <w:divBdr>
                    <w:top w:val="none" w:sz="0" w:space="0" w:color="auto"/>
                    <w:left w:val="none" w:sz="0" w:space="0" w:color="auto"/>
                    <w:bottom w:val="none" w:sz="0" w:space="0" w:color="auto"/>
                    <w:right w:val="none" w:sz="0" w:space="0" w:color="auto"/>
                  </w:divBdr>
                </w:div>
              </w:divsChild>
            </w:div>
            <w:div w:id="1799258047">
              <w:marLeft w:val="0"/>
              <w:marRight w:val="0"/>
              <w:marTop w:val="0"/>
              <w:marBottom w:val="0"/>
              <w:divBdr>
                <w:top w:val="none" w:sz="0" w:space="0" w:color="auto"/>
                <w:left w:val="none" w:sz="0" w:space="0" w:color="auto"/>
                <w:bottom w:val="none" w:sz="0" w:space="0" w:color="auto"/>
                <w:right w:val="none" w:sz="0" w:space="0" w:color="auto"/>
              </w:divBdr>
              <w:divsChild>
                <w:div w:id="1845317797">
                  <w:marLeft w:val="0"/>
                  <w:marRight w:val="0"/>
                  <w:marTop w:val="0"/>
                  <w:marBottom w:val="0"/>
                  <w:divBdr>
                    <w:top w:val="none" w:sz="0" w:space="0" w:color="auto"/>
                    <w:left w:val="none" w:sz="0" w:space="0" w:color="auto"/>
                    <w:bottom w:val="none" w:sz="0" w:space="0" w:color="auto"/>
                    <w:right w:val="none" w:sz="0" w:space="0" w:color="auto"/>
                  </w:divBdr>
                </w:div>
              </w:divsChild>
            </w:div>
            <w:div w:id="2054235934">
              <w:marLeft w:val="0"/>
              <w:marRight w:val="0"/>
              <w:marTop w:val="0"/>
              <w:marBottom w:val="0"/>
              <w:divBdr>
                <w:top w:val="none" w:sz="0" w:space="0" w:color="auto"/>
                <w:left w:val="none" w:sz="0" w:space="0" w:color="auto"/>
                <w:bottom w:val="none" w:sz="0" w:space="0" w:color="auto"/>
                <w:right w:val="none" w:sz="0" w:space="0" w:color="auto"/>
              </w:divBdr>
              <w:divsChild>
                <w:div w:id="198307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289847">
          <w:marLeft w:val="0"/>
          <w:marRight w:val="0"/>
          <w:marTop w:val="0"/>
          <w:marBottom w:val="0"/>
          <w:divBdr>
            <w:top w:val="none" w:sz="0" w:space="0" w:color="auto"/>
            <w:left w:val="none" w:sz="0" w:space="0" w:color="auto"/>
            <w:bottom w:val="none" w:sz="0" w:space="0" w:color="auto"/>
            <w:right w:val="none" w:sz="0" w:space="0" w:color="auto"/>
          </w:divBdr>
          <w:divsChild>
            <w:div w:id="48497325">
              <w:marLeft w:val="0"/>
              <w:marRight w:val="0"/>
              <w:marTop w:val="0"/>
              <w:marBottom w:val="0"/>
              <w:divBdr>
                <w:top w:val="none" w:sz="0" w:space="0" w:color="auto"/>
                <w:left w:val="none" w:sz="0" w:space="0" w:color="auto"/>
                <w:bottom w:val="none" w:sz="0" w:space="0" w:color="auto"/>
                <w:right w:val="none" w:sz="0" w:space="0" w:color="auto"/>
              </w:divBdr>
              <w:divsChild>
                <w:div w:id="387193741">
                  <w:marLeft w:val="0"/>
                  <w:marRight w:val="0"/>
                  <w:marTop w:val="0"/>
                  <w:marBottom w:val="0"/>
                  <w:divBdr>
                    <w:top w:val="none" w:sz="0" w:space="0" w:color="auto"/>
                    <w:left w:val="none" w:sz="0" w:space="0" w:color="auto"/>
                    <w:bottom w:val="none" w:sz="0" w:space="0" w:color="auto"/>
                    <w:right w:val="none" w:sz="0" w:space="0" w:color="auto"/>
                  </w:divBdr>
                </w:div>
              </w:divsChild>
            </w:div>
            <w:div w:id="150102849">
              <w:marLeft w:val="0"/>
              <w:marRight w:val="0"/>
              <w:marTop w:val="0"/>
              <w:marBottom w:val="0"/>
              <w:divBdr>
                <w:top w:val="none" w:sz="0" w:space="0" w:color="auto"/>
                <w:left w:val="none" w:sz="0" w:space="0" w:color="auto"/>
                <w:bottom w:val="none" w:sz="0" w:space="0" w:color="auto"/>
                <w:right w:val="none" w:sz="0" w:space="0" w:color="auto"/>
              </w:divBdr>
              <w:divsChild>
                <w:div w:id="1213343774">
                  <w:marLeft w:val="0"/>
                  <w:marRight w:val="0"/>
                  <w:marTop w:val="0"/>
                  <w:marBottom w:val="0"/>
                  <w:divBdr>
                    <w:top w:val="none" w:sz="0" w:space="0" w:color="auto"/>
                    <w:left w:val="none" w:sz="0" w:space="0" w:color="auto"/>
                    <w:bottom w:val="none" w:sz="0" w:space="0" w:color="auto"/>
                    <w:right w:val="none" w:sz="0" w:space="0" w:color="auto"/>
                  </w:divBdr>
                </w:div>
              </w:divsChild>
            </w:div>
            <w:div w:id="927275356">
              <w:marLeft w:val="0"/>
              <w:marRight w:val="0"/>
              <w:marTop w:val="0"/>
              <w:marBottom w:val="0"/>
              <w:divBdr>
                <w:top w:val="none" w:sz="0" w:space="0" w:color="auto"/>
                <w:left w:val="none" w:sz="0" w:space="0" w:color="auto"/>
                <w:bottom w:val="none" w:sz="0" w:space="0" w:color="auto"/>
                <w:right w:val="none" w:sz="0" w:space="0" w:color="auto"/>
              </w:divBdr>
            </w:div>
            <w:div w:id="1643264694">
              <w:marLeft w:val="0"/>
              <w:marRight w:val="0"/>
              <w:marTop w:val="0"/>
              <w:marBottom w:val="0"/>
              <w:divBdr>
                <w:top w:val="none" w:sz="0" w:space="0" w:color="auto"/>
                <w:left w:val="none" w:sz="0" w:space="0" w:color="auto"/>
                <w:bottom w:val="none" w:sz="0" w:space="0" w:color="auto"/>
                <w:right w:val="none" w:sz="0" w:space="0" w:color="auto"/>
              </w:divBdr>
            </w:div>
            <w:div w:id="1938780882">
              <w:marLeft w:val="0"/>
              <w:marRight w:val="0"/>
              <w:marTop w:val="0"/>
              <w:marBottom w:val="0"/>
              <w:divBdr>
                <w:top w:val="none" w:sz="0" w:space="0" w:color="auto"/>
                <w:left w:val="none" w:sz="0" w:space="0" w:color="auto"/>
                <w:bottom w:val="none" w:sz="0" w:space="0" w:color="auto"/>
                <w:right w:val="none" w:sz="0" w:space="0" w:color="auto"/>
              </w:divBdr>
              <w:divsChild>
                <w:div w:id="1682970128">
                  <w:marLeft w:val="0"/>
                  <w:marRight w:val="0"/>
                  <w:marTop w:val="0"/>
                  <w:marBottom w:val="0"/>
                  <w:divBdr>
                    <w:top w:val="none" w:sz="0" w:space="0" w:color="auto"/>
                    <w:left w:val="none" w:sz="0" w:space="0" w:color="auto"/>
                    <w:bottom w:val="none" w:sz="0" w:space="0" w:color="auto"/>
                    <w:right w:val="none" w:sz="0" w:space="0" w:color="auto"/>
                  </w:divBdr>
                </w:div>
              </w:divsChild>
            </w:div>
            <w:div w:id="2057703682">
              <w:marLeft w:val="0"/>
              <w:marRight w:val="0"/>
              <w:marTop w:val="0"/>
              <w:marBottom w:val="0"/>
              <w:divBdr>
                <w:top w:val="none" w:sz="0" w:space="0" w:color="auto"/>
                <w:left w:val="none" w:sz="0" w:space="0" w:color="auto"/>
                <w:bottom w:val="none" w:sz="0" w:space="0" w:color="auto"/>
                <w:right w:val="none" w:sz="0" w:space="0" w:color="auto"/>
              </w:divBdr>
              <w:divsChild>
                <w:div w:id="1724405225">
                  <w:marLeft w:val="0"/>
                  <w:marRight w:val="0"/>
                  <w:marTop w:val="0"/>
                  <w:marBottom w:val="0"/>
                  <w:divBdr>
                    <w:top w:val="none" w:sz="0" w:space="0" w:color="auto"/>
                    <w:left w:val="none" w:sz="0" w:space="0" w:color="auto"/>
                    <w:bottom w:val="none" w:sz="0" w:space="0" w:color="auto"/>
                    <w:right w:val="none" w:sz="0" w:space="0" w:color="auto"/>
                  </w:divBdr>
                </w:div>
              </w:divsChild>
            </w:div>
            <w:div w:id="2117555361">
              <w:marLeft w:val="0"/>
              <w:marRight w:val="0"/>
              <w:marTop w:val="0"/>
              <w:marBottom w:val="0"/>
              <w:divBdr>
                <w:top w:val="none" w:sz="0" w:space="0" w:color="auto"/>
                <w:left w:val="none" w:sz="0" w:space="0" w:color="auto"/>
                <w:bottom w:val="none" w:sz="0" w:space="0" w:color="auto"/>
                <w:right w:val="none" w:sz="0" w:space="0" w:color="auto"/>
              </w:divBdr>
              <w:divsChild>
                <w:div w:id="2131513296">
                  <w:marLeft w:val="0"/>
                  <w:marRight w:val="0"/>
                  <w:marTop w:val="0"/>
                  <w:marBottom w:val="0"/>
                  <w:divBdr>
                    <w:top w:val="none" w:sz="0" w:space="0" w:color="auto"/>
                    <w:left w:val="none" w:sz="0" w:space="0" w:color="auto"/>
                    <w:bottom w:val="none" w:sz="0" w:space="0" w:color="auto"/>
                    <w:right w:val="none" w:sz="0" w:space="0" w:color="auto"/>
                  </w:divBdr>
                </w:div>
              </w:divsChild>
            </w:div>
            <w:div w:id="2146925873">
              <w:marLeft w:val="0"/>
              <w:marRight w:val="0"/>
              <w:marTop w:val="0"/>
              <w:marBottom w:val="0"/>
              <w:divBdr>
                <w:top w:val="none" w:sz="0" w:space="0" w:color="auto"/>
                <w:left w:val="none" w:sz="0" w:space="0" w:color="auto"/>
                <w:bottom w:val="none" w:sz="0" w:space="0" w:color="auto"/>
                <w:right w:val="none" w:sz="0" w:space="0" w:color="auto"/>
              </w:divBdr>
              <w:divsChild>
                <w:div w:id="207172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531065">
      <w:bodyDiv w:val="1"/>
      <w:marLeft w:val="0"/>
      <w:marRight w:val="0"/>
      <w:marTop w:val="0"/>
      <w:marBottom w:val="0"/>
      <w:divBdr>
        <w:top w:val="none" w:sz="0" w:space="0" w:color="auto"/>
        <w:left w:val="none" w:sz="0" w:space="0" w:color="auto"/>
        <w:bottom w:val="none" w:sz="0" w:space="0" w:color="auto"/>
        <w:right w:val="none" w:sz="0" w:space="0" w:color="auto"/>
      </w:divBdr>
    </w:div>
    <w:div w:id="1196507340">
      <w:bodyDiv w:val="1"/>
      <w:marLeft w:val="0"/>
      <w:marRight w:val="0"/>
      <w:marTop w:val="0"/>
      <w:marBottom w:val="0"/>
      <w:divBdr>
        <w:top w:val="none" w:sz="0" w:space="0" w:color="auto"/>
        <w:left w:val="none" w:sz="0" w:space="0" w:color="auto"/>
        <w:bottom w:val="none" w:sz="0" w:space="0" w:color="auto"/>
        <w:right w:val="none" w:sz="0" w:space="0" w:color="auto"/>
      </w:divBdr>
    </w:div>
    <w:div w:id="1272014557">
      <w:bodyDiv w:val="1"/>
      <w:marLeft w:val="0"/>
      <w:marRight w:val="0"/>
      <w:marTop w:val="0"/>
      <w:marBottom w:val="0"/>
      <w:divBdr>
        <w:top w:val="none" w:sz="0" w:space="0" w:color="auto"/>
        <w:left w:val="none" w:sz="0" w:space="0" w:color="auto"/>
        <w:bottom w:val="none" w:sz="0" w:space="0" w:color="auto"/>
        <w:right w:val="none" w:sz="0" w:space="0" w:color="auto"/>
      </w:divBdr>
      <w:divsChild>
        <w:div w:id="713235847">
          <w:marLeft w:val="0"/>
          <w:marRight w:val="0"/>
          <w:marTop w:val="0"/>
          <w:marBottom w:val="0"/>
          <w:divBdr>
            <w:top w:val="none" w:sz="0" w:space="0" w:color="auto"/>
            <w:left w:val="none" w:sz="0" w:space="0" w:color="auto"/>
            <w:bottom w:val="none" w:sz="0" w:space="0" w:color="auto"/>
            <w:right w:val="none" w:sz="0" w:space="0" w:color="auto"/>
          </w:divBdr>
          <w:divsChild>
            <w:div w:id="248347721">
              <w:marLeft w:val="0"/>
              <w:marRight w:val="0"/>
              <w:marTop w:val="0"/>
              <w:marBottom w:val="0"/>
              <w:divBdr>
                <w:top w:val="none" w:sz="0" w:space="0" w:color="auto"/>
                <w:left w:val="none" w:sz="0" w:space="0" w:color="auto"/>
                <w:bottom w:val="none" w:sz="0" w:space="0" w:color="auto"/>
                <w:right w:val="none" w:sz="0" w:space="0" w:color="auto"/>
              </w:divBdr>
              <w:divsChild>
                <w:div w:id="753164131">
                  <w:marLeft w:val="0"/>
                  <w:marRight w:val="0"/>
                  <w:marTop w:val="0"/>
                  <w:marBottom w:val="0"/>
                  <w:divBdr>
                    <w:top w:val="none" w:sz="0" w:space="0" w:color="auto"/>
                    <w:left w:val="none" w:sz="0" w:space="0" w:color="auto"/>
                    <w:bottom w:val="none" w:sz="0" w:space="0" w:color="auto"/>
                    <w:right w:val="none" w:sz="0" w:space="0" w:color="auto"/>
                  </w:divBdr>
                </w:div>
              </w:divsChild>
            </w:div>
            <w:div w:id="1698847882">
              <w:marLeft w:val="0"/>
              <w:marRight w:val="0"/>
              <w:marTop w:val="0"/>
              <w:marBottom w:val="0"/>
              <w:divBdr>
                <w:top w:val="none" w:sz="0" w:space="0" w:color="auto"/>
                <w:left w:val="none" w:sz="0" w:space="0" w:color="auto"/>
                <w:bottom w:val="none" w:sz="0" w:space="0" w:color="auto"/>
                <w:right w:val="none" w:sz="0" w:space="0" w:color="auto"/>
              </w:divBdr>
              <w:divsChild>
                <w:div w:id="77309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42176">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43961178">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867523226">
      <w:bodyDiv w:val="1"/>
      <w:marLeft w:val="0"/>
      <w:marRight w:val="0"/>
      <w:marTop w:val="0"/>
      <w:marBottom w:val="0"/>
      <w:divBdr>
        <w:top w:val="none" w:sz="0" w:space="0" w:color="auto"/>
        <w:left w:val="none" w:sz="0" w:space="0" w:color="auto"/>
        <w:bottom w:val="none" w:sz="0" w:space="0" w:color="auto"/>
        <w:right w:val="none" w:sz="0" w:space="0" w:color="auto"/>
      </w:divBdr>
      <w:divsChild>
        <w:div w:id="1555778401">
          <w:marLeft w:val="0"/>
          <w:marRight w:val="0"/>
          <w:marTop w:val="0"/>
          <w:marBottom w:val="0"/>
          <w:divBdr>
            <w:top w:val="none" w:sz="0" w:space="0" w:color="auto"/>
            <w:left w:val="none" w:sz="0" w:space="0" w:color="auto"/>
            <w:bottom w:val="none" w:sz="0" w:space="0" w:color="auto"/>
            <w:right w:val="none" w:sz="0" w:space="0" w:color="auto"/>
          </w:divBdr>
          <w:divsChild>
            <w:div w:id="610480304">
              <w:marLeft w:val="0"/>
              <w:marRight w:val="0"/>
              <w:marTop w:val="0"/>
              <w:marBottom w:val="0"/>
              <w:divBdr>
                <w:top w:val="none" w:sz="0" w:space="0" w:color="auto"/>
                <w:left w:val="none" w:sz="0" w:space="0" w:color="auto"/>
                <w:bottom w:val="none" w:sz="0" w:space="0" w:color="auto"/>
                <w:right w:val="none" w:sz="0" w:space="0" w:color="auto"/>
              </w:divBdr>
              <w:divsChild>
                <w:div w:id="68763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766593">
      <w:bodyDiv w:val="1"/>
      <w:marLeft w:val="0"/>
      <w:marRight w:val="0"/>
      <w:marTop w:val="0"/>
      <w:marBottom w:val="0"/>
      <w:divBdr>
        <w:top w:val="none" w:sz="0" w:space="0" w:color="auto"/>
        <w:left w:val="none" w:sz="0" w:space="0" w:color="auto"/>
        <w:bottom w:val="none" w:sz="0" w:space="0" w:color="auto"/>
        <w:right w:val="none" w:sz="0" w:space="0" w:color="auto"/>
      </w:divBdr>
    </w:div>
    <w:div w:id="1925189354">
      <w:bodyDiv w:val="1"/>
      <w:marLeft w:val="0"/>
      <w:marRight w:val="0"/>
      <w:marTop w:val="0"/>
      <w:marBottom w:val="0"/>
      <w:divBdr>
        <w:top w:val="none" w:sz="0" w:space="0" w:color="auto"/>
        <w:left w:val="none" w:sz="0" w:space="0" w:color="auto"/>
        <w:bottom w:val="none" w:sz="0" w:space="0" w:color="auto"/>
        <w:right w:val="none" w:sz="0" w:space="0" w:color="auto"/>
      </w:divBdr>
    </w:div>
    <w:div w:id="1994941264">
      <w:bodyDiv w:val="1"/>
      <w:marLeft w:val="0"/>
      <w:marRight w:val="0"/>
      <w:marTop w:val="0"/>
      <w:marBottom w:val="0"/>
      <w:divBdr>
        <w:top w:val="none" w:sz="0" w:space="0" w:color="auto"/>
        <w:left w:val="none" w:sz="0" w:space="0" w:color="auto"/>
        <w:bottom w:val="none" w:sz="0" w:space="0" w:color="auto"/>
        <w:right w:val="none" w:sz="0" w:space="0" w:color="auto"/>
      </w:divBdr>
    </w:div>
    <w:div w:id="2144492912">
      <w:bodyDiv w:val="1"/>
      <w:marLeft w:val="0"/>
      <w:marRight w:val="0"/>
      <w:marTop w:val="0"/>
      <w:marBottom w:val="0"/>
      <w:divBdr>
        <w:top w:val="none" w:sz="0" w:space="0" w:color="auto"/>
        <w:left w:val="none" w:sz="0" w:space="0" w:color="auto"/>
        <w:bottom w:val="none" w:sz="0" w:space="0" w:color="auto"/>
        <w:right w:val="none" w:sz="0" w:space="0" w:color="auto"/>
      </w:divBdr>
      <w:divsChild>
        <w:div w:id="701789836">
          <w:marLeft w:val="0"/>
          <w:marRight w:val="0"/>
          <w:marTop w:val="0"/>
          <w:marBottom w:val="0"/>
          <w:divBdr>
            <w:top w:val="none" w:sz="0" w:space="0" w:color="auto"/>
            <w:left w:val="none" w:sz="0" w:space="0" w:color="auto"/>
            <w:bottom w:val="none" w:sz="0" w:space="0" w:color="auto"/>
            <w:right w:val="none" w:sz="0" w:space="0" w:color="auto"/>
          </w:divBdr>
          <w:divsChild>
            <w:div w:id="1102922626">
              <w:marLeft w:val="0"/>
              <w:marRight w:val="0"/>
              <w:marTop w:val="0"/>
              <w:marBottom w:val="0"/>
              <w:divBdr>
                <w:top w:val="none" w:sz="0" w:space="0" w:color="auto"/>
                <w:left w:val="none" w:sz="0" w:space="0" w:color="auto"/>
                <w:bottom w:val="none" w:sz="0" w:space="0" w:color="auto"/>
                <w:right w:val="none" w:sz="0" w:space="0" w:color="auto"/>
              </w:divBdr>
            </w:div>
            <w:div w:id="1871382009">
              <w:marLeft w:val="0"/>
              <w:marRight w:val="0"/>
              <w:marTop w:val="0"/>
              <w:marBottom w:val="0"/>
              <w:divBdr>
                <w:top w:val="none" w:sz="0" w:space="0" w:color="auto"/>
                <w:left w:val="none" w:sz="0" w:space="0" w:color="auto"/>
                <w:bottom w:val="none" w:sz="0" w:space="0" w:color="auto"/>
                <w:right w:val="none" w:sz="0" w:space="0" w:color="auto"/>
              </w:divBdr>
              <w:divsChild>
                <w:div w:id="1609972062">
                  <w:marLeft w:val="0"/>
                  <w:marRight w:val="0"/>
                  <w:marTop w:val="0"/>
                  <w:marBottom w:val="0"/>
                  <w:divBdr>
                    <w:top w:val="none" w:sz="0" w:space="0" w:color="auto"/>
                    <w:left w:val="none" w:sz="0" w:space="0" w:color="auto"/>
                    <w:bottom w:val="none" w:sz="0" w:space="0" w:color="auto"/>
                    <w:right w:val="none" w:sz="0" w:space="0" w:color="auto"/>
                  </w:divBdr>
                </w:div>
              </w:divsChild>
            </w:div>
            <w:div w:id="1997952174">
              <w:marLeft w:val="0"/>
              <w:marRight w:val="0"/>
              <w:marTop w:val="0"/>
              <w:marBottom w:val="0"/>
              <w:divBdr>
                <w:top w:val="none" w:sz="0" w:space="0" w:color="auto"/>
                <w:left w:val="none" w:sz="0" w:space="0" w:color="auto"/>
                <w:bottom w:val="none" w:sz="0" w:space="0" w:color="auto"/>
                <w:right w:val="none" w:sz="0" w:space="0" w:color="auto"/>
              </w:divBdr>
              <w:divsChild>
                <w:div w:id="53157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ct:336976%20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act:336975%2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ct:336975%2063428586"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act:336975%2063428586" TargetMode="External"/><Relationship Id="rId4" Type="http://schemas.microsoft.com/office/2007/relationships/stylesWithEffects" Target="stylesWithEffects.xml"/><Relationship Id="rId9" Type="http://schemas.openxmlformats.org/officeDocument/2006/relationships/hyperlink" Target="act:781121%2010193037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FBDD4-5D1E-4D26-AC51-E40D4AC63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1845</Words>
  <Characters>10520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Direcţia de Publicitate Imobiliară</vt:lpstr>
    </vt:vector>
  </TitlesOfParts>
  <Company>ANCPI</Company>
  <LinksUpToDate>false</LinksUpToDate>
  <CharactersWithSpaces>12341</CharactersWithSpaces>
  <SharedDoc>false</SharedDoc>
  <HLinks>
    <vt:vector size="6" baseType="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de Publicitate Imobiliară</dc:title>
  <dc:creator>Bogdan Costea</dc:creator>
  <cp:lastModifiedBy>Catalina Duta</cp:lastModifiedBy>
  <cp:revision>2</cp:revision>
  <cp:lastPrinted>2018-08-27T08:52:00Z</cp:lastPrinted>
  <dcterms:created xsi:type="dcterms:W3CDTF">2022-01-26T07:16:00Z</dcterms:created>
  <dcterms:modified xsi:type="dcterms:W3CDTF">2022-01-26T07:16:00Z</dcterms:modified>
</cp:coreProperties>
</file>