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2EE48B0F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 xml:space="preserve">privind </w:t>
      </w:r>
      <w:r w:rsidR="00FE058A">
        <w:rPr>
          <w:rFonts w:ascii="Times New Roman" w:eastAsia="Arial Unicode MS" w:hAnsi="Times New Roman"/>
          <w:b/>
        </w:rPr>
        <w:t>completarea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1FA5FAB9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Având în vedere </w:t>
      </w:r>
      <w:proofErr w:type="spellStart"/>
      <w:r w:rsidRPr="00362CDF">
        <w:rPr>
          <w:rFonts w:ascii="Times New Roman" w:hAnsi="Times New Roman"/>
          <w:iCs/>
          <w:lang w:eastAsia="en-US"/>
        </w:rPr>
        <w:t>dispoziţiile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</w:t>
      </w:r>
      <w:r w:rsidRPr="00362CDF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8" w:history="1">
        <w:r w:rsidRPr="00362CDF">
          <w:rPr>
            <w:rStyle w:val="Hyperlink"/>
            <w:rFonts w:ascii="Times New Roman" w:hAnsi="Times New Roman"/>
            <w:color w:val="auto"/>
            <w:u w:val="none"/>
          </w:rPr>
          <w:t>alin. (12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 și alin. (34</w:t>
        </w:r>
        <w:r w:rsidRPr="00362CDF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362CDF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ulterioare,</w:t>
      </w:r>
    </w:p>
    <w:p w14:paraId="3D904820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 xml:space="preserve">În temeiul art. 3 </w:t>
      </w:r>
      <w:hyperlink r:id="rId9" w:history="1">
        <w:r w:rsidRPr="00362CDF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362CDF">
        <w:rPr>
          <w:rFonts w:ascii="Times New Roman" w:hAnsi="Times New Roman"/>
          <w:iCs/>
          <w:lang w:eastAsia="en-US"/>
        </w:rPr>
        <w:t xml:space="preserve"> din Legea cadastrului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a </w:t>
      </w:r>
      <w:proofErr w:type="spellStart"/>
      <w:r w:rsidRPr="00362CDF">
        <w:rPr>
          <w:rFonts w:ascii="Times New Roman" w:hAnsi="Times New Roman"/>
          <w:iCs/>
          <w:lang w:eastAsia="en-US"/>
        </w:rPr>
        <w:t>publicităţii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imobiliare nr. 7/1996, republicată, cu modificările </w:t>
      </w:r>
      <w:proofErr w:type="spellStart"/>
      <w:r w:rsidRPr="00362CDF">
        <w:rPr>
          <w:rFonts w:ascii="Times New Roman" w:hAnsi="Times New Roman"/>
          <w:iCs/>
          <w:lang w:eastAsia="en-US"/>
        </w:rPr>
        <w:t>şi</w:t>
      </w:r>
      <w:proofErr w:type="spellEnd"/>
      <w:r w:rsidRPr="00362CDF">
        <w:rPr>
          <w:rFonts w:ascii="Times New Roman" w:hAnsi="Times New Roman"/>
          <w:iCs/>
          <w:lang w:eastAsia="en-US"/>
        </w:rPr>
        <w:t xml:space="preserve"> completările ulterioare </w:t>
      </w:r>
    </w:p>
    <w:p w14:paraId="632BC0F3" w14:textId="77777777" w:rsidR="00380851" w:rsidRPr="00362CDF" w:rsidRDefault="00380851" w:rsidP="00380851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62CDF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382FDFB5" w14:textId="77777777" w:rsidR="00380851" w:rsidRDefault="00380851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5066279E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</w:t>
      </w:r>
      <w:r w:rsidR="00612A01">
        <w:rPr>
          <w:rFonts w:ascii="Times New Roman" w:hAnsi="Times New Roman"/>
          <w:lang w:eastAsia="en-US"/>
        </w:rPr>
        <w:t xml:space="preserve"> nr. 583 din 01 august 2016,</w:t>
      </w:r>
      <w:r w:rsidR="00F76C72">
        <w:rPr>
          <w:rFonts w:ascii="Times New Roman" w:hAnsi="Times New Roman"/>
          <w:lang w:eastAsia="en-US"/>
        </w:rPr>
        <w:t xml:space="preserve"> se </w:t>
      </w:r>
      <w:r w:rsidR="00B90C94" w:rsidRPr="00EF06E1">
        <w:rPr>
          <w:rFonts w:ascii="Times New Roman" w:hAnsi="Times New Roman"/>
          <w:lang w:eastAsia="en-US"/>
        </w:rPr>
        <w:t xml:space="preserve">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6489DB40" w14:textId="627DDFF5" w:rsidR="00FE058A" w:rsidRPr="00FE058A" w:rsidRDefault="00612A01" w:rsidP="00FE058A">
      <w:pPr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Laurențiu Alexandru BLAGA</w:t>
      </w:r>
    </w:p>
    <w:p w14:paraId="53476244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7491B253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4732260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1FFA790B" w14:textId="77777777" w:rsidR="00430A95" w:rsidRDefault="00430A95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2AB303EF" w14:textId="77777777" w:rsidR="00ED4D5A" w:rsidRDefault="00ED4D5A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1205A3BB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 xml:space="preserve">privind </w:t>
      </w:r>
      <w:r w:rsidR="00F56719">
        <w:rPr>
          <w:rFonts w:ascii="Times New Roman" w:eastAsia="Arial Unicode MS" w:hAnsi="Times New Roman"/>
          <w:b/>
        </w:rPr>
        <w:t xml:space="preserve">completarea </w:t>
      </w:r>
      <w:r w:rsidRPr="00EF06E1">
        <w:rPr>
          <w:rFonts w:ascii="Times New Roman" w:hAnsi="Times New Roman"/>
          <w:b/>
        </w:rPr>
        <w:t xml:space="preserve">Procedurii și modalității de alocare a sumelor, precum </w:t>
      </w:r>
      <w:proofErr w:type="spellStart"/>
      <w:r w:rsidRPr="00EF06E1">
        <w:rPr>
          <w:rFonts w:ascii="Times New Roman" w:hAnsi="Times New Roman"/>
          <w:b/>
        </w:rPr>
        <w:t>şi</w:t>
      </w:r>
      <w:proofErr w:type="spellEnd"/>
      <w:r w:rsidRPr="00EF06E1">
        <w:rPr>
          <w:rFonts w:ascii="Times New Roman" w:hAnsi="Times New Roman"/>
          <w:b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b/>
        </w:rPr>
        <w:t>execuţie</w:t>
      </w:r>
      <w:proofErr w:type="spellEnd"/>
      <w:r w:rsidRPr="00EF06E1">
        <w:rPr>
          <w:rFonts w:ascii="Times New Roman" w:hAnsi="Times New Roman"/>
          <w:b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b/>
        </w:rPr>
        <w:t>iniţiate</w:t>
      </w:r>
      <w:proofErr w:type="spellEnd"/>
      <w:r w:rsidRPr="00EF06E1">
        <w:rPr>
          <w:rFonts w:ascii="Times New Roman" w:hAnsi="Times New Roman"/>
          <w:b/>
        </w:rPr>
        <w:t xml:space="preserve"> de </w:t>
      </w:r>
      <w:proofErr w:type="spellStart"/>
      <w:r w:rsidRPr="00EF06E1">
        <w:rPr>
          <w:rFonts w:ascii="Times New Roman" w:hAnsi="Times New Roman"/>
          <w:b/>
        </w:rPr>
        <w:t>unităţile</w:t>
      </w:r>
      <w:proofErr w:type="spellEnd"/>
      <w:r w:rsidRPr="00EF06E1">
        <w:rPr>
          <w:rFonts w:ascii="Times New Roman" w:hAnsi="Times New Roman"/>
          <w:b/>
        </w:rPr>
        <w:t xml:space="preserve">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7D66FBB8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Procedura și modalitatea de alocare a sumelor, precum </w:t>
      </w:r>
      <w:proofErr w:type="spellStart"/>
      <w:r w:rsidRPr="00EF06E1">
        <w:rPr>
          <w:rFonts w:ascii="Times New Roman" w:hAnsi="Times New Roman"/>
          <w:lang w:eastAsia="en-US"/>
        </w:rPr>
        <w:t>şi</w:t>
      </w:r>
      <w:proofErr w:type="spellEnd"/>
      <w:r w:rsidRPr="00EF06E1">
        <w:rPr>
          <w:rFonts w:ascii="Times New Roman" w:hAnsi="Times New Roman"/>
          <w:lang w:eastAsia="en-US"/>
        </w:rPr>
        <w:t xml:space="preserve"> raportarea de către beneficiari a stadiului de </w:t>
      </w:r>
      <w:proofErr w:type="spellStart"/>
      <w:r w:rsidRPr="00EF06E1">
        <w:rPr>
          <w:rFonts w:ascii="Times New Roman" w:hAnsi="Times New Roman"/>
          <w:lang w:eastAsia="en-US"/>
        </w:rPr>
        <w:t>execuţie</w:t>
      </w:r>
      <w:proofErr w:type="spellEnd"/>
      <w:r w:rsidRPr="00EF06E1">
        <w:rPr>
          <w:rFonts w:ascii="Times New Roman" w:hAnsi="Times New Roman"/>
          <w:lang w:eastAsia="en-US"/>
        </w:rPr>
        <w:t xml:space="preserve"> a lucrărilor pentru lucrările de înregistrare sistematică </w:t>
      </w:r>
      <w:proofErr w:type="spellStart"/>
      <w:r w:rsidRPr="00EF06E1">
        <w:rPr>
          <w:rFonts w:ascii="Times New Roman" w:hAnsi="Times New Roman"/>
          <w:lang w:eastAsia="en-US"/>
        </w:rPr>
        <w:t>iniţiate</w:t>
      </w:r>
      <w:proofErr w:type="spellEnd"/>
      <w:r w:rsidRPr="00EF06E1">
        <w:rPr>
          <w:rFonts w:ascii="Times New Roman" w:hAnsi="Times New Roman"/>
          <w:lang w:eastAsia="en-US"/>
        </w:rPr>
        <w:t xml:space="preserve"> de </w:t>
      </w:r>
      <w:proofErr w:type="spellStart"/>
      <w:r w:rsidRPr="00EF06E1">
        <w:rPr>
          <w:rFonts w:ascii="Times New Roman" w:hAnsi="Times New Roman"/>
          <w:lang w:eastAsia="en-US"/>
        </w:rPr>
        <w:t>unităţile</w:t>
      </w:r>
      <w:proofErr w:type="spellEnd"/>
      <w:r w:rsidRPr="00EF06E1">
        <w:rPr>
          <w:rFonts w:ascii="Times New Roman" w:hAnsi="Times New Roman"/>
          <w:lang w:eastAsia="en-US"/>
        </w:rPr>
        <w:t xml:space="preserve">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</w:t>
      </w:r>
      <w:r w:rsidR="00F56719">
        <w:rPr>
          <w:rFonts w:ascii="Times New Roman" w:hAnsi="Times New Roman"/>
          <w:lang w:eastAsia="en-US"/>
        </w:rPr>
        <w:t xml:space="preserve">se completează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432A602E" w14:textId="6BDB76E8" w:rsidR="00B24CCD" w:rsidRDefault="00612A01" w:rsidP="00FC2DF7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B24CCD" w:rsidRPr="00B24CCD">
        <w:rPr>
          <w:rFonts w:ascii="Times New Roman" w:hAnsi="Times New Roman"/>
          <w:b/>
        </w:rPr>
        <w:t>.</w:t>
      </w:r>
      <w:r w:rsidR="00B24CCD">
        <w:rPr>
          <w:rFonts w:ascii="Times New Roman" w:hAnsi="Times New Roman"/>
        </w:rPr>
        <w:t xml:space="preserve"> </w:t>
      </w:r>
      <w:r w:rsidR="00E46A10" w:rsidRPr="00E46A10">
        <w:rPr>
          <w:rFonts w:ascii="Times New Roman" w:hAnsi="Times New Roman"/>
          <w:b/>
        </w:rPr>
        <w:t>La articolul 5, punctul 7, după alineatul (2</w:t>
      </w:r>
      <w:r w:rsidR="00E46A10" w:rsidRPr="00E46A10">
        <w:rPr>
          <w:rFonts w:ascii="Times New Roman" w:hAnsi="Times New Roman"/>
          <w:b/>
          <w:vertAlign w:val="superscript"/>
        </w:rPr>
        <w:t>12</w:t>
      </w:r>
      <w:r w:rsidR="00E46A10" w:rsidRPr="00E46A10">
        <w:rPr>
          <w:rFonts w:ascii="Times New Roman" w:hAnsi="Times New Roman"/>
          <w:b/>
        </w:rPr>
        <w:t>), se introduce un nou alineat, alineatul (2</w:t>
      </w:r>
      <w:r w:rsidR="00E46A10" w:rsidRPr="00E46A10">
        <w:rPr>
          <w:rFonts w:ascii="Times New Roman" w:hAnsi="Times New Roman"/>
          <w:b/>
          <w:vertAlign w:val="superscript"/>
        </w:rPr>
        <w:t>13</w:t>
      </w:r>
      <w:r w:rsidR="00E46A10" w:rsidRPr="00E46A10">
        <w:rPr>
          <w:rFonts w:ascii="Times New Roman" w:hAnsi="Times New Roman"/>
          <w:b/>
        </w:rPr>
        <w:t>), cu următorul cuprins:</w:t>
      </w:r>
    </w:p>
    <w:p w14:paraId="4E8E5171" w14:textId="023D3D29" w:rsidR="00B24CCD" w:rsidRDefault="00B24CCD" w:rsidP="00B24CCD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„(2</w:t>
      </w:r>
      <w:r>
        <w:rPr>
          <w:rFonts w:ascii="Times New Roman" w:hAnsi="Times New Roman"/>
          <w:vertAlign w:val="superscript"/>
        </w:rPr>
        <w:t>1</w:t>
      </w:r>
      <w:r w:rsidR="00612A01">
        <w:rPr>
          <w:rFonts w:ascii="Times New Roman" w:hAnsi="Times New Roman"/>
          <w:vertAlign w:val="superscript"/>
        </w:rPr>
        <w:t>3</w:t>
      </w:r>
      <w:r w:rsidRPr="00B24CCD">
        <w:rPr>
          <w:rFonts w:ascii="Times New Roman" w:hAnsi="Times New Roman"/>
        </w:rPr>
        <w:t xml:space="preserve">) </w:t>
      </w:r>
      <w:r w:rsidR="00612A01" w:rsidRPr="00612A01">
        <w:rPr>
          <w:rFonts w:ascii="Times New Roman" w:hAnsi="Times New Roman"/>
        </w:rPr>
        <w:t xml:space="preserve">„Prin </w:t>
      </w:r>
      <w:proofErr w:type="spellStart"/>
      <w:r w:rsidR="00612A01" w:rsidRPr="00612A01">
        <w:rPr>
          <w:rFonts w:ascii="Times New Roman" w:hAnsi="Times New Roman"/>
        </w:rPr>
        <w:t>excepţie</w:t>
      </w:r>
      <w:proofErr w:type="spellEnd"/>
      <w:r w:rsidR="00612A01" w:rsidRPr="00612A01">
        <w:rPr>
          <w:rFonts w:ascii="Times New Roman" w:hAnsi="Times New Roman"/>
        </w:rPr>
        <w:t xml:space="preserve"> de la prevederile alin. (2) </w:t>
      </w:r>
      <w:proofErr w:type="spellStart"/>
      <w:r w:rsidR="00612A01" w:rsidRPr="00612A01">
        <w:rPr>
          <w:rFonts w:ascii="Times New Roman" w:hAnsi="Times New Roman"/>
        </w:rPr>
        <w:t>şi</w:t>
      </w:r>
      <w:proofErr w:type="spellEnd"/>
      <w:r w:rsidR="00612A01" w:rsidRPr="00612A01">
        <w:rPr>
          <w:rFonts w:ascii="Times New Roman" w:hAnsi="Times New Roman"/>
        </w:rPr>
        <w:t xml:space="preserve"> (2</w:t>
      </w:r>
      <w:r w:rsidR="00612A01" w:rsidRPr="00612A01">
        <w:rPr>
          <w:rFonts w:ascii="Times New Roman" w:hAnsi="Times New Roman"/>
          <w:vertAlign w:val="superscript"/>
        </w:rPr>
        <w:t>12</w:t>
      </w:r>
      <w:r w:rsidR="00612A01" w:rsidRPr="00612A01">
        <w:rPr>
          <w:rFonts w:ascii="Times New Roman" w:hAnsi="Times New Roman"/>
        </w:rPr>
        <w:t xml:space="preserve">), pentru contractele de </w:t>
      </w:r>
      <w:proofErr w:type="spellStart"/>
      <w:r w:rsidR="00612A01" w:rsidRPr="00612A01">
        <w:rPr>
          <w:rFonts w:ascii="Times New Roman" w:hAnsi="Times New Roman"/>
        </w:rPr>
        <w:t>finanţare</w:t>
      </w:r>
      <w:proofErr w:type="spellEnd"/>
      <w:r w:rsidR="00612A01" w:rsidRPr="00612A01">
        <w:rPr>
          <w:rFonts w:ascii="Times New Roman" w:hAnsi="Times New Roman"/>
        </w:rPr>
        <w:t xml:space="preserve"> încheiate în trimestrul I </w:t>
      </w:r>
      <w:proofErr w:type="spellStart"/>
      <w:r w:rsidR="00612A01" w:rsidRPr="00612A01">
        <w:rPr>
          <w:rFonts w:ascii="Times New Roman" w:hAnsi="Times New Roman"/>
        </w:rPr>
        <w:t>şi</w:t>
      </w:r>
      <w:proofErr w:type="spellEnd"/>
      <w:r w:rsidR="00612A01" w:rsidRPr="00612A01">
        <w:rPr>
          <w:rFonts w:ascii="Times New Roman" w:hAnsi="Times New Roman"/>
        </w:rPr>
        <w:t xml:space="preserve"> trimestrul II ale anului 2022, termenul se poate prelungi până la data de 30 noiembrie 2024 în cazul lucrărilor de înregistrare sistematică pentru care a fost emis </w:t>
      </w:r>
      <w:bookmarkStart w:id="0" w:name="_GoBack"/>
      <w:bookmarkEnd w:id="0"/>
      <w:r w:rsidR="00612A01" w:rsidRPr="00612A01">
        <w:rPr>
          <w:rFonts w:ascii="Times New Roman" w:hAnsi="Times New Roman"/>
        </w:rPr>
        <w:t xml:space="preserve">procesul-verbal de </w:t>
      </w:r>
      <w:proofErr w:type="spellStart"/>
      <w:r w:rsidR="00612A01" w:rsidRPr="00612A01">
        <w:rPr>
          <w:rFonts w:ascii="Times New Roman" w:hAnsi="Times New Roman"/>
        </w:rPr>
        <w:t>recepţie</w:t>
      </w:r>
      <w:proofErr w:type="spellEnd"/>
      <w:r w:rsidR="00612A01" w:rsidRPr="00612A01">
        <w:rPr>
          <w:rFonts w:ascii="Times New Roman" w:hAnsi="Times New Roman"/>
        </w:rPr>
        <w:t xml:space="preserve"> cantitativă </w:t>
      </w:r>
      <w:proofErr w:type="spellStart"/>
      <w:r w:rsidR="00612A01" w:rsidRPr="00612A01">
        <w:rPr>
          <w:rFonts w:ascii="Times New Roman" w:hAnsi="Times New Roman"/>
        </w:rPr>
        <w:t>şi</w:t>
      </w:r>
      <w:proofErr w:type="spellEnd"/>
      <w:r w:rsidR="00612A01" w:rsidRPr="00612A01">
        <w:rPr>
          <w:rFonts w:ascii="Times New Roman" w:hAnsi="Times New Roman"/>
        </w:rPr>
        <w:t xml:space="preserve"> calitativă aferent Livrării nr. 1 «</w:t>
      </w:r>
      <w:r w:rsidR="00612A01" w:rsidRPr="00612A01">
        <w:rPr>
          <w:rFonts w:ascii="Times New Roman" w:hAnsi="Times New Roman"/>
          <w:i/>
        </w:rPr>
        <w:t>Documentele tehnice ale cadastrului - spre publicare</w:t>
      </w:r>
      <w:r w:rsidR="00612A01" w:rsidRPr="00612A01">
        <w:rPr>
          <w:rFonts w:ascii="Times New Roman" w:hAnsi="Times New Roman"/>
        </w:rPr>
        <w:t xml:space="preserve">», până cel târziu la data de </w:t>
      </w:r>
      <w:r w:rsidR="00A00353" w:rsidRPr="00A00353">
        <w:rPr>
          <w:rFonts w:ascii="Times New Roman" w:hAnsi="Times New Roman"/>
        </w:rPr>
        <w:t>30 iunie 2024</w:t>
      </w:r>
      <w:r w:rsidR="00612A01" w:rsidRPr="00612A01">
        <w:rPr>
          <w:rFonts w:ascii="Times New Roman" w:hAnsi="Times New Roman"/>
        </w:rPr>
        <w:t>.”</w:t>
      </w:r>
    </w:p>
    <w:p w14:paraId="67B729BB" w14:textId="77777777" w:rsidR="00D57B56" w:rsidRDefault="00D57B56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28608C13" w14:textId="6DECD2CC" w:rsidR="00D57B56" w:rsidRPr="006912AC" w:rsidRDefault="00B7471B" w:rsidP="00B24CCD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2. </w:t>
      </w:r>
      <w:r w:rsidR="00C85EBB" w:rsidRPr="006912AC">
        <w:rPr>
          <w:rFonts w:ascii="Times New Roman" w:hAnsi="Times New Roman"/>
          <w:b/>
        </w:rPr>
        <w:t>La</w:t>
      </w:r>
      <w:r w:rsidR="006912AC" w:rsidRPr="006912AC">
        <w:rPr>
          <w:rFonts w:ascii="Times New Roman" w:hAnsi="Times New Roman"/>
          <w:b/>
        </w:rPr>
        <w:t xml:space="preserve"> Anexa nr. 2 la Procedură la</w:t>
      </w:r>
      <w:r w:rsidR="00C85EBB" w:rsidRPr="006912AC">
        <w:rPr>
          <w:rFonts w:ascii="Times New Roman" w:hAnsi="Times New Roman"/>
          <w:b/>
        </w:rPr>
        <w:t xml:space="preserve"> art. 6 alin. (2)</w:t>
      </w:r>
      <w:r w:rsidR="006912AC" w:rsidRPr="006912AC">
        <w:rPr>
          <w:rFonts w:ascii="Times New Roman" w:hAnsi="Times New Roman"/>
          <w:b/>
        </w:rPr>
        <w:t>,</w:t>
      </w:r>
      <w:r w:rsidR="00C85EBB" w:rsidRPr="006912AC">
        <w:rPr>
          <w:rFonts w:ascii="Times New Roman" w:hAnsi="Times New Roman"/>
          <w:b/>
        </w:rPr>
        <w:t xml:space="preserve"> litera f) se modifică astfel: </w:t>
      </w:r>
    </w:p>
    <w:p w14:paraId="790EECEF" w14:textId="7CDEBEF8" w:rsidR="00C85EBB" w:rsidRPr="00C85EBB" w:rsidRDefault="00C85EBB" w:rsidP="00C85EBB">
      <w:pPr>
        <w:pStyle w:val="ListParagraph"/>
        <w:spacing w:line="276" w:lineRule="auto"/>
        <w:ind w:left="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”</w:t>
      </w:r>
      <w:r w:rsidRPr="00C85EBB">
        <w:rPr>
          <w:rFonts w:ascii="Times New Roman" w:hAnsi="Times New Roman"/>
        </w:rPr>
        <w:t xml:space="preserve">f) de a </w:t>
      </w:r>
      <w:proofErr w:type="spellStart"/>
      <w:r w:rsidRPr="00C85EBB">
        <w:rPr>
          <w:rFonts w:ascii="Times New Roman" w:hAnsi="Times New Roman"/>
        </w:rPr>
        <w:t>achiziţiona</w:t>
      </w:r>
      <w:proofErr w:type="spellEnd"/>
      <w:r w:rsidRPr="00C85EBB">
        <w:rPr>
          <w:rFonts w:ascii="Times New Roman" w:hAnsi="Times New Roman"/>
        </w:rPr>
        <w:t xml:space="preserve"> servicii de realizare a lucrărilor de înregistrare sistematică, </w:t>
      </w:r>
      <w:r w:rsidRPr="00C85EBB">
        <w:rPr>
          <w:rFonts w:ascii="Times New Roman" w:hAnsi="Times New Roman"/>
        </w:rPr>
        <w:t xml:space="preserve">pentru imobile din sectoare cadastrale </w:t>
      </w:r>
      <w:r w:rsidRPr="00C85EBB">
        <w:rPr>
          <w:rFonts w:ascii="Times New Roman" w:hAnsi="Times New Roman"/>
        </w:rPr>
        <w:t>care pot face obiectul acestor lucrări</w:t>
      </w:r>
      <w:r w:rsidRPr="00C85EBB">
        <w:rPr>
          <w:rFonts w:ascii="Times New Roman" w:hAnsi="Times New Roman"/>
        </w:rPr>
        <w:t>;”</w:t>
      </w:r>
    </w:p>
    <w:p w14:paraId="44D0B896" w14:textId="4858284D" w:rsidR="00C85EBB" w:rsidRPr="00D57B56" w:rsidRDefault="00C85EBB" w:rsidP="00B24CCD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411A99F9" w14:textId="112CE274" w:rsidR="00ED4D5A" w:rsidRDefault="00B24CCD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 w:rsidRPr="00B24CCD">
        <w:rPr>
          <w:rFonts w:ascii="Times New Roman" w:hAnsi="Times New Roman"/>
        </w:rPr>
        <w:t xml:space="preserve">  </w:t>
      </w:r>
    </w:p>
    <w:p w14:paraId="5A9E4906" w14:textId="38857C92" w:rsidR="00ED4D5A" w:rsidRDefault="00ED4D5A" w:rsidP="00D65C92">
      <w:pPr>
        <w:spacing w:line="360" w:lineRule="auto"/>
        <w:ind w:firstLine="708"/>
        <w:jc w:val="center"/>
        <w:rPr>
          <w:rFonts w:ascii="Times New Roman" w:hAnsi="Times New Roman"/>
        </w:rPr>
      </w:pPr>
    </w:p>
    <w:sectPr w:rsidR="00ED4D5A" w:rsidSect="007E1F9A">
      <w:footerReference w:type="default" r:id="rId10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9C729" w14:textId="77777777" w:rsidR="002D3888" w:rsidRDefault="002D3888">
      <w:r>
        <w:separator/>
      </w:r>
    </w:p>
  </w:endnote>
  <w:endnote w:type="continuationSeparator" w:id="0">
    <w:p w14:paraId="26472DF7" w14:textId="77777777" w:rsidR="002D3888" w:rsidRDefault="002D3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6912AC">
          <w:rPr>
            <w:rFonts w:ascii="Times New Roman" w:hAnsi="Times New Roman"/>
            <w:noProof/>
          </w:rPr>
          <w:t>1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E0A72" w14:textId="77777777" w:rsidR="002D3888" w:rsidRDefault="002D3888">
      <w:r>
        <w:separator/>
      </w:r>
    </w:p>
  </w:footnote>
  <w:footnote w:type="continuationSeparator" w:id="0">
    <w:p w14:paraId="206686D6" w14:textId="77777777" w:rsidR="002D3888" w:rsidRDefault="002D3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 w15:restartNumberingAfterBreak="0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 w15:restartNumberingAfterBreak="0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 w15:restartNumberingAfterBreak="0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 w15:restartNumberingAfterBreak="0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 w15:restartNumberingAfterBreak="0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731"/>
    <w:rsid w:val="00010C47"/>
    <w:rsid w:val="00014D2B"/>
    <w:rsid w:val="0002196A"/>
    <w:rsid w:val="00024E6E"/>
    <w:rsid w:val="00027F44"/>
    <w:rsid w:val="00052573"/>
    <w:rsid w:val="000576B9"/>
    <w:rsid w:val="000625EF"/>
    <w:rsid w:val="00062C56"/>
    <w:rsid w:val="000846C3"/>
    <w:rsid w:val="000852DD"/>
    <w:rsid w:val="000965CB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47A50"/>
    <w:rsid w:val="001628F9"/>
    <w:rsid w:val="00164C65"/>
    <w:rsid w:val="00166370"/>
    <w:rsid w:val="001B3FAD"/>
    <w:rsid w:val="001B6048"/>
    <w:rsid w:val="001B7373"/>
    <w:rsid w:val="001C3145"/>
    <w:rsid w:val="001C77FA"/>
    <w:rsid w:val="001D0760"/>
    <w:rsid w:val="001D10AE"/>
    <w:rsid w:val="001E496B"/>
    <w:rsid w:val="001E6EA7"/>
    <w:rsid w:val="001F17C6"/>
    <w:rsid w:val="001F61F0"/>
    <w:rsid w:val="00203B34"/>
    <w:rsid w:val="00214BF2"/>
    <w:rsid w:val="002232EB"/>
    <w:rsid w:val="00227FE9"/>
    <w:rsid w:val="00232A88"/>
    <w:rsid w:val="0023669E"/>
    <w:rsid w:val="0024190B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D3888"/>
    <w:rsid w:val="002F7271"/>
    <w:rsid w:val="0031452B"/>
    <w:rsid w:val="0032088F"/>
    <w:rsid w:val="00322027"/>
    <w:rsid w:val="0035070F"/>
    <w:rsid w:val="00351E81"/>
    <w:rsid w:val="003571D5"/>
    <w:rsid w:val="00361B58"/>
    <w:rsid w:val="0036244E"/>
    <w:rsid w:val="00372B47"/>
    <w:rsid w:val="00376DAB"/>
    <w:rsid w:val="00380851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0A95"/>
    <w:rsid w:val="00436F30"/>
    <w:rsid w:val="00437073"/>
    <w:rsid w:val="004433AE"/>
    <w:rsid w:val="00447D22"/>
    <w:rsid w:val="00456105"/>
    <w:rsid w:val="0047026B"/>
    <w:rsid w:val="004755E3"/>
    <w:rsid w:val="00487732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27D52"/>
    <w:rsid w:val="00532641"/>
    <w:rsid w:val="00534C71"/>
    <w:rsid w:val="00542300"/>
    <w:rsid w:val="00550BDD"/>
    <w:rsid w:val="00553627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12A01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12AC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0C03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00353"/>
    <w:rsid w:val="00A14552"/>
    <w:rsid w:val="00A21284"/>
    <w:rsid w:val="00A22D7E"/>
    <w:rsid w:val="00A344BE"/>
    <w:rsid w:val="00A36474"/>
    <w:rsid w:val="00A408D6"/>
    <w:rsid w:val="00A5444F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4CCD"/>
    <w:rsid w:val="00B264CB"/>
    <w:rsid w:val="00B372C8"/>
    <w:rsid w:val="00B40062"/>
    <w:rsid w:val="00B40303"/>
    <w:rsid w:val="00B5052A"/>
    <w:rsid w:val="00B51008"/>
    <w:rsid w:val="00B73916"/>
    <w:rsid w:val="00B7471B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EBB"/>
    <w:rsid w:val="00C85FF8"/>
    <w:rsid w:val="00C91BDC"/>
    <w:rsid w:val="00CA33C2"/>
    <w:rsid w:val="00CA5161"/>
    <w:rsid w:val="00CC0163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57B56"/>
    <w:rsid w:val="00D65C92"/>
    <w:rsid w:val="00D76C8A"/>
    <w:rsid w:val="00D945C4"/>
    <w:rsid w:val="00DA5CC2"/>
    <w:rsid w:val="00DA6F46"/>
    <w:rsid w:val="00DD135A"/>
    <w:rsid w:val="00DD4512"/>
    <w:rsid w:val="00DF2E23"/>
    <w:rsid w:val="00DF668F"/>
    <w:rsid w:val="00E00640"/>
    <w:rsid w:val="00E03CB7"/>
    <w:rsid w:val="00E04E64"/>
    <w:rsid w:val="00E06A68"/>
    <w:rsid w:val="00E14D40"/>
    <w:rsid w:val="00E44A7C"/>
    <w:rsid w:val="00E46A10"/>
    <w:rsid w:val="00E54DBD"/>
    <w:rsid w:val="00E66257"/>
    <w:rsid w:val="00E67890"/>
    <w:rsid w:val="00E67C5D"/>
    <w:rsid w:val="00E70F07"/>
    <w:rsid w:val="00E92A43"/>
    <w:rsid w:val="00E95126"/>
    <w:rsid w:val="00E9629D"/>
    <w:rsid w:val="00EC214F"/>
    <w:rsid w:val="00EC3ED2"/>
    <w:rsid w:val="00ED4D5A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56719"/>
    <w:rsid w:val="00F60DB6"/>
    <w:rsid w:val="00F6380E"/>
    <w:rsid w:val="00F73A53"/>
    <w:rsid w:val="00F76C72"/>
    <w:rsid w:val="00F85C2F"/>
    <w:rsid w:val="00FA2FD4"/>
    <w:rsid w:val="00FA5907"/>
    <w:rsid w:val="00FB5ADE"/>
    <w:rsid w:val="00FB7D78"/>
    <w:rsid w:val="00FB7E24"/>
    <w:rsid w:val="00FC2DF7"/>
    <w:rsid w:val="00FE058A"/>
    <w:rsid w:val="00FE3BED"/>
    <w:rsid w:val="00FF7344"/>
    <w:rsid w:val="00FF7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71AC7"/>
  <w15:docId w15:val="{6A51C3CB-941E-493B-8108-8588B411B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781121%20101930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ct:336975%20634285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AB5B3A-52A8-4443-996E-ABF20F5F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515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Eugenia Sas</cp:lastModifiedBy>
  <cp:revision>5</cp:revision>
  <dcterms:created xsi:type="dcterms:W3CDTF">2024-05-16T14:09:00Z</dcterms:created>
  <dcterms:modified xsi:type="dcterms:W3CDTF">2024-05-16T14:45:00Z</dcterms:modified>
</cp:coreProperties>
</file>