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73F" w:rsidRPr="009F5CF4" w:rsidRDefault="00B7073F" w:rsidP="00044EA2">
      <w:pPr>
        <w:jc w:val="center"/>
        <w:rPr>
          <w:rFonts w:ascii="Trebuchet MS" w:hAnsi="Trebuchet MS"/>
          <w:b/>
          <w:sz w:val="24"/>
          <w:szCs w:val="24"/>
          <w:lang w:val="en-US"/>
        </w:rPr>
      </w:pPr>
    </w:p>
    <w:p w:rsidR="00B7073F" w:rsidRPr="009F5CF4" w:rsidRDefault="00B7073F" w:rsidP="00044EA2">
      <w:pPr>
        <w:jc w:val="center"/>
        <w:rPr>
          <w:rFonts w:ascii="Trebuchet MS" w:hAnsi="Trebuchet MS"/>
          <w:b/>
          <w:sz w:val="24"/>
          <w:szCs w:val="24"/>
          <w:lang w:val="en-US"/>
        </w:rPr>
      </w:pPr>
    </w:p>
    <w:p w:rsidR="00606DEA" w:rsidRPr="00B81966" w:rsidRDefault="001F68EA" w:rsidP="00044EA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81966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B819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810F77" w:rsidRPr="00B81966" w:rsidRDefault="00606DEA" w:rsidP="00044EA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1966">
        <w:rPr>
          <w:rFonts w:ascii="Times New Roman" w:hAnsi="Times New Roman" w:cs="Times New Roman"/>
          <w:bCs/>
          <w:sz w:val="24"/>
          <w:szCs w:val="24"/>
        </w:rPr>
        <w:t xml:space="preserve">modificarea și completarea </w:t>
      </w:r>
      <w:r w:rsidRPr="00B81966">
        <w:rPr>
          <w:rFonts w:ascii="Times New Roman" w:hAnsi="Times New Roman" w:cs="Times New Roman"/>
          <w:sz w:val="24"/>
          <w:szCs w:val="24"/>
        </w:rPr>
        <w:t xml:space="preserve">Regulamentului privind autorizarea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recunoaşterea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autorizării persoanelor fizice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juridice în vederea realizării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verificării lucrărilor de specialitate în domeniul cadastrului, geodeziei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cartografiei pe teritoriul României, aprobat prin Ordinul directorului general al Agenției Naționale de Cadastru și Publicitate Imobiliară nr. 107/2010</w:t>
      </w:r>
    </w:p>
    <w:p w:rsidR="00576CE1" w:rsidRPr="00B81966" w:rsidRDefault="00576CE1" w:rsidP="00044EA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76CE1" w:rsidRPr="00B81966" w:rsidRDefault="00576CE1" w:rsidP="00576CE1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Având în vedere:</w:t>
      </w:r>
    </w:p>
    <w:p w:rsidR="00576CE1" w:rsidRPr="00B81966" w:rsidRDefault="00576CE1" w:rsidP="00576CE1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 xml:space="preserve">- dispozițiile art. </w:t>
      </w:r>
      <w:r w:rsidR="007A3298" w:rsidRPr="00B81966">
        <w:rPr>
          <w:rFonts w:ascii="Times New Roman" w:hAnsi="Times New Roman" w:cs="Times New Roman"/>
          <w:sz w:val="24"/>
          <w:szCs w:val="24"/>
        </w:rPr>
        <w:t xml:space="preserve">4 lit. c) și art. 20 </w:t>
      </w:r>
      <w:r w:rsidRPr="00B81966">
        <w:rPr>
          <w:rFonts w:ascii="Times New Roman" w:hAnsi="Times New Roman" w:cs="Times New Roman"/>
          <w:sz w:val="24"/>
          <w:szCs w:val="24"/>
        </w:rPr>
        <w:t xml:space="preserve">din Legea cadastrului și a publicității imobiliare nr. 7/1996, republicată, cu modificările și completările ulterioare;  </w:t>
      </w:r>
    </w:p>
    <w:p w:rsidR="00576CE1" w:rsidRPr="00B81966" w:rsidRDefault="00576CE1" w:rsidP="00576CE1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 xml:space="preserve">În temeiul dispozițiilor art. 3 alin. (13) din Legea cadastrului și a publicității imobiliare nr. 7/1996, republicată, cu modificările și completările ulterioare, </w:t>
      </w:r>
    </w:p>
    <w:p w:rsidR="00576CE1" w:rsidRPr="00B81966" w:rsidRDefault="00576CE1" w:rsidP="007A3298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Directorul general al Agenției Naționale de Cadastru și Publicitate Imobiliară emite prezentul</w:t>
      </w:r>
    </w:p>
    <w:p w:rsidR="00576CE1" w:rsidRPr="00B81966" w:rsidRDefault="00576CE1" w:rsidP="00576CE1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81966">
        <w:rPr>
          <w:rFonts w:ascii="Times New Roman" w:hAnsi="Times New Roman" w:cs="Times New Roman"/>
          <w:b/>
          <w:iCs/>
          <w:sz w:val="24"/>
          <w:szCs w:val="24"/>
        </w:rPr>
        <w:t>ORDIN:</w:t>
      </w:r>
    </w:p>
    <w:p w:rsidR="00576CE1" w:rsidRPr="00B81966" w:rsidRDefault="00576CE1" w:rsidP="00576C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8EA" w:rsidRPr="00B81966" w:rsidRDefault="00576CE1" w:rsidP="00E17D18">
      <w:pPr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b/>
          <w:sz w:val="24"/>
          <w:szCs w:val="24"/>
        </w:rPr>
        <w:t xml:space="preserve">       Art. I. </w:t>
      </w:r>
      <w:r w:rsidR="007A3298" w:rsidRPr="00B81966">
        <w:rPr>
          <w:rFonts w:ascii="Times New Roman" w:hAnsi="Times New Roman" w:cs="Times New Roman"/>
          <w:sz w:val="24"/>
          <w:szCs w:val="24"/>
        </w:rPr>
        <w:t>–</w:t>
      </w:r>
      <w:r w:rsidR="00D40CE2" w:rsidRPr="00B81966">
        <w:rPr>
          <w:rFonts w:ascii="Times New Roman" w:hAnsi="Times New Roman" w:cs="Times New Roman"/>
          <w:sz w:val="24"/>
          <w:szCs w:val="24"/>
        </w:rPr>
        <w:t xml:space="preserve"> Regulamentul</w:t>
      </w:r>
      <w:r w:rsidR="007A3298" w:rsidRPr="00B81966">
        <w:rPr>
          <w:rFonts w:ascii="Times New Roman" w:hAnsi="Times New Roman" w:cs="Times New Roman"/>
          <w:sz w:val="24"/>
          <w:szCs w:val="24"/>
        </w:rPr>
        <w:t xml:space="preserve"> privind autorizarea şi recunoaşterea autorizării persoanelor fizice şi juridice în vederea realizării şi verificării lucrărilor de specialitate în domeniul cadastrului, geodeziei şi cartografiei pe teritoriul României, </w:t>
      </w:r>
      <w:r w:rsidR="00D40CE2" w:rsidRPr="00B81966">
        <w:rPr>
          <w:rFonts w:ascii="Times New Roman" w:hAnsi="Times New Roman" w:cs="Times New Roman"/>
          <w:sz w:val="24"/>
          <w:szCs w:val="24"/>
        </w:rPr>
        <w:t xml:space="preserve">aprobat prin Ordinul directorului general al Agenției Naționale de Cadastru și Publicitate Imobiliară nr. 107/2010 </w:t>
      </w:r>
      <w:r w:rsidR="007A3298" w:rsidRPr="00B81966">
        <w:rPr>
          <w:rFonts w:ascii="Times New Roman" w:hAnsi="Times New Roman" w:cs="Times New Roman"/>
          <w:sz w:val="24"/>
          <w:szCs w:val="24"/>
        </w:rPr>
        <w:t xml:space="preserve">publicat în </w:t>
      </w:r>
      <w:r w:rsidR="00862F80" w:rsidRPr="00B81966">
        <w:rPr>
          <w:rFonts w:ascii="Times New Roman" w:hAnsi="Times New Roman" w:cs="Times New Roman"/>
          <w:sz w:val="24"/>
          <w:szCs w:val="24"/>
        </w:rPr>
        <w:t>Monitorul Oficial al României, Partea I,</w:t>
      </w:r>
      <w:r w:rsidR="00862F80" w:rsidRPr="00B81966">
        <w:rPr>
          <w:rFonts w:ascii="Times New Roman" w:hAnsi="Times New Roman" w:cs="Times New Roman"/>
          <w:iCs/>
          <w:sz w:val="24"/>
          <w:szCs w:val="24"/>
        </w:rPr>
        <w:t xml:space="preserve"> nr. 231 din 13 aprilie 2010, </w:t>
      </w:r>
      <w:r w:rsidRPr="00B81966">
        <w:rPr>
          <w:rFonts w:ascii="Times New Roman" w:hAnsi="Times New Roman" w:cs="Times New Roman"/>
          <w:sz w:val="24"/>
          <w:szCs w:val="24"/>
        </w:rPr>
        <w:t>cu modificările şi completările ulterioare, se modifică şi se completează după cum urmează:</w:t>
      </w:r>
      <w:r w:rsidR="00862F80" w:rsidRPr="00B819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1966" w:rsidRPr="00B81966" w:rsidRDefault="00B81966" w:rsidP="00B81966">
      <w:pPr>
        <w:pStyle w:val="Default"/>
        <w:spacing w:line="276" w:lineRule="auto"/>
        <w:jc w:val="both"/>
        <w:rPr>
          <w:rFonts w:ascii="Times New Roman" w:hAnsi="Times New Roman" w:cs="Times New Roman"/>
          <w:i/>
          <w:color w:val="auto"/>
        </w:rPr>
      </w:pPr>
    </w:p>
    <w:p w:rsidR="00BF1205" w:rsidRPr="009A5085" w:rsidRDefault="00B81966" w:rsidP="009A5085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articolul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6,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alineatul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(1)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literele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351D">
        <w:rPr>
          <w:rFonts w:ascii="Times New Roman" w:hAnsi="Times New Roman" w:cs="Times New Roman"/>
          <w:sz w:val="24"/>
          <w:szCs w:val="24"/>
        </w:rPr>
        <w:t xml:space="preserve">lit. a), b), c) </w:t>
      </w:r>
      <w:bookmarkStart w:id="0" w:name="_GoBack"/>
      <w:bookmarkEnd w:id="0"/>
      <w:r w:rsidRPr="00B81966">
        <w:rPr>
          <w:rFonts w:ascii="Times New Roman" w:hAnsi="Times New Roman" w:cs="Times New Roman"/>
          <w:sz w:val="24"/>
          <w:szCs w:val="24"/>
        </w:rPr>
        <w:t xml:space="preserve">și e) 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modific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ă și vor avea următorul cuprins: 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”  </w:t>
      </w:r>
      <w:r w:rsidRPr="00B81966">
        <w:rPr>
          <w:rFonts w:ascii="Times New Roman" w:hAnsi="Times New Roman" w:cs="Times New Roman"/>
          <w:b/>
          <w:bCs/>
          <w:sz w:val="24"/>
          <w:szCs w:val="24"/>
        </w:rPr>
        <w:t>(1)</w:t>
      </w:r>
      <w:r w:rsidRPr="00B81966">
        <w:rPr>
          <w:rFonts w:ascii="Times New Roman" w:hAnsi="Times New Roman" w:cs="Times New Roman"/>
          <w:sz w:val="24"/>
          <w:szCs w:val="24"/>
        </w:rPr>
        <w:t xml:space="preserve"> În vederea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autorizării, persoana fizică prezintă un dosar de autorizare la ANCPI sau OCPI, după caz, care cuprinde următoarele documente: 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966">
        <w:rPr>
          <w:rStyle w:val="l5def1"/>
          <w:rFonts w:ascii="Times New Roman" w:hAnsi="Times New Roman" w:cs="Times New Roman"/>
          <w:sz w:val="24"/>
          <w:szCs w:val="24"/>
        </w:rPr>
        <w:t xml:space="preserve"> a) cerere-tip pentru autorizare, conform anexei </w:t>
      </w:r>
      <w:hyperlink r:id="rId6" w:history="1">
        <w:r w:rsidRPr="00CB039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nr. 2</w:t>
        </w:r>
      </w:hyperlink>
      <w:r w:rsidRPr="00CB039F">
        <w:rPr>
          <w:rStyle w:val="l5def1"/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B039F">
        <w:rPr>
          <w:rStyle w:val="l5def1"/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Pr="00B81966">
        <w:rPr>
          <w:rStyle w:val="l5def1"/>
          <w:rFonts w:ascii="Times New Roman" w:hAnsi="Times New Roman" w:cs="Times New Roman"/>
          <w:sz w:val="24"/>
          <w:szCs w:val="24"/>
        </w:rPr>
        <w:t>semnată și datată de către candidat, în original;</w:t>
      </w:r>
      <w:r w:rsidRPr="00B81966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 xml:space="preserve">b) curriculum vitae, conform anexei nr. 3, semnat și datat de către candidat, în original;  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 xml:space="preserve">c) lista lucrărilor de specialitate realizate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 celor la care a participat, specificând: denumirea lucrării, zona în care aceasta este amplasată, perioada de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execuţie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suprafaţa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aproximativă a lucrării, tipul lucrării</w:t>
      </w:r>
      <w:r w:rsidRPr="00B8196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81966">
        <w:rPr>
          <w:rFonts w:ascii="Times New Roman" w:hAnsi="Times New Roman" w:cs="Times New Roman"/>
          <w:sz w:val="24"/>
          <w:szCs w:val="24"/>
        </w:rPr>
        <w:t>semnată și datată de candidat, în original;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(…)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lastRenderedPageBreak/>
        <w:t xml:space="preserve">e) documente de atestare a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experienţei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profesionale definită conform Legii nr. 200/2004 </w:t>
      </w:r>
      <w:r w:rsidRPr="00B81966">
        <w:rPr>
          <w:rFonts w:ascii="Times New Roman" w:hAnsi="Times New Roman" w:cs="Times New Roman"/>
          <w:bCs/>
          <w:sz w:val="24"/>
          <w:szCs w:val="24"/>
        </w:rPr>
        <w:t xml:space="preserve">privind </w:t>
      </w:r>
      <w:proofErr w:type="spellStart"/>
      <w:r w:rsidRPr="00B81966">
        <w:rPr>
          <w:rFonts w:ascii="Times New Roman" w:hAnsi="Times New Roman" w:cs="Times New Roman"/>
          <w:bCs/>
          <w:sz w:val="24"/>
          <w:szCs w:val="24"/>
        </w:rPr>
        <w:t>recunoaşterea</w:t>
      </w:r>
      <w:proofErr w:type="spellEnd"/>
      <w:r w:rsidRPr="00B81966">
        <w:rPr>
          <w:rFonts w:ascii="Times New Roman" w:hAnsi="Times New Roman" w:cs="Times New Roman"/>
          <w:bCs/>
          <w:sz w:val="24"/>
          <w:szCs w:val="24"/>
        </w:rPr>
        <w:t xml:space="preserve"> diplomelor </w:t>
      </w:r>
      <w:proofErr w:type="spellStart"/>
      <w:r w:rsidRPr="00B81966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bCs/>
          <w:sz w:val="24"/>
          <w:szCs w:val="24"/>
        </w:rPr>
        <w:t xml:space="preserve"> calificărilor profesionale pentru profesiile reglementate din România</w:t>
      </w:r>
      <w:r w:rsidRPr="00B81966">
        <w:rPr>
          <w:rFonts w:ascii="Times New Roman" w:hAnsi="Times New Roman" w:cs="Times New Roman"/>
          <w:sz w:val="24"/>
          <w:szCs w:val="24"/>
        </w:rPr>
        <w:t xml:space="preserve">, cu modificările și completările ulterioare,   cum ar fi: carnet de muncă,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adeverinţe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întocmite conform Legii nr. 53/2003 – Codul muncii, extras din Registrul general de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evidenţă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salariaţilor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(REGES ONLINE) sau din Registrul de evidență al salariaților (REVISAL), astfel încât să fie îndeplinite condițiile necesare pentru</w:t>
      </w:r>
      <w:r w:rsidRPr="00B819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1966">
        <w:rPr>
          <w:rFonts w:ascii="Times New Roman" w:hAnsi="Times New Roman" w:cs="Times New Roman"/>
          <w:sz w:val="24"/>
          <w:szCs w:val="24"/>
        </w:rPr>
        <w:t xml:space="preserve">una dintre categoriile de autorizare prevăzute la art. 4, în copie”  </w:t>
      </w:r>
    </w:p>
    <w:p w:rsidR="00B81966" w:rsidRPr="00B81966" w:rsidRDefault="00B81966" w:rsidP="00B81966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</w:rPr>
        <w:t>La articolul 6,  alineatul (1), după litera i) se introduce o nouă literă, litera j) cu următorul cuprins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81966">
        <w:rPr>
          <w:rFonts w:ascii="Times New Roman" w:hAnsi="Times New Roman" w:cs="Times New Roman"/>
          <w:sz w:val="24"/>
          <w:szCs w:val="24"/>
        </w:rPr>
        <w:t xml:space="preserve"> j) dovada înregistrării la organele fiscale și copia Registrului de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evidenţă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 lucrărilor realizate/refuzate, întocmit conform Anexei nr. 7 la prezentul regulament, în cazul persoanelor fizice autorizate care au desfășurat activitate independentă și solicită autorizarea într-o categorie superioară. Pentru echivalarea experienței profesionale, unui an calendaristic îi corespund minimum 12 lucrări realizate/an, certificate de oficiul teritorial/CNC.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</w:p>
    <w:p w:rsidR="00B81966" w:rsidRPr="00B81966" w:rsidRDefault="00B81966" w:rsidP="00B81966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La articolul 6, alineatul (2) se modifică și va avea următorul cuprins:</w:t>
      </w:r>
    </w:p>
    <w:p w:rsidR="00B81966" w:rsidRPr="00B81966" w:rsidRDefault="00B81966" w:rsidP="00B8196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 xml:space="preserve">”(2) În cazul dosarului de autorizare depus la ANCPI/OCPI, documentele solicitate în copie vor fi certificate pentru conformitate de către candidat în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prezenţa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secretarului comisiei de autorizare, pe baza documentelor originale prezentate.”</w:t>
      </w:r>
    </w:p>
    <w:p w:rsidR="00B81966" w:rsidRPr="00B81966" w:rsidRDefault="00B81966" w:rsidP="00B81966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</w:rPr>
        <w:t>La articolul 6, după alineatul (2) se introduc două noi alineate, alineatele (2</w:t>
      </w:r>
      <w:r w:rsidRPr="00B8196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B81966">
        <w:rPr>
          <w:rFonts w:ascii="Times New Roman" w:hAnsi="Times New Roman" w:cs="Times New Roman"/>
          <w:sz w:val="24"/>
          <w:szCs w:val="24"/>
        </w:rPr>
        <w:t>) și alin. (2</w:t>
      </w:r>
      <w:r w:rsidRPr="00B8196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81966">
        <w:rPr>
          <w:rFonts w:ascii="Times New Roman" w:hAnsi="Times New Roman" w:cs="Times New Roman"/>
          <w:sz w:val="24"/>
          <w:szCs w:val="24"/>
        </w:rPr>
        <w:t>), cu următorul cuprins: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81966">
        <w:rPr>
          <w:rFonts w:ascii="Times New Roman" w:hAnsi="Times New Roman" w:cs="Times New Roman"/>
          <w:sz w:val="24"/>
          <w:szCs w:val="24"/>
        </w:rPr>
        <w:t>(2</w:t>
      </w:r>
      <w:r w:rsidRPr="00B8196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B81966">
        <w:rPr>
          <w:rFonts w:ascii="Times New Roman" w:hAnsi="Times New Roman" w:cs="Times New Roman"/>
          <w:sz w:val="24"/>
          <w:szCs w:val="24"/>
        </w:rPr>
        <w:t>) Documentele conținute în dosarul de autorizare semnate cu semnătură electronică calificată de către solicitant pot fi depuse și online la adresele de e-mail special dedicate.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adreselor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e-mail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pagina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internet </w:t>
      </w:r>
      <w:proofErr w:type="gram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Agenției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Cadastru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Publicitate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Imobiliară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>(2</w:t>
      </w:r>
      <w:r w:rsidRPr="00B8196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B81966">
        <w:rPr>
          <w:rFonts w:ascii="Times New Roman" w:hAnsi="Times New Roman" w:cs="Times New Roman"/>
          <w:sz w:val="24"/>
          <w:szCs w:val="24"/>
        </w:rPr>
        <w:t xml:space="preserve">În cazul dosarului depus online, certificarea faptului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redarea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suport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informatic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s-</w:t>
      </w:r>
      <w:proofErr w:type="gram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făcut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originalul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copia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legalizată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înscrisului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nu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alterat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conţinutul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realizează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electronică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calificată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solicitantului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B81966" w:rsidRPr="00B81966" w:rsidRDefault="00B81966" w:rsidP="00B8196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articolul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9,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alineatul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(1)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avea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următorul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cuprins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81966" w:rsidRPr="00B81966" w:rsidRDefault="00B81966" w:rsidP="00B81966">
      <w:pPr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81966">
        <w:rPr>
          <w:rFonts w:ascii="Times New Roman" w:hAnsi="Times New Roman" w:cs="Times New Roman"/>
          <w:bCs/>
          <w:sz w:val="24"/>
          <w:szCs w:val="24"/>
        </w:rPr>
        <w:t>(1)</w:t>
      </w:r>
      <w:r w:rsidRPr="00B81966">
        <w:rPr>
          <w:rFonts w:ascii="Times New Roman" w:hAnsi="Times New Roman" w:cs="Times New Roman"/>
          <w:sz w:val="24"/>
          <w:szCs w:val="24"/>
        </w:rPr>
        <w:t xml:space="preserve"> Sunt autorizate la cerere, fără examinare, cu plata taxei legale pentru categoria D, persoanele fizice române care au studii universitare de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în una din specializările măsurători terestre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cadastru,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topogeodezie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automatizarea asigurării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topogeodezice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, cadastru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managementul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proprietăţilor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, geodezie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</w:rPr>
        <w:t>geoinformatică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, topografie minieră, cartografie, au o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experiență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profesională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minimum 7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ani</w:t>
      </w:r>
      <w:proofErr w:type="spellEnd"/>
      <w:r w:rsidRPr="00B81966">
        <w:rPr>
          <w:rFonts w:ascii="Times New Roman" w:hAnsi="Times New Roman" w:cs="Times New Roman"/>
          <w:sz w:val="24"/>
          <w:szCs w:val="24"/>
        </w:rPr>
        <w:t xml:space="preserve"> în specialitatea studiilor și dețin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doctor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într-una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specializările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menționate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.” 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1966" w:rsidRPr="00B81966" w:rsidRDefault="00B81966" w:rsidP="00B8196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La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articolul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10,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alineatul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(1)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avea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următorul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cuprins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81966" w:rsidRPr="00B81966" w:rsidRDefault="00B81966" w:rsidP="00B81966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”(1)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Autorizarea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categoriile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solicită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la ANCPI,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autorizarea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categoriile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B, C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E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solicită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la OCPI.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Comisia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autorizare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analizează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dosarele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care au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puţin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înainte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data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examenului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dosare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complete care pot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participa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exame</w:t>
      </w:r>
      <w:r w:rsidR="00236D12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236D12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236D12">
        <w:rPr>
          <w:rFonts w:ascii="Times New Roman" w:hAnsi="Times New Roman" w:cs="Times New Roman"/>
          <w:sz w:val="24"/>
          <w:szCs w:val="24"/>
          <w:lang w:val="en-US"/>
        </w:rPr>
        <w:t>afişează</w:t>
      </w:r>
      <w:proofErr w:type="spellEnd"/>
      <w:r w:rsidR="00236D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6D12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236D12">
        <w:rPr>
          <w:rFonts w:ascii="Times New Roman" w:hAnsi="Times New Roman" w:cs="Times New Roman"/>
          <w:sz w:val="24"/>
          <w:szCs w:val="24"/>
          <w:lang w:val="en-US"/>
        </w:rPr>
        <w:t xml:space="preserve"> site-</w:t>
      </w:r>
      <w:proofErr w:type="spellStart"/>
      <w:r w:rsidR="00236D12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="00236D12">
        <w:rPr>
          <w:rFonts w:ascii="Times New Roman" w:hAnsi="Times New Roman" w:cs="Times New Roman"/>
          <w:sz w:val="24"/>
          <w:szCs w:val="24"/>
          <w:lang w:val="en-US"/>
        </w:rPr>
        <w:t xml:space="preserve"> ANCPI/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OCPI cu 3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înaintea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datei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examenului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Dosarele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ulterior,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necesită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analizate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următoarea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şedinţă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autorizare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.” </w:t>
      </w:r>
    </w:p>
    <w:p w:rsidR="00B81966" w:rsidRPr="00B81966" w:rsidRDefault="00B81966" w:rsidP="00B81966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>La art. 47 se</w:t>
      </w:r>
      <w:r w:rsidR="0032397E">
        <w:rPr>
          <w:rFonts w:ascii="Times New Roman" w:hAnsi="Times New Roman" w:cs="Times New Roman"/>
          <w:sz w:val="24"/>
          <w:szCs w:val="24"/>
          <w:lang w:val="en-US"/>
        </w:rPr>
        <w:t xml:space="preserve"> introduce un </w:t>
      </w:r>
      <w:proofErr w:type="spellStart"/>
      <w:r w:rsidR="0032397E">
        <w:rPr>
          <w:rFonts w:ascii="Times New Roman" w:hAnsi="Times New Roman" w:cs="Times New Roman"/>
          <w:sz w:val="24"/>
          <w:szCs w:val="24"/>
          <w:lang w:val="en-US"/>
        </w:rPr>
        <w:t>nou</w:t>
      </w:r>
      <w:proofErr w:type="spellEnd"/>
      <w:r w:rsidR="003239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2397E">
        <w:rPr>
          <w:rFonts w:ascii="Times New Roman" w:hAnsi="Times New Roman" w:cs="Times New Roman"/>
          <w:sz w:val="24"/>
          <w:szCs w:val="24"/>
          <w:lang w:val="en-US"/>
        </w:rPr>
        <w:t>alineat</w:t>
      </w:r>
      <w:proofErr w:type="spellEnd"/>
      <w:r w:rsidR="0032397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2397E">
        <w:rPr>
          <w:rFonts w:ascii="Times New Roman" w:hAnsi="Times New Roman" w:cs="Times New Roman"/>
          <w:sz w:val="24"/>
          <w:szCs w:val="24"/>
          <w:lang w:val="en-US"/>
        </w:rPr>
        <w:t>alineatul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(3) care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avea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următorul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con</w:t>
      </w:r>
      <w:r w:rsidRPr="00B81966">
        <w:rPr>
          <w:rFonts w:ascii="Times New Roman" w:hAnsi="Times New Roman" w:cs="Times New Roman"/>
          <w:sz w:val="24"/>
          <w:szCs w:val="24"/>
        </w:rPr>
        <w:t>ținut</w:t>
      </w:r>
      <w:r w:rsidRPr="00B8196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81966" w:rsidRPr="00B81966" w:rsidRDefault="00B81966" w:rsidP="00B8196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“(3)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realiza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retrage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constată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certificarea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nu s-</w:t>
      </w:r>
      <w:proofErr w:type="gram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făcut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înscrisul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original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copia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legalizată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conținutul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înscrisului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alterat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FB45BA" w:rsidRPr="00B81966" w:rsidRDefault="00575500" w:rsidP="00FB45BA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81966">
        <w:rPr>
          <w:rFonts w:ascii="Times New Roman" w:hAnsi="Times New Roman" w:cs="Times New Roman"/>
          <w:b/>
          <w:sz w:val="24"/>
          <w:szCs w:val="24"/>
        </w:rPr>
        <w:t>Art. II</w:t>
      </w:r>
      <w:r w:rsidR="00FB45BA" w:rsidRPr="00B81966">
        <w:rPr>
          <w:rFonts w:ascii="Times New Roman" w:hAnsi="Times New Roman" w:cs="Times New Roman"/>
          <w:b/>
          <w:sz w:val="24"/>
          <w:szCs w:val="24"/>
        </w:rPr>
        <w:t>.</w:t>
      </w:r>
      <w:r w:rsidR="00FB45BA" w:rsidRPr="00B81966">
        <w:rPr>
          <w:rFonts w:ascii="Times New Roman" w:hAnsi="Times New Roman" w:cs="Times New Roman"/>
          <w:sz w:val="24"/>
          <w:szCs w:val="24"/>
        </w:rPr>
        <w:t xml:space="preserve"> - Prezentul ordin se publică în Monitorul Oficial al României, Partea I.</w:t>
      </w:r>
    </w:p>
    <w:p w:rsidR="00FB45BA" w:rsidRPr="00B81966" w:rsidRDefault="00FB45BA" w:rsidP="00FB45BA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B45BA" w:rsidRPr="00B81966" w:rsidRDefault="00FB45BA" w:rsidP="00FB45BA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B45BA" w:rsidRPr="00B81966" w:rsidRDefault="00FB45BA" w:rsidP="00FB45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966">
        <w:rPr>
          <w:rFonts w:ascii="Times New Roman" w:hAnsi="Times New Roman" w:cs="Times New Roman"/>
          <w:b/>
          <w:sz w:val="24"/>
          <w:szCs w:val="24"/>
        </w:rPr>
        <w:t>Directorul general al Agenţiei Naţionale de Cadastru şi Publicitate Imobiliară</w:t>
      </w:r>
    </w:p>
    <w:p w:rsidR="00FB45BA" w:rsidRPr="00B81966" w:rsidRDefault="00FB45BA" w:rsidP="00FB45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966">
        <w:rPr>
          <w:rFonts w:ascii="Times New Roman" w:hAnsi="Times New Roman" w:cs="Times New Roman"/>
          <w:b/>
          <w:sz w:val="24"/>
          <w:szCs w:val="24"/>
        </w:rPr>
        <w:t>Laurențiu-Alexandru BLAGA</w:t>
      </w:r>
    </w:p>
    <w:p w:rsidR="00FB45BA" w:rsidRPr="00B81966" w:rsidRDefault="00FB45BA" w:rsidP="00FB45BA">
      <w:pPr>
        <w:rPr>
          <w:rFonts w:ascii="Times New Roman" w:hAnsi="Times New Roman" w:cs="Times New Roman"/>
          <w:b/>
          <w:sz w:val="24"/>
          <w:szCs w:val="24"/>
        </w:rPr>
      </w:pPr>
    </w:p>
    <w:p w:rsidR="00FB45BA" w:rsidRPr="00B81966" w:rsidRDefault="00FB45BA" w:rsidP="00FB45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45BA" w:rsidRPr="00B81966" w:rsidRDefault="00FB45BA" w:rsidP="00FB45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B52" w:rsidRPr="00B81966" w:rsidRDefault="00111B52" w:rsidP="00FB45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CF4" w:rsidRPr="00B81966" w:rsidRDefault="009F5CF4" w:rsidP="00FB45BA">
      <w:pPr>
        <w:rPr>
          <w:rFonts w:ascii="Times New Roman" w:hAnsi="Times New Roman" w:cs="Times New Roman"/>
          <w:b/>
          <w:sz w:val="24"/>
          <w:szCs w:val="24"/>
        </w:rPr>
      </w:pPr>
    </w:p>
    <w:p w:rsidR="009F5CF4" w:rsidRDefault="009F5CF4" w:rsidP="00FB45BA">
      <w:pPr>
        <w:rPr>
          <w:rFonts w:ascii="Times New Roman" w:hAnsi="Times New Roman" w:cs="Times New Roman"/>
          <w:b/>
          <w:sz w:val="24"/>
          <w:szCs w:val="24"/>
        </w:rPr>
      </w:pPr>
    </w:p>
    <w:p w:rsidR="00B81966" w:rsidRDefault="00B81966" w:rsidP="00FB45BA">
      <w:pPr>
        <w:rPr>
          <w:rFonts w:ascii="Times New Roman" w:hAnsi="Times New Roman" w:cs="Times New Roman"/>
          <w:b/>
          <w:sz w:val="24"/>
          <w:szCs w:val="24"/>
        </w:rPr>
      </w:pPr>
    </w:p>
    <w:p w:rsidR="00B81966" w:rsidRPr="00B81966" w:rsidRDefault="00B81966" w:rsidP="00FB45BA">
      <w:pPr>
        <w:rPr>
          <w:rFonts w:ascii="Times New Roman" w:hAnsi="Times New Roman" w:cs="Times New Roman"/>
          <w:b/>
          <w:sz w:val="24"/>
          <w:szCs w:val="24"/>
        </w:rPr>
      </w:pPr>
    </w:p>
    <w:p w:rsidR="00FE0263" w:rsidRPr="00B81966" w:rsidRDefault="00FB45BA" w:rsidP="00FB45B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B81966">
        <w:rPr>
          <w:rFonts w:ascii="Times New Roman" w:hAnsi="Times New Roman" w:cs="Times New Roman"/>
          <w:sz w:val="24"/>
          <w:szCs w:val="24"/>
          <w:lang w:val="en-US"/>
        </w:rPr>
        <w:t>Bucureşti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, …</w:t>
      </w:r>
      <w:proofErr w:type="gramEnd"/>
      <w:r w:rsidRPr="00B81966">
        <w:rPr>
          <w:rFonts w:ascii="Times New Roman" w:hAnsi="Times New Roman" w:cs="Times New Roman"/>
          <w:sz w:val="24"/>
          <w:szCs w:val="24"/>
          <w:lang w:val="en-US"/>
        </w:rPr>
        <w:t xml:space="preserve">  </w:t>
      </w:r>
    </w:p>
    <w:p w:rsidR="00392DC8" w:rsidRPr="00B81966" w:rsidRDefault="00FB45BA" w:rsidP="00E17D1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1966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B81966">
        <w:rPr>
          <w:rFonts w:ascii="Times New Roman" w:hAnsi="Times New Roman" w:cs="Times New Roman"/>
          <w:sz w:val="24"/>
          <w:szCs w:val="24"/>
          <w:lang w:val="en-US"/>
        </w:rPr>
        <w:t>. …</w:t>
      </w:r>
    </w:p>
    <w:sectPr w:rsidR="00392DC8" w:rsidRPr="00B81966" w:rsidSect="000F323B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E0F9B"/>
    <w:multiLevelType w:val="hybridMultilevel"/>
    <w:tmpl w:val="B0F88AC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3C90"/>
    <w:multiLevelType w:val="hybridMultilevel"/>
    <w:tmpl w:val="3FA4EDC4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C4267"/>
    <w:multiLevelType w:val="hybridMultilevel"/>
    <w:tmpl w:val="CC62732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8700C"/>
    <w:multiLevelType w:val="hybridMultilevel"/>
    <w:tmpl w:val="A7308928"/>
    <w:lvl w:ilvl="0" w:tplc="04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EA"/>
    <w:rsid w:val="00024AA8"/>
    <w:rsid w:val="00026A6A"/>
    <w:rsid w:val="00044EA2"/>
    <w:rsid w:val="00080162"/>
    <w:rsid w:val="000830AB"/>
    <w:rsid w:val="000A6621"/>
    <w:rsid w:val="000B4FB9"/>
    <w:rsid w:val="000F323B"/>
    <w:rsid w:val="00103126"/>
    <w:rsid w:val="00105E98"/>
    <w:rsid w:val="00111B52"/>
    <w:rsid w:val="00127E59"/>
    <w:rsid w:val="00154E9E"/>
    <w:rsid w:val="00185C13"/>
    <w:rsid w:val="001874E4"/>
    <w:rsid w:val="001B49E1"/>
    <w:rsid w:val="001D5063"/>
    <w:rsid w:val="001E5C08"/>
    <w:rsid w:val="001F68EA"/>
    <w:rsid w:val="00236D12"/>
    <w:rsid w:val="0028294B"/>
    <w:rsid w:val="00291E47"/>
    <w:rsid w:val="00310A65"/>
    <w:rsid w:val="0032397E"/>
    <w:rsid w:val="003456C7"/>
    <w:rsid w:val="00362C2F"/>
    <w:rsid w:val="00367E6E"/>
    <w:rsid w:val="003749C7"/>
    <w:rsid w:val="00392598"/>
    <w:rsid w:val="00392DC8"/>
    <w:rsid w:val="00397FF7"/>
    <w:rsid w:val="003A2F6B"/>
    <w:rsid w:val="003B2CD1"/>
    <w:rsid w:val="00415D12"/>
    <w:rsid w:val="0042746A"/>
    <w:rsid w:val="00436AC7"/>
    <w:rsid w:val="00492F93"/>
    <w:rsid w:val="004D455D"/>
    <w:rsid w:val="004F38A5"/>
    <w:rsid w:val="005242C2"/>
    <w:rsid w:val="00575500"/>
    <w:rsid w:val="00576670"/>
    <w:rsid w:val="00576CE1"/>
    <w:rsid w:val="00586F9E"/>
    <w:rsid w:val="005A5A6E"/>
    <w:rsid w:val="005B3DDD"/>
    <w:rsid w:val="005D459D"/>
    <w:rsid w:val="0060123C"/>
    <w:rsid w:val="00606DEA"/>
    <w:rsid w:val="00627A62"/>
    <w:rsid w:val="006306C5"/>
    <w:rsid w:val="006340B1"/>
    <w:rsid w:val="006556B4"/>
    <w:rsid w:val="00664EC7"/>
    <w:rsid w:val="006B6645"/>
    <w:rsid w:val="006C49F1"/>
    <w:rsid w:val="006F10DC"/>
    <w:rsid w:val="00717D1B"/>
    <w:rsid w:val="0074297D"/>
    <w:rsid w:val="00762AC6"/>
    <w:rsid w:val="00763C47"/>
    <w:rsid w:val="00780035"/>
    <w:rsid w:val="007848CD"/>
    <w:rsid w:val="007A3298"/>
    <w:rsid w:val="007A5BA1"/>
    <w:rsid w:val="007A6AF4"/>
    <w:rsid w:val="007D4FE0"/>
    <w:rsid w:val="007E0CAD"/>
    <w:rsid w:val="00807C52"/>
    <w:rsid w:val="0082089E"/>
    <w:rsid w:val="008469AA"/>
    <w:rsid w:val="00862F80"/>
    <w:rsid w:val="00884F8D"/>
    <w:rsid w:val="008C5395"/>
    <w:rsid w:val="008D3E3E"/>
    <w:rsid w:val="008E2D64"/>
    <w:rsid w:val="008E7788"/>
    <w:rsid w:val="00934778"/>
    <w:rsid w:val="00943FD6"/>
    <w:rsid w:val="00980B78"/>
    <w:rsid w:val="00981A0B"/>
    <w:rsid w:val="009A5085"/>
    <w:rsid w:val="009B2DF5"/>
    <w:rsid w:val="009B351D"/>
    <w:rsid w:val="009F5CF4"/>
    <w:rsid w:val="00A10A61"/>
    <w:rsid w:val="00A31BEE"/>
    <w:rsid w:val="00AE50B2"/>
    <w:rsid w:val="00AF32D8"/>
    <w:rsid w:val="00B16541"/>
    <w:rsid w:val="00B4016A"/>
    <w:rsid w:val="00B560B4"/>
    <w:rsid w:val="00B66B5F"/>
    <w:rsid w:val="00B7073F"/>
    <w:rsid w:val="00B81966"/>
    <w:rsid w:val="00BF1205"/>
    <w:rsid w:val="00BF1663"/>
    <w:rsid w:val="00BF2BD1"/>
    <w:rsid w:val="00C47A81"/>
    <w:rsid w:val="00C51C74"/>
    <w:rsid w:val="00C5776F"/>
    <w:rsid w:val="00C6588A"/>
    <w:rsid w:val="00C8622D"/>
    <w:rsid w:val="00C9589F"/>
    <w:rsid w:val="00CA23BE"/>
    <w:rsid w:val="00CB039F"/>
    <w:rsid w:val="00CD34E4"/>
    <w:rsid w:val="00D40CE2"/>
    <w:rsid w:val="00D62A41"/>
    <w:rsid w:val="00D85A53"/>
    <w:rsid w:val="00DA509F"/>
    <w:rsid w:val="00DB0FF4"/>
    <w:rsid w:val="00DD403A"/>
    <w:rsid w:val="00DE5D4E"/>
    <w:rsid w:val="00E170DA"/>
    <w:rsid w:val="00E17956"/>
    <w:rsid w:val="00E17D18"/>
    <w:rsid w:val="00E46216"/>
    <w:rsid w:val="00EA774D"/>
    <w:rsid w:val="00EE1A1D"/>
    <w:rsid w:val="00F500A6"/>
    <w:rsid w:val="00F62F6D"/>
    <w:rsid w:val="00FA244B"/>
    <w:rsid w:val="00FB205A"/>
    <w:rsid w:val="00FB45BA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9EDEDE-EFE6-4889-8637-8C0A2536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68EA"/>
    <w:rPr>
      <w:color w:val="0000FF"/>
      <w:u w:val="single"/>
    </w:rPr>
  </w:style>
  <w:style w:type="character" w:customStyle="1" w:styleId="l5def1">
    <w:name w:val="l5def1"/>
    <w:basedOn w:val="DefaultParagraphFont"/>
    <w:rsid w:val="001F68EA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AE50B2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E50B2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rsid w:val="00B66B5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66B5F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575500"/>
    <w:pPr>
      <w:ind w:left="720"/>
      <w:contextualSpacing/>
    </w:pPr>
  </w:style>
  <w:style w:type="paragraph" w:customStyle="1" w:styleId="Default">
    <w:name w:val="Default"/>
    <w:rsid w:val="00B81966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7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1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0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5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7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85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8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5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7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7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3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9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96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5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0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act:133495%2027513615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484FE-3E06-4704-A433-1C827127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886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Elena DRAGOESCU</cp:lastModifiedBy>
  <cp:revision>108</cp:revision>
  <dcterms:created xsi:type="dcterms:W3CDTF">2025-08-19T05:11:00Z</dcterms:created>
  <dcterms:modified xsi:type="dcterms:W3CDTF">2025-09-05T07:44:00Z</dcterms:modified>
</cp:coreProperties>
</file>