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B6B" w:rsidRPr="00A77EEC" w:rsidRDefault="00D52B6B" w:rsidP="00D52B6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</w:rPr>
        <w:t>ANEXA Nr. 28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Judeţ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>/Comună/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Oraş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/Municipiu  </w:t>
      </w:r>
    </w:p>
    <w:p w:rsidR="00A06C3F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 Nr. . . . . . . . . . . . /. . . . . . . . . . . /. . . /20. . (data: ZZ/LL/AA)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D52B6B" w:rsidRPr="00A77EEC" w:rsidRDefault="00D52B6B" w:rsidP="00D52B6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CERTIFICAT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  <w:t xml:space="preserve">de atestare a edificării/extinderii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construcţiei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realizate cu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autorizaţie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de construire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r w:rsidR="00A06C3F" w:rsidRPr="00A77EEC">
        <w:rPr>
          <w:rFonts w:ascii="Arial" w:eastAsia="Times New Roman" w:hAnsi="Arial" w:cs="Arial"/>
          <w:color w:val="000000"/>
          <w:sz w:val="26"/>
          <w:szCs w:val="26"/>
        </w:rPr>
        <w:t>Ca u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rmare a cererii depuse de către . . . . . . . . . . înregistrată cu nr. . . . . . . . . . . ., confirmăm că pe imobilul situat în </w:t>
      </w:r>
      <w:r w:rsidR="00DF25F3"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UAT 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. . . . . . . . . .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str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 nr . . . . . . . . . ., înscris în cartea funciară nr . . . . . . . . . . . . . . . . . . . </w:t>
      </w:r>
      <w:r w:rsidR="004E3DE1">
        <w:rPr>
          <w:rFonts w:ascii="Arial" w:eastAsia="Times New Roman" w:hAnsi="Arial" w:cs="Arial"/>
          <w:color w:val="000000"/>
          <w:sz w:val="26"/>
          <w:szCs w:val="26"/>
        </w:rPr>
        <w:t>. ., cu nr. cadastral</w:t>
      </w:r>
      <w:bookmarkStart w:id="0" w:name="_GoBack"/>
      <w:bookmarkEnd w:id="0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., există o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construcţie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proprietatea numitului/denumirea . . . . . . . . . . identificat prin CNP/CUI/CIF . . . . . . . . . . edificată în anul 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Edificarea/extinderea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construcţiei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s-a efectuat conform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autorizaţiei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de construire nr . . . . . . . . . . / . . . . . . . . . .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există încheiat proces - verbal de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recepţie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la terminarea lucrărilor nr . . . . . . . . . . / 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Construcţia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/extinderea are următoarea descriere: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destinaţia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număr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unităţi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individuale 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număr locuri de parcare situate în construcția condominiu.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 xml:space="preserve">   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număr locuri de parcare situate </w:t>
      </w:r>
      <w:r w:rsidR="009F0D12" w:rsidRPr="00A77EEC">
        <w:rPr>
          <w:rFonts w:ascii="Arial" w:eastAsia="Times New Roman" w:hAnsi="Arial" w:cs="Arial"/>
          <w:color w:val="000000"/>
          <w:sz w:val="26"/>
          <w:szCs w:val="26"/>
        </w:rPr>
        <w:t>la nivelul solului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. . . . . . . . . </w:t>
      </w:r>
      <w:r w:rsidR="009F0D12" w:rsidRPr="00A77EEC">
        <w:rPr>
          <w:rFonts w:ascii="Arial" w:eastAsia="Times New Roman" w:hAnsi="Arial" w:cs="Arial"/>
          <w:color w:val="000000"/>
          <w:sz w:val="26"/>
          <w:szCs w:val="26"/>
        </w:rPr>
        <w:t>…………..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> 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regimul de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înălţime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construită la sol </w:t>
      </w:r>
      <w:r w:rsidR="009F0D12" w:rsidRPr="00A77EEC">
        <w:rPr>
          <w:rFonts w:ascii="Arial" w:eastAsia="Times New Roman" w:hAnsi="Arial" w:cs="Arial"/>
          <w:color w:val="000000"/>
          <w:sz w:val="26"/>
          <w:szCs w:val="26"/>
        </w:rPr>
        <w:t>determinată conform realității de la teren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. . . . . . </w:t>
      </w:r>
      <w:r w:rsidR="009F0D12"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. . .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A77EEC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suprafaţa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construită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desfăşurată</w:t>
      </w:r>
      <w:proofErr w:type="spellEnd"/>
      <w:r w:rsidR="009F0D12"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determinată conform realității de la teren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. . . .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Alte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menţiuni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  </w:t>
      </w:r>
    </w:p>
    <w:p w:rsidR="00DF25F3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    Prezentul certificat s-a eliberat pentru înscrierea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construcţiei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/extinderii în cartea funciară, în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condiţiile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art. 37 </w:t>
      </w:r>
      <w:r w:rsidRPr="000150A3">
        <w:rPr>
          <w:rFonts w:ascii="Arial" w:eastAsia="Times New Roman" w:hAnsi="Arial" w:cs="Arial"/>
          <w:sz w:val="26"/>
          <w:szCs w:val="26"/>
        </w:rPr>
        <w:t xml:space="preserve">alin. (1) </w:t>
      </w:r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din Legea nr. 7/1996 a cadastrului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a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publicităţii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imobiliare, republicată, cu modificările </w:t>
      </w:r>
      <w:proofErr w:type="spellStart"/>
      <w:r w:rsidRPr="00A77EEC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A77EEC">
        <w:rPr>
          <w:rFonts w:ascii="Arial" w:eastAsia="Times New Roman" w:hAnsi="Arial" w:cs="Arial"/>
          <w:color w:val="000000"/>
          <w:sz w:val="26"/>
          <w:szCs w:val="26"/>
        </w:rPr>
        <w:t xml:space="preserve"> completările ulterioare.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A77EE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D52B6B" w:rsidRPr="00A77EEC" w:rsidRDefault="00D52B6B" w:rsidP="00D52B6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60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6069"/>
      </w:tblGrid>
      <w:tr w:rsidR="00D52B6B" w:rsidRPr="00A77EEC" w:rsidTr="00D52B6B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52B6B" w:rsidRPr="00A77EEC" w:rsidRDefault="00D52B6B" w:rsidP="00D52B6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52B6B" w:rsidRPr="00A77EEC" w:rsidRDefault="00D52B6B" w:rsidP="00D5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2B6B" w:rsidRPr="00A06C3F" w:rsidTr="00D52B6B">
        <w:trPr>
          <w:trHeight w:val="12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52B6B" w:rsidRPr="00A77EEC" w:rsidRDefault="00D52B6B" w:rsidP="00D5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52B6B" w:rsidRPr="00A06C3F" w:rsidRDefault="00D52B6B" w:rsidP="00D52B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Preşedinte</w:t>
            </w:r>
            <w:proofErr w:type="spellEnd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Consiliu </w:t>
            </w:r>
            <w:proofErr w:type="spellStart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Judeţean</w:t>
            </w:r>
            <w:proofErr w:type="spellEnd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/Primar general/Primar sector/Primar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(nume, prenume, semnătură)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 .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 xml:space="preserve">Arhitect </w:t>
            </w:r>
            <w:proofErr w:type="spellStart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şef</w:t>
            </w:r>
            <w:proofErr w:type="spellEnd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/Persoana cu </w:t>
            </w:r>
            <w:proofErr w:type="spellStart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responsabilităţi</w:t>
            </w:r>
            <w:proofErr w:type="spellEnd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în domeniul amenajării teritoriului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  <w:proofErr w:type="spellStart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şi</w:t>
            </w:r>
            <w:proofErr w:type="spellEnd"/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urbanismului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(nume, prenume, semnătură)</w:t>
            </w:r>
            <w:r w:rsidRPr="00A77EE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 .</w:t>
            </w:r>
          </w:p>
        </w:tc>
      </w:tr>
    </w:tbl>
    <w:p w:rsidR="00810F77" w:rsidRPr="00A06C3F" w:rsidRDefault="004E3DE1"/>
    <w:sectPr w:rsidR="00810F77" w:rsidRPr="00A06C3F" w:rsidSect="00A06C3F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6B"/>
    <w:rsid w:val="000150A3"/>
    <w:rsid w:val="00107C25"/>
    <w:rsid w:val="004E3DE1"/>
    <w:rsid w:val="004F38A5"/>
    <w:rsid w:val="00523C47"/>
    <w:rsid w:val="005B3DDD"/>
    <w:rsid w:val="009B2DF5"/>
    <w:rsid w:val="009F0D12"/>
    <w:rsid w:val="00A06C3F"/>
    <w:rsid w:val="00A77EEC"/>
    <w:rsid w:val="00D52B6B"/>
    <w:rsid w:val="00DF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24E725-785F-41D0-A2F8-7910F99F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52B6B"/>
    <w:rPr>
      <w:color w:val="0000FF"/>
      <w:u w:val="single"/>
    </w:rPr>
  </w:style>
  <w:style w:type="character" w:customStyle="1" w:styleId="l5def2">
    <w:name w:val="l5def2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D52B6B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0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2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1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3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Dana Mazilu</cp:lastModifiedBy>
  <cp:revision>11</cp:revision>
  <dcterms:created xsi:type="dcterms:W3CDTF">2026-02-02T13:19:00Z</dcterms:created>
  <dcterms:modified xsi:type="dcterms:W3CDTF">2026-02-03T10:08:00Z</dcterms:modified>
</cp:coreProperties>
</file>