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F4D" w:rsidRPr="008E6BDB" w:rsidRDefault="00943F4D" w:rsidP="00943F4D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b/>
          <w:bCs/>
          <w:color w:val="FF0000"/>
          <w:sz w:val="26"/>
          <w:szCs w:val="26"/>
          <w:u w:val="single"/>
        </w:rPr>
        <w:t>ANEXA Nr. 13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  </w:t>
      </w:r>
    </w:p>
    <w:p w:rsidR="00943F4D" w:rsidRPr="008E6BDB" w:rsidRDefault="00943F4D" w:rsidP="00943F4D">
      <w:pPr>
        <w:spacing w:after="0" w:line="240" w:lineRule="auto"/>
        <w:jc w:val="right"/>
        <w:rPr>
          <w:rFonts w:ascii="Tahoma" w:eastAsia="Times New Roman" w:hAnsi="Tahoma" w:cs="Tahoma"/>
          <w:i/>
          <w:iCs/>
          <w:color w:val="339966"/>
        </w:rPr>
      </w:pPr>
      <w:r w:rsidRPr="008E6BDB">
        <w:rPr>
          <w:rFonts w:ascii="Tahoma" w:eastAsia="Times New Roman" w:hAnsi="Tahoma" w:cs="Tahoma"/>
          <w:i/>
          <w:iCs/>
          <w:color w:val="339966"/>
        </w:rPr>
        <w:br/>
      </w:r>
      <w:r w:rsidRPr="008E6BDB">
        <w:rPr>
          <w:rFonts w:ascii="Tahoma" w:eastAsia="Times New Roman" w:hAnsi="Tahoma" w:cs="Tahoma"/>
          <w:i/>
          <w:iCs/>
          <w:color w:val="339966"/>
        </w:rPr>
        <w:br/>
        <w:t xml:space="preserve">  </w:t>
      </w:r>
    </w:p>
    <w:p w:rsidR="00943F4D" w:rsidRPr="008E6BDB" w:rsidRDefault="00943F4D" w:rsidP="00943F4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OFICIUL DE CADASTRU ŞI PUBLICITATE IMOBILIAR</w:t>
      </w:r>
      <w:r w:rsidR="001020EC" w:rsidRPr="008E6BDB">
        <w:rPr>
          <w:rFonts w:ascii="Arial" w:eastAsia="Times New Roman" w:hAnsi="Arial" w:cs="Arial"/>
          <w:color w:val="000000"/>
          <w:sz w:val="26"/>
          <w:szCs w:val="26"/>
        </w:rPr>
        <w:t>Ă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. . . . . . . . . .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br/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:rsidR="00943F4D" w:rsidRPr="008E6BDB" w:rsidRDefault="00943F4D" w:rsidP="00943F4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BIROUL DE CADASTRU ŞI PUBLICITATE IMOBILIARĂ . . . . . . . . . .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:rsidR="00046382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 Nr. de înregistrare . . . . . . . . . ./ . . . . . . . . . .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bookmarkStart w:id="0" w:name="_GoBack"/>
      <w:bookmarkEnd w:id="0"/>
      <w:r w:rsidRPr="008E6BDB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:rsidR="00943F4D" w:rsidRPr="008E6BDB" w:rsidRDefault="00943F4D" w:rsidP="00943F4D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CERERE DE RECEPŢIE ŞI ÎNSCRIERE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 Subsemnatul(a) . . . . . . . . . ., domiciliat(ă) în localitatea . . . . . . . . . ., str. . . . . . . . . . . nr. . . . . . . . . . ., bl. . . . . . . . . . ., sc. . . . . . . . . . ., et. . . . . . . . . . ., ap. . . . . . . . . . ., sectorul/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judeţul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. . . . . . . . . ., legitimat(ă) cu CI/BI seria . . . . . . . . . . nr . . . . . . . . . ., CNP . . . . . . . . . ., tel./fax . . . . . . . . . ., e-mail . . . . . . . . . ., împuternicesc persoana fizică/juridică . . . . . . . . . ., conform Contractului/Angajamentului nr. . . . . . . . . . . data . . . . . . . . . ., pentru înregistrarea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documentaţiei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la OCPI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vă rog să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dispuneţi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: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000080"/>
          <w:sz w:val="26"/>
          <w:szCs w:val="26"/>
        </w:rPr>
        <w:t>I.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Obiectul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recepţiei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: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- </w:t>
      </w:r>
      <w:r w:rsidRPr="008E6BDB">
        <w:rPr>
          <w:rFonts w:ascii="Arial" w:eastAsia="Times New Roman" w:hAnsi="Arial" w:cs="Arial"/>
          <w:b/>
          <w:color w:val="000000"/>
          <w:sz w:val="26"/>
          <w:szCs w:val="26"/>
        </w:rPr>
        <w:t xml:space="preserve">prima înregistrare în sistemul integrat de cadastru </w:t>
      </w:r>
      <w:proofErr w:type="spellStart"/>
      <w:r w:rsidRPr="008E6BDB">
        <w:rPr>
          <w:rFonts w:ascii="Arial" w:eastAsia="Times New Roman" w:hAnsi="Arial" w:cs="Arial"/>
          <w:b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b/>
          <w:color w:val="000000"/>
          <w:sz w:val="26"/>
          <w:szCs w:val="26"/>
        </w:rPr>
        <w:t xml:space="preserve"> carte funciară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: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recepţie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cadastrală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înfiinţare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carte funciară;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recepţie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cu alocare număr cadastral;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înfiinţare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carte funciară;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recepţie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cadastrală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înfiinţare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carte funciară pentru imobile situate în regiunile de carte funciară supuse Decretului-lege </w:t>
      </w:r>
      <w:hyperlink r:id="rId5" w:history="1">
        <w:r w:rsidRPr="008E6BDB">
          <w:rPr>
            <w:rFonts w:ascii="Arial" w:eastAsia="Times New Roman" w:hAnsi="Arial" w:cs="Arial"/>
            <w:sz w:val="26"/>
            <w:szCs w:val="26"/>
          </w:rPr>
          <w:t>nr. 115/1938;</w:t>
        </w:r>
      </w:hyperlink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</w:t>
      </w:r>
      <w:r w:rsidRPr="008E6BDB">
        <w:rPr>
          <w:rFonts w:ascii="Arial" w:eastAsia="Times New Roman" w:hAnsi="Arial" w:cs="Arial"/>
          <w:b/>
          <w:color w:val="000000"/>
          <w:sz w:val="26"/>
          <w:szCs w:val="26"/>
        </w:rPr>
        <w:t xml:space="preserve">- actualizare </w:t>
      </w:r>
      <w:proofErr w:type="spellStart"/>
      <w:r w:rsidRPr="008E6BDB">
        <w:rPr>
          <w:rFonts w:ascii="Arial" w:eastAsia="Times New Roman" w:hAnsi="Arial" w:cs="Arial"/>
          <w:b/>
          <w:color w:val="000000"/>
          <w:sz w:val="26"/>
          <w:szCs w:val="26"/>
        </w:rPr>
        <w:t>informaţii</w:t>
      </w:r>
      <w:proofErr w:type="spellEnd"/>
      <w:r w:rsidRPr="008E6BDB">
        <w:rPr>
          <w:rFonts w:ascii="Arial" w:eastAsia="Times New Roman" w:hAnsi="Arial" w:cs="Arial"/>
          <w:b/>
          <w:color w:val="000000"/>
          <w:sz w:val="26"/>
          <w:szCs w:val="26"/>
        </w:rPr>
        <w:t xml:space="preserve"> cadastrale: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înscriere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construcţii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extindere/radiere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construcţii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modificarea limitei de proprietate;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modificarea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suprafeţei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imobilului;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actualizare categorii de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folosinţă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>/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destinaţii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repoziţionare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;  </w:t>
      </w:r>
    </w:p>
    <w:p w:rsidR="003738A3" w:rsidRPr="008E6BDB" w:rsidRDefault="00943F4D" w:rsidP="003738A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anulare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operaţiuni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cadastrale;  </w:t>
      </w:r>
    </w:p>
    <w:p w:rsidR="003738A3" w:rsidRPr="008E6BDB" w:rsidRDefault="003738A3" w:rsidP="003738A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actualizare cu relevee;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alte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informaţii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tehnice cu privire la imobil;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- </w:t>
      </w:r>
      <w:r w:rsidRPr="008E6BDB">
        <w:rPr>
          <w:rFonts w:ascii="Arial" w:eastAsia="Times New Roman" w:hAnsi="Arial" w:cs="Arial"/>
          <w:b/>
          <w:color w:val="000000"/>
          <w:sz w:val="26"/>
          <w:szCs w:val="26"/>
        </w:rPr>
        <w:t xml:space="preserve">înregistrarea în planul cadastral a imobilelor situate în regiunile de carte funciară supuse Decretului-lege </w:t>
      </w:r>
      <w:hyperlink r:id="rId6" w:history="1">
        <w:r w:rsidRPr="008E6BDB">
          <w:rPr>
            <w:rFonts w:ascii="Arial" w:eastAsia="Times New Roman" w:hAnsi="Arial" w:cs="Arial"/>
            <w:b/>
            <w:sz w:val="26"/>
            <w:szCs w:val="26"/>
          </w:rPr>
          <w:t>nr. 115/1938:</w:t>
        </w:r>
      </w:hyperlink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înregistrarea în planul cadastral;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înregistrarea în planul cadastral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efectuarea altor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operaţiuni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înregistrarea în planul cadastral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înscriere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construcţie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înregistrarea în planul cadastral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extindere/radiere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construcţie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;  </w:t>
      </w:r>
    </w:p>
    <w:p w:rsidR="002A773E" w:rsidRPr="008E6BDB" w:rsidRDefault="00A93E43" w:rsidP="002A773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  <w:r w:rsidR="002A773E"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□ - </w:t>
      </w:r>
      <w:r w:rsidR="002A773E" w:rsidRPr="008E6BDB">
        <w:rPr>
          <w:rFonts w:ascii="Arial" w:eastAsia="Times New Roman" w:hAnsi="Arial" w:cs="Arial"/>
          <w:b/>
          <w:color w:val="000000"/>
          <w:sz w:val="26"/>
          <w:szCs w:val="26"/>
        </w:rPr>
        <w:t>documentații cadastrale specifice construcțiilor bunuri viitoare, întocmite în temeiul Legii nr. 207/2025</w:t>
      </w:r>
    </w:p>
    <w:p w:rsidR="002A773E" w:rsidRPr="008E6BDB" w:rsidRDefault="002A773E" w:rsidP="002A773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documentație cadastrală de recepție și înscriere construcție bun viitor</w:t>
      </w:r>
    </w:p>
    <w:p w:rsidR="002A773E" w:rsidRPr="008E6BDB" w:rsidRDefault="002A773E" w:rsidP="002A773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documentație cadastrală de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preapartamentare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construcție condominiu bun viitor</w:t>
      </w:r>
    </w:p>
    <w:p w:rsidR="00A93E43" w:rsidRPr="008E6BDB" w:rsidRDefault="002A773E" w:rsidP="002A773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b/>
          <w:bCs/>
          <w:color w:val="C0C0C0"/>
          <w:sz w:val="26"/>
          <w:szCs w:val="26"/>
        </w:rPr>
        <w:lastRenderedPageBreak/>
        <w:t>-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documentație cadastrală de recepție construcție condominiu real executată finalizată și propunere de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apartamentare</w:t>
      </w:r>
      <w:proofErr w:type="spellEnd"/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-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documentaţia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de identificare a amplasamentului imobilului situat pe un alt UAT;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-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de atribuire număr cadastral;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-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pentru dezlipire/alipire teren;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-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de primă înregistrare UI;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-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pentru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apartamentare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-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pentru </w:t>
      </w:r>
      <w:proofErr w:type="spellStart"/>
      <w:r w:rsidR="00A74A95" w:rsidRPr="008E6BDB">
        <w:rPr>
          <w:rFonts w:ascii="Arial" w:eastAsia="Times New Roman" w:hAnsi="Arial" w:cs="Arial"/>
          <w:color w:val="000000"/>
          <w:sz w:val="26"/>
          <w:szCs w:val="26"/>
        </w:rPr>
        <w:t>subapartamentare</w:t>
      </w:r>
      <w:proofErr w:type="spellEnd"/>
      <w:r w:rsidR="00A74A95"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(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>dezlipire/alipire</w:t>
      </w:r>
      <w:r w:rsidR="00A74A95" w:rsidRPr="008E6BDB">
        <w:rPr>
          <w:rFonts w:ascii="Arial" w:eastAsia="Times New Roman" w:hAnsi="Arial" w:cs="Arial"/>
          <w:color w:val="000000"/>
          <w:sz w:val="26"/>
          <w:szCs w:val="26"/>
        </w:rPr>
        <w:t>)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UI;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-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pentru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reapartamentare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;  </w:t>
      </w:r>
    </w:p>
    <w:p w:rsidR="00743A2C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-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pentru supraetajare;  </w:t>
      </w:r>
    </w:p>
    <w:p w:rsidR="00943F4D" w:rsidRPr="008E6BDB" w:rsidRDefault="00743A2C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   </w:t>
      </w:r>
      <w:r w:rsidR="00943F4D"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□ - </w:t>
      </w:r>
      <w:proofErr w:type="spellStart"/>
      <w:r w:rsidR="00943F4D" w:rsidRPr="008E6BDB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="00943F4D"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pentru descrierea </w:t>
      </w:r>
      <w:r w:rsidR="00943F4D" w:rsidRPr="008E6BDB">
        <w:rPr>
          <w:rFonts w:ascii="Arial" w:eastAsia="Times New Roman" w:hAnsi="Arial" w:cs="Arial"/>
          <w:sz w:val="26"/>
          <w:szCs w:val="26"/>
        </w:rPr>
        <w:t>dezmembrămintelor</w:t>
      </w:r>
      <w:r w:rsidR="00943F4D"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dreptului de proprietate;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-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documentaţie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pentru reconstituirea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cărţii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funciare pierdute, distruse sau sustrase;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- îndreptarea erorii materiale a persoanei autorizate.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000080"/>
          <w:sz w:val="26"/>
          <w:szCs w:val="26"/>
        </w:rPr>
        <w:t>II.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Obiectul înscrierii: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intabularea*) . . . . . . . . . .;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înscrierea provizorie**) . . . . . . . . . .;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notarea***) . . . . . . . . . .;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radierea****) . . . . . . . . . .;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îndreptarea erorii materiale******) . . . . . . . . . . .  </w:t>
      </w:r>
    </w:p>
    <w:p w:rsid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 Imobilul: UAT . . . . . . . . . .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tbl>
      <w:tblPr>
        <w:tblW w:w="802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"/>
        <w:gridCol w:w="1022"/>
        <w:gridCol w:w="1352"/>
        <w:gridCol w:w="1647"/>
        <w:gridCol w:w="526"/>
        <w:gridCol w:w="668"/>
        <w:gridCol w:w="478"/>
        <w:gridCol w:w="432"/>
        <w:gridCol w:w="1882"/>
      </w:tblGrid>
      <w:tr w:rsidR="00943F4D" w:rsidRPr="008E6BDB" w:rsidTr="00943F4D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3F4D" w:rsidRPr="008E6BDB" w:rsidTr="00943F4D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Adresă imobil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Nr. CF/Nr. cad (IE)</w:t>
            </w:r>
          </w:p>
        </w:tc>
      </w:tr>
      <w:tr w:rsidR="00943F4D" w:rsidRPr="008E6BDB" w:rsidTr="00943F4D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Localitate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Stradă (tarla)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Număr (parcelă)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Bloc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Scară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Etaj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Ap.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</w:tr>
      <w:tr w:rsidR="00943F4D" w:rsidRPr="008E6BDB" w:rsidTr="00943F4D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 Actul juridic care justifică cererea, anexat în original sau în copie l</w:t>
      </w:r>
      <w:r w:rsidR="008E6BDB">
        <w:rPr>
          <w:rFonts w:ascii="Arial" w:eastAsia="Times New Roman" w:hAnsi="Arial" w:cs="Arial"/>
          <w:color w:val="000000"/>
          <w:sz w:val="26"/>
          <w:szCs w:val="26"/>
        </w:rPr>
        <w:t>egalizată: . . . . . . . . . . 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Solicit comunicarea răspunsului: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prin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poştă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la sediul biroului teritorial;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prin fax nr. . . . . . . . . . .;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prin e-mail . . . . . . . . . .;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□ online în sistemul integrat de cadastru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carte funciară . . . . . . . . . . .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Persoana care păstrează originalul sau copia legalizată a înscrisurilor certificate în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condiţiile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art. 28</w:t>
      </w:r>
      <w:r w:rsidRPr="008E6BDB">
        <w:rPr>
          <w:rFonts w:ascii="Arial" w:eastAsia="Times New Roman" w:hAnsi="Arial" w:cs="Arial"/>
          <w:color w:val="000000"/>
          <w:sz w:val="26"/>
          <w:szCs w:val="26"/>
          <w:vertAlign w:val="superscript"/>
        </w:rPr>
        <w:t>1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hyperlink r:id="rId7" w:history="1">
        <w:r w:rsidRPr="008E6BDB">
          <w:rPr>
            <w:rFonts w:ascii="Arial" w:eastAsia="Times New Roman" w:hAnsi="Arial" w:cs="Arial"/>
            <w:color w:val="0000FF"/>
            <w:sz w:val="26"/>
            <w:szCs w:val="26"/>
          </w:rPr>
          <w:t>alin. (2)</w:t>
        </w:r>
      </w:hyperlink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din Legea nr. 7/1996, republicată cu modificările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completările ulterioare********), este: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. . . . . . . . . .  </w:t>
      </w:r>
    </w:p>
    <w:p w:rsid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(Se completează numele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prenumele solicitantului/deponentului.)</w:t>
      </w:r>
    </w:p>
    <w:p w:rsidR="008E6BDB" w:rsidRDefault="008E6BDB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tbl>
      <w:tblPr>
        <w:tblW w:w="757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"/>
        <w:gridCol w:w="4433"/>
        <w:gridCol w:w="3135"/>
      </w:tblGrid>
      <w:tr w:rsidR="00943F4D" w:rsidRPr="008E6BDB" w:rsidTr="00943F4D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3F4D" w:rsidRPr="008E6BDB" w:rsidTr="00943F4D">
        <w:trPr>
          <w:trHeight w:val="57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Semnătura proprietarului/persoanei interesate</w:t>
            </w: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  <w:t>. . . . . . . . . 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Semnătura persoanei autorizate</w:t>
            </w: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br/>
              <w:t>. . . . . . . . . .</w:t>
            </w:r>
          </w:p>
        </w:tc>
      </w:tr>
    </w:tbl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tbl>
      <w:tblPr>
        <w:tblW w:w="745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"/>
        <w:gridCol w:w="4322"/>
        <w:gridCol w:w="696"/>
        <w:gridCol w:w="828"/>
        <w:gridCol w:w="1588"/>
      </w:tblGrid>
      <w:tr w:rsidR="00943F4D" w:rsidRPr="008E6BDB" w:rsidTr="00943F4D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43F4D" w:rsidRPr="008E6BDB" w:rsidTr="00943F4D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Serviciu achitat cu </w:t>
            </w:r>
            <w:proofErr w:type="spellStart"/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chitanţa</w:t>
            </w:r>
            <w:proofErr w:type="spellEnd"/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nr. *****)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Data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Suma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8E6BDB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Cod serviciu</w:t>
            </w:r>
          </w:p>
        </w:tc>
      </w:tr>
      <w:tr w:rsidR="00943F4D" w:rsidRPr="008E6BDB" w:rsidTr="00943F4D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943F4D" w:rsidRPr="008E6BDB" w:rsidRDefault="00943F4D" w:rsidP="00943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:rsid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Prin semnarea prezentei cereri mă oblig să respect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dispoziţiile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Legii </w:t>
      </w:r>
      <w:hyperlink r:id="rId8" w:history="1">
        <w:r w:rsidRPr="008E6BDB">
          <w:rPr>
            <w:rFonts w:ascii="Arial" w:eastAsia="Times New Roman" w:hAnsi="Arial" w:cs="Arial"/>
            <w:color w:val="0000FF"/>
            <w:sz w:val="26"/>
            <w:szCs w:val="26"/>
          </w:rPr>
          <w:t>nr. 190/2018</w:t>
        </w:r>
      </w:hyperlink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privind măsuri de punere în aplicare a Regulamentului (UE) </w:t>
      </w:r>
      <w:hyperlink r:id="rId9" w:history="1">
        <w:r w:rsidRPr="008E6BDB">
          <w:rPr>
            <w:rFonts w:ascii="Arial" w:eastAsia="Times New Roman" w:hAnsi="Arial" w:cs="Arial"/>
            <w:color w:val="0000FF"/>
            <w:sz w:val="26"/>
            <w:szCs w:val="26"/>
          </w:rPr>
          <w:t>2016/679</w:t>
        </w:r>
      </w:hyperlink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al Parlamentului European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al Consiliului din 27 aprilie 2016 privind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protecţia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persoanelor fizice în ceea ce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priveşte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prelucrarea datelor cu caracter personal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privind libera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circulaţie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a acestor date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de abrogare a Directivei </w:t>
      </w:r>
      <w:hyperlink r:id="rId10" w:history="1">
        <w:r w:rsidRPr="008E6BDB">
          <w:rPr>
            <w:rFonts w:ascii="Arial" w:eastAsia="Times New Roman" w:hAnsi="Arial" w:cs="Arial"/>
            <w:color w:val="0000FF"/>
            <w:sz w:val="26"/>
            <w:szCs w:val="26"/>
          </w:rPr>
          <w:t>95/46/CE</w:t>
        </w:r>
      </w:hyperlink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(Regulamentul general privind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protecţia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datelor), cu modificările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completările ulterioare, în sensul nedivulgării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informaţiilor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cu caracter personal despre care am luat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cunoştinţă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>.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943F4D" w:rsidRPr="008E6BDB" w:rsidRDefault="00943F4D" w:rsidP="00943F4D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2E8B57"/>
          <w:sz w:val="26"/>
          <w:szCs w:val="26"/>
        </w:rPr>
        <w:t>NOTĂ: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Oficiul de cadastru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publicitate imobiliară,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instituţie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publică cu personalitate juridică aflată în subordinea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Agenţiei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Naţionale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de Cadastru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Publicitate Imobiliară, prelucrează date cu caracter personal furnizate de dumneavoastră: nume, prenume, serie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număr act de identitate, cod numeric personal, adresa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poştală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etc.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Datele cu caracter personal sunt prelucrate de către operator în vederea îndeplinirii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competenţelor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legale privind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evidenţele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de cadastru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carte funciară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pot fi comunicate numai destinatarilor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abilitaţi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prin acte normative (</w:t>
      </w:r>
      <w:hyperlink r:id="rId11" w:history="1">
        <w:r w:rsidRPr="008E6BDB">
          <w:rPr>
            <w:rFonts w:ascii="Arial" w:eastAsia="Times New Roman" w:hAnsi="Arial" w:cs="Arial"/>
            <w:color w:val="0000FF"/>
            <w:sz w:val="26"/>
            <w:szCs w:val="26"/>
          </w:rPr>
          <w:t>Codul civil</w:t>
        </w:r>
      </w:hyperlink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, </w:t>
      </w:r>
      <w:hyperlink r:id="rId12" w:history="1">
        <w:r w:rsidRPr="008E6BDB">
          <w:rPr>
            <w:rFonts w:ascii="Arial" w:eastAsia="Times New Roman" w:hAnsi="Arial" w:cs="Arial"/>
            <w:color w:val="0000FF"/>
            <w:sz w:val="26"/>
            <w:szCs w:val="26"/>
          </w:rPr>
          <w:t>Codul de procedură civilă</w:t>
        </w:r>
      </w:hyperlink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, </w:t>
      </w:r>
      <w:hyperlink r:id="rId13" w:history="1">
        <w:r w:rsidRPr="008E6BDB">
          <w:rPr>
            <w:rFonts w:ascii="Arial" w:eastAsia="Times New Roman" w:hAnsi="Arial" w:cs="Arial"/>
            <w:color w:val="0000FF"/>
            <w:sz w:val="26"/>
            <w:szCs w:val="26"/>
          </w:rPr>
          <w:t>Codul fiscal</w:t>
        </w:r>
      </w:hyperlink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, alte legi speciale), inclusiv organelor de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poliţie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, parchetelor,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instanţelor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sau altor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autorităţi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publice, în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condiţiile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legii. În acest sens vă informăm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vă asigurăm că am luat măsuri tehnice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organizatorice adecvate pentru protejarea datelor dumneavoastră.  </w:t>
      </w:r>
    </w:p>
    <w:p w:rsidR="00943F4D" w:rsidRPr="008E6BDB" w:rsidRDefault="00943F4D" w:rsidP="00943F4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   În exercitarea drepturilor dumneavoastră prevăzute de Regulamentul (UE) </w:t>
      </w:r>
      <w:hyperlink r:id="rId14" w:history="1">
        <w:r w:rsidRPr="008E6BDB">
          <w:rPr>
            <w:rFonts w:ascii="Arial" w:eastAsia="Times New Roman" w:hAnsi="Arial" w:cs="Arial"/>
            <w:color w:val="0000FF"/>
            <w:sz w:val="26"/>
            <w:szCs w:val="26"/>
          </w:rPr>
          <w:t>2016/679</w:t>
        </w:r>
      </w:hyperlink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al Parlamentului European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al Consiliului din 27 aprilie 2016 privind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protecţia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persoanelor fizice în ceea ce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priveşte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prelucrarea datelor cu caracter personal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privind libera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circulaţie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a acestor date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de abrogare a Directivei </w:t>
      </w:r>
      <w:hyperlink r:id="rId15" w:history="1">
        <w:r w:rsidRPr="008E6BDB">
          <w:rPr>
            <w:rFonts w:ascii="Arial" w:eastAsia="Times New Roman" w:hAnsi="Arial" w:cs="Arial"/>
            <w:color w:val="0000FF"/>
            <w:sz w:val="26"/>
            <w:szCs w:val="26"/>
          </w:rPr>
          <w:t>95/46/CE</w:t>
        </w:r>
      </w:hyperlink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(Regulamentul general privind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protecţia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datelor), dar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pentru orice alte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informaţii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suplimentare legate de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protecţia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datelor cu caracter personal, vă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puteţi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adresa responsabilului cu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protecţia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datelor, la adresa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rpd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_..........@ancpi.ro*******), formulând o cerere scrisă, datată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</w:rPr>
        <w:t>şi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semnată, sau la telefon:..........*******).   </w:t>
      </w:r>
    </w:p>
    <w:p w:rsidR="00943F4D" w:rsidRPr="008E6BDB" w:rsidRDefault="00943F4D" w:rsidP="00943F4D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2E8B57"/>
          <w:sz w:val="26"/>
          <w:szCs w:val="26"/>
        </w:rPr>
        <w:t>*)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Drept de proprietate, uz, uzufruct,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>abitaţie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>, servitute, concesiune, ipotecă, privilegiu etc.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943F4D" w:rsidRPr="008E6BDB" w:rsidRDefault="00943F4D" w:rsidP="00943F4D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2E8B57"/>
          <w:sz w:val="26"/>
          <w:szCs w:val="26"/>
        </w:rPr>
        <w:t>**)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Act sub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>condiţie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 suspensivă, hotărâre judecătorească nedefinitivă.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943F4D" w:rsidRPr="008E6BDB" w:rsidRDefault="00943F4D" w:rsidP="00943F4D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2E8B57"/>
          <w:sz w:val="26"/>
          <w:szCs w:val="26"/>
        </w:rPr>
        <w:t>***)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Incapacitatea,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>locaţiunea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,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>preempţiunea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, promisiunea de înstrăinare, schimbarea rangului ipotecii,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>acţiuni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 în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>justiţie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 asupra imobilului în cauză, orice alte fapte sau drepturi personale etc.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943F4D" w:rsidRPr="008E6BDB" w:rsidRDefault="00943F4D" w:rsidP="00943F4D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2E8B57"/>
          <w:sz w:val="26"/>
          <w:szCs w:val="26"/>
        </w:rPr>
        <w:t>****)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>Drepturi reale, ipotecă, privilegiu.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943F4D" w:rsidRPr="008E6BDB" w:rsidRDefault="00943F4D" w:rsidP="00943F4D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2E8B57"/>
          <w:sz w:val="26"/>
          <w:szCs w:val="26"/>
        </w:rPr>
        <w:t>*****)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>Se va completa una dintre variantele de comunicare.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943F4D" w:rsidRPr="008E6BDB" w:rsidRDefault="00943F4D" w:rsidP="00943F4D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2E8B57"/>
          <w:sz w:val="26"/>
          <w:szCs w:val="26"/>
        </w:rPr>
        <w:t>******)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Se va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>menţiona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 eroarea materială.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943F4D" w:rsidRPr="008E6BDB" w:rsidRDefault="00943F4D" w:rsidP="00943F4D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2E8B57"/>
          <w:sz w:val="26"/>
          <w:szCs w:val="26"/>
        </w:rPr>
        <w:t>*******)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Se completează cu datele corespunzătoare ale responsabilului cu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>protecţia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 datelor desemnat la nivelul fiecărui OCPI.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8E6BDB" w:rsidRDefault="00943F4D" w:rsidP="00943F4D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8E6BDB">
        <w:rPr>
          <w:rFonts w:ascii="Arial" w:eastAsia="Times New Roman" w:hAnsi="Arial" w:cs="Arial"/>
          <w:b/>
          <w:bCs/>
          <w:color w:val="2E8B57"/>
          <w:sz w:val="26"/>
          <w:szCs w:val="26"/>
        </w:rPr>
        <w:t>*******)</w:t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>Menţiunea</w:t>
      </w:r>
      <w:proofErr w:type="spellEnd"/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t xml:space="preserve"> nu este obligatorie pentru actele autentice instrumentate de biroul notarial deponent care au termen de păstrare permanent.</w:t>
      </w:r>
    </w:p>
    <w:p w:rsidR="00943F4D" w:rsidRPr="008E6BDB" w:rsidRDefault="00943F4D" w:rsidP="00943F4D">
      <w:pPr>
        <w:shd w:val="clear" w:color="auto" w:fill="E0E0F0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8E6BDB">
        <w:rPr>
          <w:rFonts w:ascii="Arial" w:eastAsia="Times New Roman" w:hAnsi="Arial" w:cs="Arial"/>
          <w:color w:val="000000"/>
          <w:sz w:val="26"/>
          <w:szCs w:val="26"/>
          <w:shd w:val="clear" w:color="auto" w:fill="E0E0F0"/>
        </w:rPr>
        <w:br/>
      </w:r>
      <w:r w:rsidRPr="008E6BDB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:rsidR="00810F77" w:rsidRPr="008E6BDB" w:rsidRDefault="00046382" w:rsidP="00943F4D"/>
    <w:sectPr w:rsidR="00810F77" w:rsidRPr="008E6BDB" w:rsidSect="008E6BDB">
      <w:pgSz w:w="12240" w:h="15840"/>
      <w:pgMar w:top="567" w:right="758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863F8"/>
    <w:multiLevelType w:val="hybridMultilevel"/>
    <w:tmpl w:val="C72C5824"/>
    <w:lvl w:ilvl="0" w:tplc="F0406A1A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5A367B"/>
    <w:multiLevelType w:val="hybridMultilevel"/>
    <w:tmpl w:val="8428577C"/>
    <w:lvl w:ilvl="0" w:tplc="6E1CC68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color w:val="C0C0C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B62"/>
    <w:rsid w:val="00046382"/>
    <w:rsid w:val="000A4B62"/>
    <w:rsid w:val="000C032F"/>
    <w:rsid w:val="001020EC"/>
    <w:rsid w:val="00164368"/>
    <w:rsid w:val="001A5D05"/>
    <w:rsid w:val="0023578C"/>
    <w:rsid w:val="00293EF4"/>
    <w:rsid w:val="002A773E"/>
    <w:rsid w:val="002B45A5"/>
    <w:rsid w:val="003738A3"/>
    <w:rsid w:val="00374CB6"/>
    <w:rsid w:val="00384503"/>
    <w:rsid w:val="004F38A5"/>
    <w:rsid w:val="005B3DDD"/>
    <w:rsid w:val="005B4CF8"/>
    <w:rsid w:val="00672882"/>
    <w:rsid w:val="00743A2C"/>
    <w:rsid w:val="007E631F"/>
    <w:rsid w:val="008E5089"/>
    <w:rsid w:val="008E6BDB"/>
    <w:rsid w:val="00943F4D"/>
    <w:rsid w:val="009651E0"/>
    <w:rsid w:val="009B2DF5"/>
    <w:rsid w:val="009C243B"/>
    <w:rsid w:val="009C792E"/>
    <w:rsid w:val="00A74A95"/>
    <w:rsid w:val="00A93E43"/>
    <w:rsid w:val="00AE72C8"/>
    <w:rsid w:val="00DC7753"/>
    <w:rsid w:val="00DF69A7"/>
    <w:rsid w:val="00E024D7"/>
    <w:rsid w:val="00F33CB7"/>
    <w:rsid w:val="00F92A22"/>
    <w:rsid w:val="00F9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4D64C-7A89-4AF8-AB0E-863A6F744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4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4B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B62"/>
    <w:rPr>
      <w:rFonts w:ascii="Segoe UI" w:hAnsi="Segoe UI" w:cs="Segoe UI"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943F4D"/>
    <w:rPr>
      <w:color w:val="0000FF"/>
      <w:u w:val="single"/>
    </w:rPr>
  </w:style>
  <w:style w:type="character" w:customStyle="1" w:styleId="l5com1">
    <w:name w:val="l5com1"/>
    <w:basedOn w:val="DefaultParagraphFont"/>
    <w:rsid w:val="00943F4D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2">
    <w:name w:val="l5def2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24">
    <w:name w:val="l5def24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25">
    <w:name w:val="l5def25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26">
    <w:name w:val="l5def26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27">
    <w:name w:val="l5def27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28">
    <w:name w:val="l5def28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29">
    <w:name w:val="l5def29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30">
    <w:name w:val="l5def30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31">
    <w:name w:val="l5def31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32">
    <w:name w:val="l5def32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33">
    <w:name w:val="l5def33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34">
    <w:name w:val="l5def34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35">
    <w:name w:val="l5def35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36">
    <w:name w:val="l5def36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37">
    <w:name w:val="l5def37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38">
    <w:name w:val="l5def38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39">
    <w:name w:val="l5def39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40">
    <w:name w:val="l5def40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41">
    <w:name w:val="l5def41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42">
    <w:name w:val="l5def42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43">
    <w:name w:val="l5def43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44">
    <w:name w:val="l5def44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45">
    <w:name w:val="l5def45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46">
    <w:name w:val="l5def46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47">
    <w:name w:val="l5def47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48">
    <w:name w:val="l5def48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49">
    <w:name w:val="l5def49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50">
    <w:name w:val="l5def50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51">
    <w:name w:val="l5def51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52">
    <w:name w:val="l5def52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53">
    <w:name w:val="l5def53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54">
    <w:name w:val="l5def54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55">
    <w:name w:val="l5def55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56">
    <w:name w:val="l5def56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57">
    <w:name w:val="l5def57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58">
    <w:name w:val="l5def58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def59">
    <w:name w:val="l5def59"/>
    <w:basedOn w:val="DefaultParagraphFont"/>
    <w:rsid w:val="00943F4D"/>
    <w:rPr>
      <w:rFonts w:ascii="Arial" w:hAnsi="Arial" w:cs="Arial" w:hint="default"/>
      <w:color w:val="000000"/>
      <w:sz w:val="26"/>
      <w:szCs w:val="26"/>
    </w:rPr>
  </w:style>
  <w:style w:type="character" w:customStyle="1" w:styleId="l5not2">
    <w:name w:val="l5_not2"/>
    <w:basedOn w:val="DefaultParagraphFont"/>
    <w:rsid w:val="00943F4D"/>
    <w:rPr>
      <w:shd w:val="clear" w:color="auto" w:fill="E0E0F0"/>
    </w:rPr>
  </w:style>
  <w:style w:type="character" w:customStyle="1" w:styleId="l5not3">
    <w:name w:val="l5_not3"/>
    <w:basedOn w:val="DefaultParagraphFont"/>
    <w:rsid w:val="00943F4D"/>
    <w:rPr>
      <w:shd w:val="clear" w:color="auto" w:fill="E0E0F0"/>
    </w:rPr>
  </w:style>
  <w:style w:type="character" w:customStyle="1" w:styleId="l5not4">
    <w:name w:val="l5_not4"/>
    <w:basedOn w:val="DefaultParagraphFont"/>
    <w:rsid w:val="00943F4D"/>
    <w:rPr>
      <w:shd w:val="clear" w:color="auto" w:fill="E0E0F0"/>
    </w:rPr>
  </w:style>
  <w:style w:type="character" w:customStyle="1" w:styleId="l5not5">
    <w:name w:val="l5_not5"/>
    <w:basedOn w:val="DefaultParagraphFont"/>
    <w:rsid w:val="00943F4D"/>
    <w:rPr>
      <w:shd w:val="clear" w:color="auto" w:fill="E0E0F0"/>
    </w:rPr>
  </w:style>
  <w:style w:type="character" w:customStyle="1" w:styleId="l5not6">
    <w:name w:val="l5_not6"/>
    <w:basedOn w:val="DefaultParagraphFont"/>
    <w:rsid w:val="00943F4D"/>
    <w:rPr>
      <w:shd w:val="clear" w:color="auto" w:fill="E0E0F0"/>
    </w:rPr>
  </w:style>
  <w:style w:type="character" w:customStyle="1" w:styleId="l5not7">
    <w:name w:val="l5_not7"/>
    <w:basedOn w:val="DefaultParagraphFont"/>
    <w:rsid w:val="00943F4D"/>
    <w:rPr>
      <w:shd w:val="clear" w:color="auto" w:fill="E0E0F0"/>
    </w:rPr>
  </w:style>
  <w:style w:type="character" w:customStyle="1" w:styleId="l5not8">
    <w:name w:val="l5_not8"/>
    <w:basedOn w:val="DefaultParagraphFont"/>
    <w:rsid w:val="00943F4D"/>
    <w:rPr>
      <w:shd w:val="clear" w:color="auto" w:fill="E0E0F0"/>
    </w:rPr>
  </w:style>
  <w:style w:type="character" w:customStyle="1" w:styleId="l5not9">
    <w:name w:val="l5_not9"/>
    <w:basedOn w:val="DefaultParagraphFont"/>
    <w:rsid w:val="00943F4D"/>
    <w:rPr>
      <w:shd w:val="clear" w:color="auto" w:fill="E0E0F0"/>
    </w:rPr>
  </w:style>
  <w:style w:type="paragraph" w:styleId="ListParagraph">
    <w:name w:val="List Paragraph"/>
    <w:basedOn w:val="Normal"/>
    <w:uiPriority w:val="34"/>
    <w:qFormat/>
    <w:rsid w:val="003738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4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52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3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0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1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3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7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2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5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8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55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18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9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6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5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5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5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4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92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8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0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1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1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3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9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6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5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4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61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0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7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2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9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5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06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3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5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0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1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0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1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7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6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3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3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66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3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76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3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6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1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4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9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0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9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0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8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1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9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2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6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9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9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0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7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5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8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23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9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42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2895425%200" TargetMode="External"/><Relationship Id="rId13" Type="http://schemas.openxmlformats.org/officeDocument/2006/relationships/hyperlink" Target="act:767752%200" TargetMode="External"/><Relationship Id="rId3" Type="http://schemas.openxmlformats.org/officeDocument/2006/relationships/settings" Target="settings.xml"/><Relationship Id="rId7" Type="http://schemas.openxmlformats.org/officeDocument/2006/relationships/hyperlink" Target="act:781121%20428520180" TargetMode="External"/><Relationship Id="rId12" Type="http://schemas.openxmlformats.org/officeDocument/2006/relationships/hyperlink" Target="act:630936%20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act:93878%200" TargetMode="External"/><Relationship Id="rId11" Type="http://schemas.openxmlformats.org/officeDocument/2006/relationships/hyperlink" Target="act:259009%200" TargetMode="External"/><Relationship Id="rId5" Type="http://schemas.openxmlformats.org/officeDocument/2006/relationships/hyperlink" Target="act:93878%200" TargetMode="External"/><Relationship Id="rId15" Type="http://schemas.openxmlformats.org/officeDocument/2006/relationships/hyperlink" Target="act:3668907%200" TargetMode="External"/><Relationship Id="rId10" Type="http://schemas.openxmlformats.org/officeDocument/2006/relationships/hyperlink" Target="act:3668907%2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ct:1068075%200" TargetMode="External"/><Relationship Id="rId14" Type="http://schemas.openxmlformats.org/officeDocument/2006/relationships/hyperlink" Target="act:1068075%2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MIHAI</dc:creator>
  <cp:keywords/>
  <dc:description/>
  <cp:lastModifiedBy>Stela BALAN</cp:lastModifiedBy>
  <cp:revision>4</cp:revision>
  <dcterms:created xsi:type="dcterms:W3CDTF">2026-02-02T12:31:00Z</dcterms:created>
  <dcterms:modified xsi:type="dcterms:W3CDTF">2026-02-02T12:33:00Z</dcterms:modified>
</cp:coreProperties>
</file>