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029" w:rsidRPr="00B27CFB" w:rsidRDefault="003F7029" w:rsidP="000C5E64">
      <w:pPr>
        <w:rPr>
          <w:rFonts w:cs="Arial"/>
        </w:rPr>
      </w:pPr>
      <w:r w:rsidRPr="00B27CFB">
        <w:rPr>
          <w:rFonts w:cs="Arial"/>
        </w:rPr>
        <w:t>Direcția de Înregistrare Sistematică</w:t>
      </w:r>
    </w:p>
    <w:p w:rsidR="000C5E64" w:rsidRDefault="000C5E64" w:rsidP="000C5E64">
      <w:pPr>
        <w:ind w:left="6372" w:firstLine="708"/>
        <w:rPr>
          <w:b/>
        </w:rPr>
      </w:pPr>
    </w:p>
    <w:p w:rsidR="0026610A" w:rsidRPr="00936DBD" w:rsidRDefault="0026610A" w:rsidP="000C5E64">
      <w:pPr>
        <w:ind w:left="6372" w:firstLine="708"/>
        <w:rPr>
          <w:b/>
        </w:rPr>
      </w:pPr>
      <w:r w:rsidRPr="00936DBD">
        <w:rPr>
          <w:b/>
        </w:rPr>
        <w:t>APROB,</w:t>
      </w:r>
    </w:p>
    <w:p w:rsidR="0026610A" w:rsidRPr="00936DBD" w:rsidRDefault="0026610A" w:rsidP="000C5E64">
      <w:pPr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    DIRECTOR GENERAL</w:t>
      </w:r>
    </w:p>
    <w:p w:rsidR="0026610A" w:rsidRPr="00936DBD" w:rsidRDefault="0026610A" w:rsidP="000C5E64">
      <w:pPr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 Radu Codruţ ŞTEFĂNESCU</w:t>
      </w:r>
    </w:p>
    <w:p w:rsidR="00FA5D3F" w:rsidRDefault="00FA5D3F" w:rsidP="000C5E64">
      <w:pPr>
        <w:jc w:val="center"/>
        <w:rPr>
          <w:rFonts w:cs="Arial"/>
          <w:b/>
        </w:rPr>
      </w:pPr>
    </w:p>
    <w:p w:rsidR="000C5E64" w:rsidRDefault="000C5E64" w:rsidP="000C5E64">
      <w:pPr>
        <w:jc w:val="center"/>
        <w:rPr>
          <w:rFonts w:cs="Arial"/>
          <w:b/>
        </w:rPr>
      </w:pPr>
    </w:p>
    <w:p w:rsidR="008A12CF" w:rsidRDefault="008A12CF" w:rsidP="000C5E64">
      <w:pPr>
        <w:jc w:val="center"/>
        <w:rPr>
          <w:rFonts w:cs="Arial"/>
          <w:b/>
        </w:rPr>
      </w:pPr>
    </w:p>
    <w:p w:rsidR="008A12CF" w:rsidRDefault="008A12CF" w:rsidP="000C5E64">
      <w:pPr>
        <w:jc w:val="center"/>
        <w:rPr>
          <w:rFonts w:cs="Arial"/>
          <w:b/>
        </w:rPr>
      </w:pPr>
    </w:p>
    <w:p w:rsidR="00526D56" w:rsidRPr="00086F4C" w:rsidRDefault="00526D56" w:rsidP="000C5E64">
      <w:pPr>
        <w:jc w:val="center"/>
        <w:rPr>
          <w:rFonts w:cs="Arial"/>
          <w:b/>
        </w:rPr>
      </w:pPr>
      <w:r w:rsidRPr="00086F4C">
        <w:rPr>
          <w:rFonts w:cs="Arial"/>
          <w:b/>
        </w:rPr>
        <w:t>REFERAT DE APROBARE</w:t>
      </w:r>
    </w:p>
    <w:p w:rsidR="00526D56" w:rsidRPr="00086F4C" w:rsidRDefault="00526D56" w:rsidP="000C5E64">
      <w:pPr>
        <w:jc w:val="center"/>
        <w:rPr>
          <w:rFonts w:cs="Arial"/>
          <w:b/>
        </w:rPr>
      </w:pPr>
    </w:p>
    <w:p w:rsidR="003F7029" w:rsidRPr="00086F4C" w:rsidRDefault="00526D56" w:rsidP="000C5E64">
      <w:pPr>
        <w:jc w:val="center"/>
        <w:rPr>
          <w:rFonts w:cs="Arial"/>
        </w:rPr>
      </w:pPr>
      <w:r w:rsidRPr="00086F4C">
        <w:rPr>
          <w:rFonts w:cs="Arial"/>
          <w:b/>
        </w:rPr>
        <w:t xml:space="preserve">privind necesitatea modificării </w:t>
      </w:r>
      <w:r w:rsidR="00E17225" w:rsidRPr="00086F4C">
        <w:rPr>
          <w:rFonts w:cs="Arial"/>
          <w:b/>
          <w:bCs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administrativ-teritoriale, aprobate prin Ordinul directorului general al A</w:t>
      </w:r>
      <w:r w:rsidR="00573AD4" w:rsidRPr="00086F4C">
        <w:rPr>
          <w:rFonts w:cs="Arial"/>
          <w:b/>
          <w:bCs/>
          <w:color w:val="000000"/>
        </w:rPr>
        <w:t xml:space="preserve">genției </w:t>
      </w:r>
      <w:r w:rsidR="00E17225" w:rsidRPr="00086F4C">
        <w:rPr>
          <w:rFonts w:cs="Arial"/>
          <w:b/>
          <w:bCs/>
          <w:color w:val="000000"/>
        </w:rPr>
        <w:t>N</w:t>
      </w:r>
      <w:r w:rsidR="00573AD4" w:rsidRPr="00086F4C">
        <w:rPr>
          <w:rFonts w:cs="Arial"/>
          <w:b/>
          <w:bCs/>
          <w:color w:val="000000"/>
        </w:rPr>
        <w:t xml:space="preserve">aționale de </w:t>
      </w:r>
      <w:r w:rsidR="00E17225" w:rsidRPr="00086F4C">
        <w:rPr>
          <w:rFonts w:cs="Arial"/>
          <w:b/>
          <w:bCs/>
          <w:color w:val="000000"/>
        </w:rPr>
        <w:t>C</w:t>
      </w:r>
      <w:r w:rsidR="00573AD4" w:rsidRPr="00086F4C">
        <w:rPr>
          <w:rFonts w:cs="Arial"/>
          <w:b/>
          <w:bCs/>
          <w:color w:val="000000"/>
        </w:rPr>
        <w:t xml:space="preserve">adastru și </w:t>
      </w:r>
      <w:r w:rsidR="00E17225" w:rsidRPr="00086F4C">
        <w:rPr>
          <w:rFonts w:cs="Arial"/>
          <w:b/>
          <w:bCs/>
          <w:color w:val="000000"/>
        </w:rPr>
        <w:t>P</w:t>
      </w:r>
      <w:r w:rsidR="00573AD4" w:rsidRPr="00086F4C">
        <w:rPr>
          <w:rFonts w:cs="Arial"/>
          <w:b/>
          <w:bCs/>
          <w:color w:val="000000"/>
        </w:rPr>
        <w:t xml:space="preserve">ublicitate </w:t>
      </w:r>
      <w:r w:rsidR="00E17225" w:rsidRPr="00086F4C">
        <w:rPr>
          <w:rFonts w:cs="Arial"/>
          <w:b/>
          <w:bCs/>
          <w:color w:val="000000"/>
        </w:rPr>
        <w:t>I</w:t>
      </w:r>
      <w:r w:rsidR="00573AD4" w:rsidRPr="00086F4C">
        <w:rPr>
          <w:rFonts w:cs="Arial"/>
          <w:b/>
          <w:bCs/>
          <w:color w:val="000000"/>
        </w:rPr>
        <w:t>mobiliară</w:t>
      </w:r>
      <w:r w:rsidR="00E17225" w:rsidRPr="00086F4C">
        <w:rPr>
          <w:rFonts w:cs="Arial"/>
          <w:b/>
          <w:bCs/>
          <w:color w:val="000000"/>
        </w:rPr>
        <w:t> </w:t>
      </w:r>
      <w:r w:rsidR="007733D2" w:rsidRPr="00086F4C">
        <w:rPr>
          <w:rFonts w:cs="Arial"/>
          <w:b/>
          <w:bCs/>
          <w:color w:val="000000"/>
        </w:rPr>
        <w:t>nr. 819/2016</w:t>
      </w:r>
      <w:r w:rsidR="00FA5D3F">
        <w:rPr>
          <w:rFonts w:cs="Arial"/>
          <w:b/>
          <w:bCs/>
          <w:color w:val="000000"/>
        </w:rPr>
        <w:t>, cu modificările și completările ulterioare</w:t>
      </w:r>
      <w:r w:rsidR="007733D2" w:rsidRPr="00086F4C">
        <w:rPr>
          <w:rFonts w:cs="Arial"/>
          <w:b/>
          <w:bCs/>
          <w:color w:val="000000"/>
        </w:rPr>
        <w:t xml:space="preserve"> </w:t>
      </w:r>
    </w:p>
    <w:p w:rsidR="008B165A" w:rsidRDefault="008B165A" w:rsidP="000C5E64">
      <w:pPr>
        <w:ind w:firstLine="708"/>
        <w:jc w:val="both"/>
        <w:rPr>
          <w:rFonts w:cs="Arial"/>
        </w:rPr>
      </w:pPr>
    </w:p>
    <w:p w:rsidR="00DF6066" w:rsidRPr="00086F4C" w:rsidRDefault="00DF6066" w:rsidP="000C5E64">
      <w:pPr>
        <w:ind w:firstLine="708"/>
        <w:jc w:val="both"/>
        <w:rPr>
          <w:rFonts w:cs="Arial"/>
        </w:rPr>
      </w:pPr>
    </w:p>
    <w:p w:rsidR="00FA5D3F" w:rsidRDefault="006E41B8" w:rsidP="000C5E64">
      <w:pPr>
        <w:pStyle w:val="ListParagraph"/>
        <w:ind w:left="0" w:firstLine="708"/>
        <w:jc w:val="both"/>
        <w:rPr>
          <w:rFonts w:cs="Arial"/>
        </w:rPr>
      </w:pPr>
      <w:r w:rsidRPr="00FA5D3F">
        <w:rPr>
          <w:rFonts w:cs="Arial"/>
        </w:rPr>
        <w:t xml:space="preserve">Prin Ordonanța de </w:t>
      </w:r>
      <w:r w:rsidR="000C5E64">
        <w:rPr>
          <w:rFonts w:cs="Arial"/>
        </w:rPr>
        <w:t>u</w:t>
      </w:r>
      <w:r w:rsidRPr="00FA5D3F">
        <w:rPr>
          <w:rFonts w:cs="Arial"/>
        </w:rPr>
        <w:t>rgență a Guvernului nr. 35/28.06.2016 au fost aduse modificări și completări Legii cadastrului și a publicității imobiliare nr. 7/1996</w:t>
      </w:r>
      <w:r w:rsidR="006A05B2">
        <w:rPr>
          <w:rFonts w:cs="Arial"/>
        </w:rPr>
        <w:t>, republicată, cu modificările și completările ulterioare</w:t>
      </w:r>
      <w:r w:rsidR="00F10270" w:rsidRPr="00FA5D3F">
        <w:rPr>
          <w:rFonts w:cs="Arial"/>
        </w:rPr>
        <w:t xml:space="preserve"> (denumită în continuare Legea nr. 7/1996)</w:t>
      </w:r>
      <w:r w:rsidR="00FA5D3F">
        <w:rPr>
          <w:rFonts w:cs="Arial"/>
        </w:rPr>
        <w:t xml:space="preserve">, </w:t>
      </w:r>
      <w:r w:rsidRPr="00FA5D3F">
        <w:rPr>
          <w:rFonts w:cs="Arial"/>
        </w:rPr>
        <w:t>care au creat, începând cu anul 2016, cadrul legal necesar finanțării de către ANCPI a lucrărilor de înregistrare sistematică demarate de unitățile administrativ-teritoriale la nivel de sector cadastral din extravilan și, pe ca</w:t>
      </w:r>
      <w:r w:rsidR="00FA5D3F">
        <w:rPr>
          <w:rFonts w:cs="Arial"/>
        </w:rPr>
        <w:t>le de excepție, din intravilan.</w:t>
      </w:r>
    </w:p>
    <w:p w:rsidR="006E41B8" w:rsidRPr="00FA5D3F" w:rsidRDefault="006E41B8" w:rsidP="000C5E64">
      <w:pPr>
        <w:pStyle w:val="ListParagraph"/>
        <w:ind w:left="0" w:firstLine="708"/>
        <w:jc w:val="both"/>
        <w:rPr>
          <w:rFonts w:cs="Arial"/>
        </w:rPr>
      </w:pPr>
      <w:r w:rsidRPr="00FA5D3F">
        <w:rPr>
          <w:rFonts w:cs="Arial"/>
        </w:rPr>
        <w:t>Prin reglementările instituite de acest act normativ se urmărește accelerarea realizării cadastrului în România și implementarea Programului național de cadastru și carte funciară</w:t>
      </w:r>
      <w:r w:rsidR="00FA5D3F">
        <w:rPr>
          <w:rFonts w:cs="Arial"/>
        </w:rPr>
        <w:t>, în perioada</w:t>
      </w:r>
      <w:r w:rsidRPr="00FA5D3F">
        <w:rPr>
          <w:rFonts w:cs="Arial"/>
        </w:rPr>
        <w:t xml:space="preserve"> 2015</w:t>
      </w:r>
      <w:r w:rsidR="00792492">
        <w:rPr>
          <w:rFonts w:cs="Arial"/>
        </w:rPr>
        <w:t xml:space="preserve"> </w:t>
      </w:r>
      <w:r w:rsidRPr="00FA5D3F">
        <w:rPr>
          <w:rFonts w:cs="Arial"/>
        </w:rPr>
        <w:t>-</w:t>
      </w:r>
      <w:r w:rsidR="00792492">
        <w:rPr>
          <w:rFonts w:cs="Arial"/>
        </w:rPr>
        <w:t xml:space="preserve"> </w:t>
      </w:r>
      <w:r w:rsidRPr="00FA5D3F">
        <w:rPr>
          <w:rFonts w:cs="Arial"/>
        </w:rPr>
        <w:t>2023,</w:t>
      </w:r>
      <w:r w:rsidR="00792492">
        <w:rPr>
          <w:rFonts w:cs="Arial"/>
        </w:rPr>
        <w:t xml:space="preserve"> </w:t>
      </w:r>
      <w:r w:rsidRPr="00FA5D3F">
        <w:rPr>
          <w:rFonts w:cs="Arial"/>
        </w:rPr>
        <w:t>prin înregistrarea sistematică a tuturor imobilelor de pe teritoriul țării, a cărui realizare constituie o necesitate întrucât va asigura punerea în aplicare a obiectivelor asumate de către statul român, precum dezvoltarea agriculturii, infrastructurii, elemente vita</w:t>
      </w:r>
      <w:r w:rsidR="00F10270" w:rsidRPr="00FA5D3F">
        <w:rPr>
          <w:rFonts w:cs="Arial"/>
        </w:rPr>
        <w:t>le pentru dezvoltarea economică</w:t>
      </w:r>
      <w:r w:rsidR="0015325B">
        <w:rPr>
          <w:rFonts w:cs="Arial"/>
        </w:rPr>
        <w:t>.</w:t>
      </w:r>
    </w:p>
    <w:p w:rsidR="00EA4B7C" w:rsidRDefault="00160559" w:rsidP="000C5E64">
      <w:pPr>
        <w:ind w:firstLine="708"/>
        <w:jc w:val="both"/>
        <w:rPr>
          <w:rFonts w:cs="Arial"/>
          <w:color w:val="000000"/>
        </w:rPr>
      </w:pPr>
      <w:r w:rsidRPr="00FA5D3F">
        <w:rPr>
          <w:rFonts w:cs="Arial"/>
          <w:color w:val="000000"/>
        </w:rPr>
        <w:t>Astfel,</w:t>
      </w:r>
      <w:r w:rsidR="00EA4B7C">
        <w:rPr>
          <w:rFonts w:cs="Arial"/>
          <w:color w:val="000000"/>
        </w:rPr>
        <w:t xml:space="preserve"> prin Ordinul</w:t>
      </w:r>
      <w:r w:rsidR="00417292">
        <w:rPr>
          <w:rFonts w:cs="Arial"/>
          <w:color w:val="000000"/>
        </w:rPr>
        <w:t xml:space="preserve"> directorului general al ANCPI</w:t>
      </w:r>
      <w:r w:rsidR="00900EB6">
        <w:rPr>
          <w:rFonts w:cs="Arial"/>
          <w:color w:val="000000"/>
        </w:rPr>
        <w:t xml:space="preserve"> nr.</w:t>
      </w:r>
      <w:r w:rsidR="001D48A5">
        <w:rPr>
          <w:rFonts w:cs="Arial"/>
          <w:color w:val="000000"/>
        </w:rPr>
        <w:t xml:space="preserve"> 867/13.03.2019</w:t>
      </w:r>
      <w:r w:rsidR="00900EB6">
        <w:rPr>
          <w:rFonts w:cs="Arial"/>
          <w:color w:val="000000"/>
        </w:rPr>
        <w:t xml:space="preserve">, </w:t>
      </w:r>
      <w:r w:rsidR="00887D1F">
        <w:rPr>
          <w:rFonts w:cs="Arial"/>
          <w:color w:val="000000"/>
        </w:rPr>
        <w:t>dispozițiile</w:t>
      </w:r>
      <w:r w:rsidR="00417292">
        <w:rPr>
          <w:rFonts w:cs="Arial"/>
          <w:color w:val="000000"/>
        </w:rPr>
        <w:t xml:space="preserve"> </w:t>
      </w:r>
      <w:r w:rsidR="00887D1F" w:rsidRPr="001D48A5">
        <w:rPr>
          <w:rFonts w:cs="Arial"/>
          <w:bCs/>
          <w:i/>
          <w:color w:val="000000"/>
        </w:rPr>
        <w:t>Procedurii şi modalității</w:t>
      </w:r>
      <w:r w:rsidR="00417292" w:rsidRPr="001D48A5">
        <w:rPr>
          <w:rFonts w:cs="Arial"/>
          <w:bCs/>
          <w:i/>
          <w:color w:val="000000"/>
        </w:rPr>
        <w:t xml:space="preserve"> de alocare a sumelor, precum şi raportarea de către beneficiari a stadiului de execuţie a lucrărilor pentru lucrările de înregistrare sistematică iniţiate de unităţile administrativ-teritoriale </w:t>
      </w:r>
      <w:r w:rsidR="00417292" w:rsidRPr="00FA5D3F">
        <w:rPr>
          <w:rFonts w:cs="Arial"/>
          <w:bCs/>
          <w:color w:val="000000"/>
        </w:rPr>
        <w:t>(</w:t>
      </w:r>
      <w:r w:rsidR="004D113F">
        <w:rPr>
          <w:rFonts w:cs="Arial"/>
          <w:bCs/>
          <w:color w:val="000000"/>
        </w:rPr>
        <w:t xml:space="preserve">denumită în continuare </w:t>
      </w:r>
      <w:r w:rsidR="00417292" w:rsidRPr="00FA5D3F">
        <w:rPr>
          <w:rFonts w:cs="Arial"/>
          <w:bCs/>
          <w:color w:val="000000"/>
        </w:rPr>
        <w:t>Procedură), aprobat</w:t>
      </w:r>
      <w:r w:rsidR="00417292">
        <w:rPr>
          <w:rFonts w:cs="Arial"/>
          <w:bCs/>
          <w:color w:val="000000"/>
        </w:rPr>
        <w:t>ă</w:t>
      </w:r>
      <w:r w:rsidR="00417292" w:rsidRPr="00FA5D3F">
        <w:rPr>
          <w:rFonts w:cs="Arial"/>
          <w:bCs/>
          <w:color w:val="000000"/>
        </w:rPr>
        <w:t xml:space="preserve"> prin Ordinul directorului general al ANCPI  nr. 819/2016</w:t>
      </w:r>
      <w:r w:rsidR="00417292">
        <w:rPr>
          <w:rFonts w:cs="Arial"/>
          <w:bCs/>
          <w:color w:val="000000"/>
        </w:rPr>
        <w:t>,</w:t>
      </w:r>
      <w:r w:rsidR="00FC5D19" w:rsidRPr="00FA5D3F">
        <w:rPr>
          <w:rFonts w:cs="Arial"/>
          <w:color w:val="000000"/>
        </w:rPr>
        <w:t xml:space="preserve"> </w:t>
      </w:r>
      <w:r w:rsidR="00900EB6">
        <w:rPr>
          <w:rFonts w:cs="Arial"/>
          <w:color w:val="000000"/>
        </w:rPr>
        <w:t xml:space="preserve">au fost modificate în sensul </w:t>
      </w:r>
      <w:r w:rsidR="00C501EB" w:rsidRPr="00FA5D3F">
        <w:rPr>
          <w:rFonts w:cs="Arial"/>
          <w:color w:val="000000"/>
        </w:rPr>
        <w:t>stabili</w:t>
      </w:r>
      <w:r w:rsidR="00900EB6">
        <w:rPr>
          <w:rFonts w:cs="Arial"/>
          <w:color w:val="000000"/>
        </w:rPr>
        <w:t>rii</w:t>
      </w:r>
      <w:r w:rsidR="000C5E64">
        <w:rPr>
          <w:rFonts w:cs="Arial"/>
          <w:color w:val="000000"/>
        </w:rPr>
        <w:t xml:space="preserve"> posibilității</w:t>
      </w:r>
      <w:r w:rsidR="007C2724">
        <w:rPr>
          <w:rFonts w:cs="Arial"/>
          <w:color w:val="000000"/>
        </w:rPr>
        <w:t xml:space="preserve"> prelungirii</w:t>
      </w:r>
      <w:r w:rsidR="00C501EB" w:rsidRPr="00FA5D3F">
        <w:rPr>
          <w:rFonts w:cs="Arial"/>
          <w:color w:val="000000"/>
        </w:rPr>
        <w:t xml:space="preserve"> </w:t>
      </w:r>
      <w:r w:rsidR="00EA4B7C">
        <w:rPr>
          <w:rFonts w:cs="Arial"/>
          <w:color w:val="000000"/>
        </w:rPr>
        <w:t>duratei</w:t>
      </w:r>
      <w:r w:rsidR="00EA4B7C" w:rsidRPr="00EA4B7C">
        <w:rPr>
          <w:rFonts w:cs="Arial"/>
          <w:color w:val="000000"/>
        </w:rPr>
        <w:t xml:space="preserve"> contractelor de finanţare</w:t>
      </w:r>
      <w:r w:rsidR="008A12CF">
        <w:rPr>
          <w:rFonts w:cs="Arial"/>
          <w:color w:val="000000"/>
        </w:rPr>
        <w:t>,</w:t>
      </w:r>
      <w:r w:rsidR="00EA4B7C" w:rsidRPr="00EA4B7C">
        <w:rPr>
          <w:rFonts w:cs="Arial"/>
          <w:color w:val="000000"/>
        </w:rPr>
        <w:t xml:space="preserve"> care au fost încheiate</w:t>
      </w:r>
      <w:r w:rsidR="00EA4B7C">
        <w:rPr>
          <w:rFonts w:cs="Arial"/>
          <w:color w:val="000000"/>
        </w:rPr>
        <w:t xml:space="preserve"> în anul 2017,</w:t>
      </w:r>
      <w:r w:rsidR="004337CA">
        <w:rPr>
          <w:rFonts w:cs="Arial"/>
          <w:color w:val="000000"/>
        </w:rPr>
        <w:tab/>
      </w:r>
      <w:r w:rsidR="004337CA" w:rsidRPr="004337CA">
        <w:rPr>
          <w:rFonts w:cs="Arial"/>
          <w:color w:val="000000"/>
        </w:rPr>
        <w:t>până la 27 de luni</w:t>
      </w:r>
      <w:r w:rsidR="004337CA">
        <w:rPr>
          <w:rFonts w:cs="Arial"/>
          <w:color w:val="000000"/>
        </w:rPr>
        <w:t>.</w:t>
      </w:r>
    </w:p>
    <w:p w:rsidR="00887D1F" w:rsidRDefault="00887D1F" w:rsidP="000C5E64">
      <w:pPr>
        <w:ind w:firstLine="708"/>
        <w:jc w:val="both"/>
        <w:rPr>
          <w:rFonts w:cs="Arial"/>
        </w:rPr>
      </w:pPr>
      <w:r>
        <w:rPr>
          <w:rFonts w:cs="Arial"/>
        </w:rPr>
        <w:t xml:space="preserve">Având în vedere faptul că la momentul actual </w:t>
      </w:r>
      <w:r w:rsidR="000C5E64">
        <w:rPr>
          <w:rFonts w:cs="Arial"/>
        </w:rPr>
        <w:t>există</w:t>
      </w:r>
      <w:r>
        <w:rPr>
          <w:rFonts w:cs="Arial"/>
        </w:rPr>
        <w:t xml:space="preserve"> lucrări de înregistrare sistematică pentru care documentele tehnice ale cadastrului a</w:t>
      </w:r>
      <w:r w:rsidR="000C5E64">
        <w:rPr>
          <w:rFonts w:cs="Arial"/>
        </w:rPr>
        <w:t>u</w:t>
      </w:r>
      <w:r>
        <w:rPr>
          <w:rFonts w:cs="Arial"/>
        </w:rPr>
        <w:t xml:space="preserve"> fost întocmite și  recepționate, urmând </w:t>
      </w:r>
      <w:r w:rsidR="00A82951">
        <w:rPr>
          <w:rFonts w:cs="Arial"/>
        </w:rPr>
        <w:t xml:space="preserve">a fi parcurse </w:t>
      </w:r>
      <w:r w:rsidR="004B4AFC">
        <w:rPr>
          <w:rFonts w:cs="Arial"/>
        </w:rPr>
        <w:t xml:space="preserve">doar </w:t>
      </w:r>
      <w:r w:rsidR="00A82951">
        <w:rPr>
          <w:rFonts w:cs="Arial"/>
        </w:rPr>
        <w:t>etap</w:t>
      </w:r>
      <w:r w:rsidR="00433A6D">
        <w:rPr>
          <w:rFonts w:cs="Arial"/>
        </w:rPr>
        <w:t>a</w:t>
      </w:r>
      <w:r w:rsidR="00A82951">
        <w:rPr>
          <w:rFonts w:cs="Arial"/>
        </w:rPr>
        <w:t xml:space="preserve"> de publicare </w:t>
      </w:r>
      <w:r w:rsidR="0080623E">
        <w:rPr>
          <w:rFonts w:cs="Arial"/>
        </w:rPr>
        <w:t xml:space="preserve">a documentelor tehnice </w:t>
      </w:r>
      <w:r w:rsidR="00433A6D">
        <w:rPr>
          <w:rFonts w:cs="Arial"/>
        </w:rPr>
        <w:t>pe o perioadă de 60 de zile</w:t>
      </w:r>
      <w:r w:rsidR="001756B5">
        <w:rPr>
          <w:rFonts w:cs="Arial"/>
        </w:rPr>
        <w:t>,</w:t>
      </w:r>
      <w:r w:rsidR="00433A6D">
        <w:rPr>
          <w:rFonts w:cs="Arial"/>
        </w:rPr>
        <w:t xml:space="preserve"> conform prevederilor art. </w:t>
      </w:r>
      <w:r w:rsidR="001756B5">
        <w:rPr>
          <w:rFonts w:cs="Arial"/>
        </w:rPr>
        <w:t xml:space="preserve">14 alin. (2) </w:t>
      </w:r>
      <w:r w:rsidR="00433A6D">
        <w:rPr>
          <w:rFonts w:cs="Arial"/>
        </w:rPr>
        <w:t>ale Legii nr. 7/1996</w:t>
      </w:r>
      <w:r w:rsidR="0093046D">
        <w:rPr>
          <w:rFonts w:cs="Arial"/>
        </w:rPr>
        <w:t xml:space="preserve"> </w:t>
      </w:r>
      <w:r w:rsidR="00A82951">
        <w:rPr>
          <w:rFonts w:cs="Arial"/>
        </w:rPr>
        <w:t xml:space="preserve">și </w:t>
      </w:r>
      <w:r w:rsidR="00433A6D">
        <w:rPr>
          <w:rFonts w:cs="Arial"/>
        </w:rPr>
        <w:t xml:space="preserve">cea de </w:t>
      </w:r>
      <w:r w:rsidR="00F82C02">
        <w:rPr>
          <w:rFonts w:cs="Arial"/>
        </w:rPr>
        <w:t>soluționar</w:t>
      </w:r>
      <w:r w:rsidR="0080623E">
        <w:rPr>
          <w:rFonts w:cs="Arial"/>
        </w:rPr>
        <w:t>e a cererilor de rectificare</w:t>
      </w:r>
      <w:r w:rsidR="001E71DE">
        <w:rPr>
          <w:rFonts w:cs="Arial"/>
        </w:rPr>
        <w:t xml:space="preserve"> cu privire la care Legea prevede că poate fi de cel mult </w:t>
      </w:r>
      <w:r w:rsidR="004337CA">
        <w:rPr>
          <w:rFonts w:cs="Arial"/>
        </w:rPr>
        <w:t>30</w:t>
      </w:r>
      <w:r w:rsidR="001E71DE">
        <w:rPr>
          <w:rFonts w:cs="Arial"/>
        </w:rPr>
        <w:t xml:space="preserve"> de zile</w:t>
      </w:r>
      <w:r w:rsidR="0080623E">
        <w:rPr>
          <w:rFonts w:cs="Arial"/>
        </w:rPr>
        <w:t xml:space="preserve">, </w:t>
      </w:r>
      <w:r w:rsidR="00F82C02">
        <w:rPr>
          <w:rFonts w:cs="Arial"/>
        </w:rPr>
        <w:t xml:space="preserve">respectiv </w:t>
      </w:r>
      <w:r w:rsidR="001E71DE">
        <w:rPr>
          <w:rFonts w:cs="Arial"/>
        </w:rPr>
        <w:t xml:space="preserve">etapa </w:t>
      </w:r>
      <w:r w:rsidR="0080623E">
        <w:rPr>
          <w:rFonts w:cs="Arial"/>
        </w:rPr>
        <w:t xml:space="preserve">de </w:t>
      </w:r>
      <w:r w:rsidR="00A82951">
        <w:rPr>
          <w:rFonts w:cs="Arial"/>
        </w:rPr>
        <w:t>actualizare</w:t>
      </w:r>
      <w:r w:rsidR="0080623E">
        <w:rPr>
          <w:rFonts w:cs="Arial"/>
        </w:rPr>
        <w:t xml:space="preserve"> </w:t>
      </w:r>
      <w:r w:rsidR="00A82951">
        <w:rPr>
          <w:rFonts w:cs="Arial"/>
        </w:rPr>
        <w:t>a acestor documente, fapt care va dete</w:t>
      </w:r>
      <w:r w:rsidR="004337CA">
        <w:rPr>
          <w:rFonts w:cs="Arial"/>
        </w:rPr>
        <w:t>rmina depășirea termenului stabilit</w:t>
      </w:r>
      <w:r>
        <w:rPr>
          <w:rFonts w:cs="Arial"/>
        </w:rPr>
        <w:t xml:space="preserve"> </w:t>
      </w:r>
      <w:r w:rsidR="00A82951">
        <w:rPr>
          <w:rFonts w:cs="Arial"/>
        </w:rPr>
        <w:t xml:space="preserve">pentru finalizarea lucrărilor, </w:t>
      </w:r>
      <w:r>
        <w:rPr>
          <w:rFonts w:cs="Arial"/>
        </w:rPr>
        <w:t>se impune modificare</w:t>
      </w:r>
      <w:r w:rsidR="000C5E64">
        <w:rPr>
          <w:rFonts w:cs="Arial"/>
        </w:rPr>
        <w:t xml:space="preserve">a </w:t>
      </w:r>
      <w:r w:rsidR="004B4AFC">
        <w:rPr>
          <w:rFonts w:cs="Arial"/>
        </w:rPr>
        <w:t>Procedurii î</w:t>
      </w:r>
      <w:r>
        <w:rPr>
          <w:rFonts w:cs="Arial"/>
        </w:rPr>
        <w:t xml:space="preserve">n sensul stabilirii unei </w:t>
      </w:r>
      <w:r w:rsidR="00A82951">
        <w:rPr>
          <w:rFonts w:cs="Arial"/>
        </w:rPr>
        <w:t>prevederi excepționale care să permită prelungirea acestui termen.</w:t>
      </w:r>
    </w:p>
    <w:p w:rsidR="00887D1F" w:rsidRPr="004337CA" w:rsidRDefault="00A82951" w:rsidP="004337CA">
      <w:pPr>
        <w:ind w:firstLine="708"/>
        <w:jc w:val="both"/>
        <w:rPr>
          <w:rFonts w:cs="Arial"/>
          <w:color w:val="000000"/>
        </w:rPr>
      </w:pPr>
      <w:r>
        <w:rPr>
          <w:rFonts w:cs="Arial"/>
          <w:color w:val="000000"/>
        </w:rPr>
        <w:lastRenderedPageBreak/>
        <w:t>Astfel, în cuprinsul</w:t>
      </w:r>
      <w:r w:rsidR="00887D1F" w:rsidRPr="00FA5D3F">
        <w:rPr>
          <w:rFonts w:cs="Arial"/>
          <w:color w:val="000000"/>
        </w:rPr>
        <w:t xml:space="preserve"> punctul</w:t>
      </w:r>
      <w:r w:rsidR="00887D1F">
        <w:rPr>
          <w:rFonts w:cs="Arial"/>
          <w:color w:val="000000"/>
        </w:rPr>
        <w:t>ui</w:t>
      </w:r>
      <w:r w:rsidR="00887D1F" w:rsidRPr="00FA5D3F">
        <w:rPr>
          <w:rFonts w:cs="Arial"/>
          <w:color w:val="000000"/>
        </w:rPr>
        <w:t xml:space="preserve"> </w:t>
      </w:r>
      <w:r w:rsidR="004337CA">
        <w:rPr>
          <w:rFonts w:cs="Arial"/>
          <w:color w:val="000000"/>
        </w:rPr>
        <w:t>7</w:t>
      </w:r>
      <w:r w:rsidR="00887D1F" w:rsidRPr="00FA5D3F">
        <w:rPr>
          <w:rFonts w:cs="Arial"/>
          <w:color w:val="000000"/>
        </w:rPr>
        <w:t xml:space="preserve"> </w:t>
      </w:r>
      <w:r w:rsidR="00887D1F">
        <w:rPr>
          <w:rFonts w:cs="Arial"/>
          <w:color w:val="000000"/>
        </w:rPr>
        <w:t xml:space="preserve">al </w:t>
      </w:r>
      <w:r w:rsidR="00887D1F" w:rsidRPr="00FA5D3F">
        <w:rPr>
          <w:rFonts w:cs="Arial"/>
          <w:color w:val="000000"/>
        </w:rPr>
        <w:t>art. 5</w:t>
      </w:r>
      <w:r>
        <w:rPr>
          <w:rFonts w:cs="Arial"/>
          <w:color w:val="000000"/>
        </w:rPr>
        <w:t xml:space="preserve"> din Procedură va fi stabilită posibilitatea prelungirii duratei contractului de finanțare</w:t>
      </w:r>
      <w:r w:rsidR="001D48A5">
        <w:rPr>
          <w:rFonts w:cs="Arial"/>
          <w:color w:val="000000"/>
        </w:rPr>
        <w:t>,</w:t>
      </w:r>
      <w:r>
        <w:rPr>
          <w:rFonts w:cs="Arial"/>
          <w:color w:val="000000"/>
        </w:rPr>
        <w:t xml:space="preserve"> </w:t>
      </w:r>
      <w:r w:rsidR="004337CA">
        <w:rPr>
          <w:rFonts w:cs="Arial"/>
          <w:color w:val="000000"/>
        </w:rPr>
        <w:t>încheiate în anul 2017</w:t>
      </w:r>
      <w:r w:rsidR="001D48A5">
        <w:rPr>
          <w:rFonts w:cs="Arial"/>
          <w:color w:val="000000"/>
        </w:rPr>
        <w:t>,</w:t>
      </w:r>
      <w:r w:rsidR="004337CA">
        <w:rPr>
          <w:rFonts w:cs="Arial"/>
          <w:color w:val="000000"/>
        </w:rPr>
        <w:t xml:space="preserve"> până la data de 31.12.2019</w:t>
      </w:r>
      <w:r>
        <w:rPr>
          <w:rFonts w:cs="Arial"/>
          <w:color w:val="000000"/>
        </w:rPr>
        <w:t xml:space="preserve">, doar în cazul </w:t>
      </w:r>
      <w:r w:rsidRPr="00A82951">
        <w:rPr>
          <w:rFonts w:cs="Arial"/>
          <w:color w:val="000000"/>
        </w:rPr>
        <w:t xml:space="preserve">lucrărilor de înregistrare sistematică </w:t>
      </w:r>
      <w:r>
        <w:rPr>
          <w:rFonts w:cs="Arial"/>
          <w:color w:val="000000"/>
        </w:rPr>
        <w:t>ne</w:t>
      </w:r>
      <w:r w:rsidRPr="00A82951">
        <w:rPr>
          <w:rFonts w:cs="Arial"/>
          <w:color w:val="000000"/>
        </w:rPr>
        <w:t xml:space="preserve">finalizate până la data de </w:t>
      </w:r>
      <w:r w:rsidR="004337CA">
        <w:rPr>
          <w:rFonts w:cs="Arial"/>
          <w:color w:val="000000"/>
        </w:rPr>
        <w:t>01.09.2019</w:t>
      </w:r>
      <w:r w:rsidRPr="00A82951">
        <w:rPr>
          <w:rFonts w:cs="Arial"/>
          <w:color w:val="000000"/>
        </w:rPr>
        <w:t>, dar pentru care a fost emis Procesul-verba</w:t>
      </w:r>
      <w:r w:rsidR="0080623E">
        <w:rPr>
          <w:rFonts w:cs="Arial"/>
          <w:color w:val="000000"/>
        </w:rPr>
        <w:t>l</w:t>
      </w:r>
      <w:r w:rsidRPr="00A82951">
        <w:rPr>
          <w:rFonts w:cs="Arial"/>
          <w:color w:val="000000"/>
        </w:rPr>
        <w:t xml:space="preserve"> de recepție cantitativă și calitativă aferent Livrării nr. 1 – </w:t>
      </w:r>
      <w:r w:rsidRPr="008A12CF">
        <w:rPr>
          <w:rFonts w:cs="Arial"/>
          <w:i/>
          <w:color w:val="000000"/>
        </w:rPr>
        <w:t>Documente</w:t>
      </w:r>
      <w:r w:rsidR="0080623E" w:rsidRPr="008A12CF">
        <w:rPr>
          <w:rFonts w:cs="Arial"/>
          <w:i/>
          <w:color w:val="000000"/>
        </w:rPr>
        <w:t>le</w:t>
      </w:r>
      <w:r w:rsidRPr="008A12CF">
        <w:rPr>
          <w:rFonts w:cs="Arial"/>
          <w:i/>
          <w:color w:val="000000"/>
        </w:rPr>
        <w:t xml:space="preserve"> tehnice ale cadastrului – copie spre publicare</w:t>
      </w:r>
      <w:r w:rsidR="004337CA">
        <w:rPr>
          <w:rFonts w:cs="Arial"/>
          <w:color w:val="000000"/>
        </w:rPr>
        <w:t xml:space="preserve"> până cel târziu la data 20.08.2019.</w:t>
      </w:r>
    </w:p>
    <w:p w:rsidR="007C2724" w:rsidRPr="00900EB6" w:rsidRDefault="00A713D9" w:rsidP="000C5E64">
      <w:pPr>
        <w:ind w:firstLine="708"/>
        <w:jc w:val="both"/>
        <w:rPr>
          <w:rFonts w:cs="Arial"/>
          <w:color w:val="000000"/>
        </w:rPr>
      </w:pPr>
      <w:r>
        <w:rPr>
          <w:rFonts w:cs="Arial"/>
        </w:rPr>
        <w:t xml:space="preserve">Această modificare se datorează necesității implementării tuturor măsurilor </w:t>
      </w:r>
      <w:r w:rsidRPr="00D811C1">
        <w:t xml:space="preserve">pentru asigurarea unei capacități ridicate de </w:t>
      </w:r>
      <w:r>
        <w:t xml:space="preserve">accesare a formelor de sprijin financiar </w:t>
      </w:r>
      <w:r w:rsidR="0015325B">
        <w:t>prevăzute de</w:t>
      </w:r>
      <w:r>
        <w:t xml:space="preserve"> </w:t>
      </w:r>
      <w:r w:rsidRPr="00D811C1">
        <w:t>Programul naţional de cadastru şi carte funciară</w:t>
      </w:r>
      <w:r>
        <w:t>, precum și a</w:t>
      </w:r>
      <w:r w:rsidR="0015325B">
        <w:t xml:space="preserve"> </w:t>
      </w:r>
      <w:r w:rsidR="0015325B" w:rsidRPr="00D811C1">
        <w:t>alocări</w:t>
      </w:r>
      <w:r w:rsidR="0015325B">
        <w:t>lor</w:t>
      </w:r>
      <w:r w:rsidR="0015325B" w:rsidRPr="00D811C1">
        <w:t xml:space="preserve"> fi</w:t>
      </w:r>
      <w:r w:rsidR="0015325B">
        <w:t>nanciare de la Uniunea Europeană</w:t>
      </w:r>
      <w:r w:rsidR="0015325B">
        <w:rPr>
          <w:rFonts w:cs="Arial"/>
        </w:rPr>
        <w:t xml:space="preserve"> </w:t>
      </w:r>
      <w:r w:rsidR="0015325B" w:rsidRPr="0015325B">
        <w:rPr>
          <w:rFonts w:cs="Arial"/>
        </w:rPr>
        <w:t>în cadrul pilonului I al politicii agricole comune</w:t>
      </w:r>
      <w:r w:rsidR="007C2724">
        <w:rPr>
          <w:rFonts w:cs="Arial"/>
        </w:rPr>
        <w:t>.</w:t>
      </w:r>
    </w:p>
    <w:p w:rsidR="00C752E9" w:rsidRDefault="006436F7" w:rsidP="000C5E64">
      <w:pPr>
        <w:ind w:firstLine="708"/>
        <w:jc w:val="both"/>
        <w:rPr>
          <w:rFonts w:cs="Arial"/>
        </w:rPr>
      </w:pPr>
      <w:r w:rsidRPr="00FA5D3F">
        <w:rPr>
          <w:rFonts w:cs="Arial"/>
          <w:color w:val="000000"/>
        </w:rPr>
        <w:t>În conside</w:t>
      </w:r>
      <w:r w:rsidR="004337CA">
        <w:rPr>
          <w:rFonts w:cs="Arial"/>
          <w:color w:val="000000"/>
        </w:rPr>
        <w:t>rarea celor mai sus menționate,</w:t>
      </w:r>
      <w:r w:rsidR="000C5E64" w:rsidRPr="000C5E64">
        <w:rPr>
          <w:rFonts w:cs="Arial"/>
          <w:color w:val="000000"/>
        </w:rPr>
        <w:t xml:space="preserve"> </w:t>
      </w:r>
      <w:r w:rsidR="004337CA">
        <w:rPr>
          <w:rFonts w:cs="Arial"/>
          <w:color w:val="000000"/>
        </w:rPr>
        <w:t>vă rugăm să aprobați</w:t>
      </w:r>
      <w:r w:rsidR="000C5E64">
        <w:rPr>
          <w:rFonts w:cs="Arial"/>
          <w:color w:val="000000"/>
        </w:rPr>
        <w:t xml:space="preserve"> </w:t>
      </w:r>
      <w:r w:rsidR="004337CA">
        <w:rPr>
          <w:rFonts w:cs="Arial"/>
          <w:color w:val="000000"/>
        </w:rPr>
        <w:t>modificarea</w:t>
      </w:r>
      <w:r w:rsidR="000C5E64">
        <w:rPr>
          <w:rFonts w:cs="Arial"/>
          <w:color w:val="000000"/>
        </w:rPr>
        <w:t xml:space="preserve"> </w:t>
      </w:r>
      <w:r w:rsidRPr="004337CA">
        <w:rPr>
          <w:rFonts w:cs="Arial"/>
          <w:bCs/>
          <w:i/>
          <w:color w:val="000000"/>
        </w:rPr>
        <w:t xml:space="preserve">Procedurii şi a modalităţii de alocare a sumelor, precum şi raportarea de către beneficiari a stadiului de execuţie a lucrărilor pentru lucrările de înregistrare sistematică iniţiate de unităţile administrativ-teritoriale, </w:t>
      </w:r>
      <w:r w:rsidRPr="001D48A5">
        <w:rPr>
          <w:rFonts w:cs="Arial"/>
          <w:bCs/>
          <w:color w:val="000000"/>
        </w:rPr>
        <w:t xml:space="preserve">aprobată prin Ordinul directorului general al </w:t>
      </w:r>
      <w:r w:rsidRPr="001D48A5">
        <w:rPr>
          <w:rFonts w:cs="Arial"/>
          <w:color w:val="000000"/>
        </w:rPr>
        <w:t>Agenției Naționale de Cadastru și Publicitate Imobiliară</w:t>
      </w:r>
      <w:r w:rsidRPr="001D48A5">
        <w:rPr>
          <w:rFonts w:cs="Arial"/>
          <w:bCs/>
          <w:color w:val="000000"/>
        </w:rPr>
        <w:t xml:space="preserve"> nr. 819/2016, cu modificările și completările ulterioare</w:t>
      </w:r>
      <w:r w:rsidRPr="00FA5D3F">
        <w:rPr>
          <w:rFonts w:cs="Arial"/>
        </w:rPr>
        <w:t>, conform proiectului de ordin anexat.</w:t>
      </w:r>
    </w:p>
    <w:p w:rsidR="00956513" w:rsidRDefault="00956513" w:rsidP="000C5E64">
      <w:pPr>
        <w:ind w:firstLine="708"/>
        <w:jc w:val="both"/>
        <w:rPr>
          <w:rFonts w:cs="Arial"/>
        </w:rPr>
      </w:pPr>
    </w:p>
    <w:p w:rsidR="004337CA" w:rsidRDefault="004337CA" w:rsidP="000C5E64">
      <w:pPr>
        <w:ind w:firstLine="708"/>
        <w:jc w:val="both"/>
        <w:rPr>
          <w:rFonts w:cs="Arial"/>
        </w:rPr>
      </w:pPr>
    </w:p>
    <w:p w:rsidR="004337CA" w:rsidRDefault="004337CA" w:rsidP="000C5E64">
      <w:pPr>
        <w:ind w:firstLine="708"/>
        <w:jc w:val="both"/>
        <w:rPr>
          <w:rFonts w:cs="Arial"/>
        </w:rPr>
      </w:pPr>
    </w:p>
    <w:p w:rsidR="004337CA" w:rsidRDefault="004337CA" w:rsidP="000C5E64">
      <w:pPr>
        <w:ind w:firstLine="708"/>
        <w:jc w:val="both"/>
        <w:rPr>
          <w:rFonts w:cs="Arial"/>
        </w:rPr>
      </w:pPr>
    </w:p>
    <w:p w:rsidR="004337CA" w:rsidRDefault="004337CA" w:rsidP="000C5E64">
      <w:pPr>
        <w:ind w:firstLine="708"/>
        <w:jc w:val="both"/>
        <w:rPr>
          <w:rFonts w:cs="Arial"/>
        </w:rPr>
      </w:pPr>
    </w:p>
    <w:p w:rsidR="004337CA" w:rsidRDefault="004337CA" w:rsidP="000C5E64">
      <w:pPr>
        <w:ind w:firstLine="708"/>
        <w:jc w:val="both"/>
        <w:rPr>
          <w:rFonts w:cs="Arial"/>
        </w:rPr>
      </w:pPr>
    </w:p>
    <w:p w:rsidR="004337CA" w:rsidRDefault="004337CA" w:rsidP="000C5E64">
      <w:pPr>
        <w:ind w:firstLine="708"/>
        <w:jc w:val="both"/>
        <w:rPr>
          <w:rFonts w:cs="Arial"/>
        </w:rPr>
      </w:pPr>
    </w:p>
    <w:p w:rsidR="004337CA" w:rsidRDefault="004337CA" w:rsidP="000C5E64">
      <w:pPr>
        <w:ind w:firstLine="708"/>
        <w:jc w:val="both"/>
        <w:rPr>
          <w:rFonts w:cs="Arial"/>
        </w:rPr>
      </w:pPr>
    </w:p>
    <w:p w:rsidR="004337CA" w:rsidRDefault="004337CA" w:rsidP="000C5E64">
      <w:pPr>
        <w:ind w:firstLine="708"/>
        <w:jc w:val="both"/>
        <w:rPr>
          <w:rFonts w:cs="Arial"/>
        </w:rPr>
      </w:pPr>
    </w:p>
    <w:p w:rsidR="004337CA" w:rsidRDefault="004337CA" w:rsidP="004337CA">
      <w:pPr>
        <w:ind w:firstLine="708"/>
        <w:jc w:val="both"/>
        <w:rPr>
          <w:color w:val="000000"/>
        </w:rPr>
      </w:pPr>
    </w:p>
    <w:p w:rsidR="004337CA" w:rsidRDefault="004337CA" w:rsidP="004337CA">
      <w:pPr>
        <w:ind w:firstLine="708"/>
        <w:jc w:val="both"/>
        <w:rPr>
          <w:color w:val="000000"/>
        </w:rPr>
      </w:pPr>
    </w:p>
    <w:p w:rsidR="004337CA" w:rsidRDefault="004337CA" w:rsidP="004337CA">
      <w:pPr>
        <w:ind w:firstLine="708"/>
        <w:jc w:val="both"/>
        <w:rPr>
          <w:color w:val="000000"/>
        </w:rPr>
      </w:pPr>
    </w:p>
    <w:p w:rsidR="004337CA" w:rsidRDefault="004337CA" w:rsidP="004337CA">
      <w:pPr>
        <w:ind w:firstLine="708"/>
        <w:jc w:val="both"/>
        <w:rPr>
          <w:color w:val="000000"/>
        </w:rPr>
      </w:pPr>
    </w:p>
    <w:p w:rsidR="004337CA" w:rsidRDefault="004337CA" w:rsidP="004337CA">
      <w:pPr>
        <w:ind w:firstLine="708"/>
        <w:jc w:val="both"/>
        <w:rPr>
          <w:color w:val="000000"/>
        </w:rPr>
      </w:pPr>
    </w:p>
    <w:p w:rsidR="004337CA" w:rsidRDefault="004337CA" w:rsidP="004337CA">
      <w:pPr>
        <w:ind w:firstLine="708"/>
        <w:jc w:val="both"/>
        <w:rPr>
          <w:color w:val="000000"/>
        </w:rPr>
      </w:pPr>
    </w:p>
    <w:p w:rsidR="004337CA" w:rsidRDefault="004337CA" w:rsidP="004337CA">
      <w:pPr>
        <w:ind w:firstLine="708"/>
        <w:jc w:val="both"/>
        <w:rPr>
          <w:color w:val="000000"/>
        </w:rPr>
      </w:pPr>
    </w:p>
    <w:p w:rsidR="004337CA" w:rsidRDefault="004337CA" w:rsidP="004337CA">
      <w:pPr>
        <w:ind w:firstLine="708"/>
        <w:jc w:val="both"/>
        <w:rPr>
          <w:color w:val="000000"/>
        </w:rPr>
      </w:pPr>
    </w:p>
    <w:p w:rsidR="004337CA" w:rsidRDefault="004337CA" w:rsidP="004337CA">
      <w:pPr>
        <w:ind w:firstLine="708"/>
        <w:jc w:val="both"/>
        <w:rPr>
          <w:color w:val="000000"/>
        </w:rPr>
      </w:pPr>
    </w:p>
    <w:p w:rsidR="004337CA" w:rsidRDefault="004337CA" w:rsidP="004337CA">
      <w:pPr>
        <w:ind w:firstLine="708"/>
        <w:jc w:val="both"/>
        <w:rPr>
          <w:color w:val="000000"/>
        </w:rPr>
      </w:pPr>
    </w:p>
    <w:p w:rsidR="004337CA" w:rsidRDefault="004337CA" w:rsidP="004337CA">
      <w:pPr>
        <w:jc w:val="center"/>
        <w:rPr>
          <w:b/>
          <w:sz w:val="4"/>
          <w:szCs w:val="22"/>
        </w:rPr>
      </w:pPr>
    </w:p>
    <w:p w:rsidR="004337CA" w:rsidRDefault="004337CA" w:rsidP="004337CA">
      <w:pPr>
        <w:jc w:val="center"/>
        <w:rPr>
          <w:b/>
          <w:sz w:val="4"/>
          <w:szCs w:val="22"/>
        </w:rPr>
      </w:pPr>
    </w:p>
    <w:p w:rsidR="004337CA" w:rsidRDefault="004337CA" w:rsidP="004337CA">
      <w:pPr>
        <w:jc w:val="center"/>
        <w:rPr>
          <w:b/>
          <w:sz w:val="4"/>
          <w:szCs w:val="22"/>
        </w:rPr>
      </w:pPr>
    </w:p>
    <w:p w:rsidR="004337CA" w:rsidRDefault="004337CA" w:rsidP="004337CA">
      <w:pPr>
        <w:jc w:val="center"/>
        <w:rPr>
          <w:b/>
          <w:sz w:val="4"/>
          <w:szCs w:val="22"/>
        </w:rPr>
      </w:pPr>
    </w:p>
    <w:tbl>
      <w:tblPr>
        <w:tblW w:w="9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9"/>
        <w:gridCol w:w="2598"/>
        <w:gridCol w:w="2791"/>
        <w:gridCol w:w="1307"/>
        <w:gridCol w:w="1144"/>
        <w:gridCol w:w="1182"/>
      </w:tblGrid>
      <w:tr w:rsidR="004337CA" w:rsidRPr="00AA4877" w:rsidTr="00A776DC">
        <w:trPr>
          <w:trHeight w:val="40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  <w:r w:rsidRPr="00AA4877">
              <w:rPr>
                <w:sz w:val="18"/>
                <w:szCs w:val="20"/>
              </w:rPr>
              <w:t>Prenumele şi</w:t>
            </w:r>
            <w:r>
              <w:rPr>
                <w:sz w:val="18"/>
                <w:szCs w:val="20"/>
              </w:rPr>
              <w:t xml:space="preserve"> </w:t>
            </w:r>
            <w:r w:rsidRPr="00AA4877">
              <w:rPr>
                <w:sz w:val="18"/>
                <w:szCs w:val="20"/>
              </w:rPr>
              <w:t>numele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  <w:r w:rsidRPr="00AA4877">
              <w:rPr>
                <w:sz w:val="18"/>
                <w:szCs w:val="20"/>
              </w:rPr>
              <w:t>Funcţia şi compartimentul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Nr.înreg. compartiment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  <w:r w:rsidRPr="00AA4877">
              <w:rPr>
                <w:sz w:val="18"/>
                <w:szCs w:val="20"/>
              </w:rPr>
              <w:t>Data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  <w:r w:rsidRPr="00AA4877">
              <w:rPr>
                <w:sz w:val="18"/>
                <w:szCs w:val="20"/>
              </w:rPr>
              <w:t>Semnătura</w:t>
            </w:r>
          </w:p>
        </w:tc>
      </w:tr>
      <w:tr w:rsidR="004337CA" w:rsidRPr="00AA4877" w:rsidTr="00A776DC">
        <w:trPr>
          <w:trHeight w:val="355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7CA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Avizat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Mircea Viorel POPA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Director General Adjunct</w:t>
            </w:r>
          </w:p>
        </w:tc>
        <w:tc>
          <w:tcPr>
            <w:tcW w:w="13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</w:tr>
      <w:tr w:rsidR="004337CA" w:rsidRPr="00AA4877" w:rsidTr="00A776DC">
        <w:trPr>
          <w:trHeight w:val="355"/>
        </w:trPr>
        <w:tc>
          <w:tcPr>
            <w:tcW w:w="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Victor Adrian GRIGORESCU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Director DIS</w:t>
            </w:r>
          </w:p>
        </w:tc>
        <w:tc>
          <w:tcPr>
            <w:tcW w:w="13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</w:tr>
      <w:tr w:rsidR="004337CA" w:rsidRPr="00AA4877" w:rsidTr="00A776DC">
        <w:trPr>
          <w:trHeight w:val="355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7CA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Verificat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Eugenia SAS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AA4877">
              <w:rPr>
                <w:sz w:val="18"/>
                <w:szCs w:val="20"/>
              </w:rPr>
              <w:t>Şef Serviciu DIS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</w:tr>
      <w:tr w:rsidR="004337CA" w:rsidRPr="00AA4877" w:rsidTr="00A776DC">
        <w:trPr>
          <w:trHeight w:val="445"/>
        </w:trPr>
        <w:tc>
          <w:tcPr>
            <w:tcW w:w="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AA4877">
              <w:rPr>
                <w:sz w:val="18"/>
                <w:szCs w:val="20"/>
              </w:rPr>
              <w:t>Vasile HELVEI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AA4877">
              <w:rPr>
                <w:sz w:val="18"/>
                <w:szCs w:val="20"/>
              </w:rPr>
              <w:t>Şef Serviciu DIS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</w:tr>
      <w:tr w:rsidR="004337CA" w:rsidRPr="00AA4877" w:rsidTr="00A776DC">
        <w:trPr>
          <w:trHeight w:val="355"/>
        </w:trPr>
        <w:tc>
          <w:tcPr>
            <w:tcW w:w="86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Întocmit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  <w:r w:rsidRPr="00AA4877">
              <w:rPr>
                <w:sz w:val="18"/>
                <w:szCs w:val="20"/>
              </w:rPr>
              <w:t>Diana DRĂGAN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  <w:r w:rsidRPr="00AA4877">
              <w:rPr>
                <w:sz w:val="18"/>
                <w:szCs w:val="20"/>
              </w:rPr>
              <w:t>Registrator DIS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</w:tr>
      <w:tr w:rsidR="004337CA" w:rsidRPr="00AA4877" w:rsidTr="00A776DC">
        <w:trPr>
          <w:trHeight w:val="355"/>
        </w:trPr>
        <w:tc>
          <w:tcPr>
            <w:tcW w:w="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Alexandra NEACȘU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  <w:r w:rsidRPr="00AA4877">
              <w:rPr>
                <w:sz w:val="18"/>
                <w:szCs w:val="20"/>
              </w:rPr>
              <w:t>Registrator DIS</w:t>
            </w:r>
          </w:p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CA" w:rsidRPr="00AA4877" w:rsidRDefault="004337CA" w:rsidP="00A776DC">
            <w:pPr>
              <w:jc w:val="center"/>
              <w:rPr>
                <w:sz w:val="18"/>
                <w:szCs w:val="20"/>
              </w:rPr>
            </w:pPr>
          </w:p>
        </w:tc>
      </w:tr>
    </w:tbl>
    <w:p w:rsidR="004337CA" w:rsidRPr="00BF1425" w:rsidRDefault="004337CA" w:rsidP="00BF1425">
      <w:bookmarkStart w:id="0" w:name="_GoBack"/>
      <w:bookmarkEnd w:id="0"/>
    </w:p>
    <w:sectPr w:rsidR="004337CA" w:rsidRPr="00BF1425" w:rsidSect="00AE0838">
      <w:headerReference w:type="default" r:id="rId8"/>
      <w:footerReference w:type="default" r:id="rId9"/>
      <w:pgSz w:w="11906" w:h="16838" w:code="9"/>
      <w:pgMar w:top="562" w:right="1008" w:bottom="850" w:left="1411" w:header="619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D9C" w:rsidRDefault="00754D9C">
      <w:r>
        <w:separator/>
      </w:r>
    </w:p>
  </w:endnote>
  <w:endnote w:type="continuationSeparator" w:id="0">
    <w:p w:rsidR="00754D9C" w:rsidRDefault="00754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F4" w:rsidRDefault="001121A6" w:rsidP="00AB673B">
    <w:pPr>
      <w:ind w:right="-353"/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 w:eastAsia="en-US"/>
      </w:rPr>
      <w:drawing>
        <wp:inline distT="0" distB="0" distL="0" distR="0" wp14:anchorId="1067DC06" wp14:editId="7B709A1C">
          <wp:extent cx="6305550" cy="58420"/>
          <wp:effectExtent l="0" t="0" r="0" b="0"/>
          <wp:docPr id="1" name="Picture 1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12CF" w:rsidRPr="001450A6" w:rsidRDefault="008A12CF" w:rsidP="008A12CF">
    <w:pPr>
      <w:pStyle w:val="Footer"/>
      <w:rPr>
        <w:noProof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EC76039" wp14:editId="41C36CC8">
          <wp:simplePos x="0" y="0"/>
          <wp:positionH relativeFrom="column">
            <wp:posOffset>-17780</wp:posOffset>
          </wp:positionH>
          <wp:positionV relativeFrom="paragraph">
            <wp:posOffset>-64770</wp:posOffset>
          </wp:positionV>
          <wp:extent cx="6191250" cy="57785"/>
          <wp:effectExtent l="0" t="0" r="0" b="0"/>
          <wp:wrapSquare wrapText="bothSides"/>
          <wp:docPr id="13" name="Picture 13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91250" cy="57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CC5">
      <w:rPr>
        <w:sz w:val="16"/>
        <w:szCs w:val="16"/>
      </w:rPr>
      <w:t>ANCPI/Str. Splaiul Independenţei, Nr. 202 A, Etaj 1, Sector 6, Cod poștal</w:t>
    </w:r>
    <w:r w:rsidRPr="009B1CC5">
      <w:rPr>
        <w:sz w:val="16"/>
        <w:szCs w:val="16"/>
        <w:lang w:val="en-GB"/>
      </w:rPr>
      <w:t xml:space="preserve"> 060022,</w:t>
    </w:r>
    <w:r>
      <w:rPr>
        <w:sz w:val="16"/>
        <w:szCs w:val="16"/>
      </w:rPr>
      <w:t xml:space="preserve"> Bucureşti, ROMÂNIA         </w:t>
    </w:r>
    <w:r>
      <w:rPr>
        <w:sz w:val="14"/>
        <w:szCs w:val="14"/>
      </w:rPr>
      <w:t>Certificat SR EN ISO 9001:2015</w:t>
    </w:r>
  </w:p>
  <w:p w:rsidR="008A12CF" w:rsidRDefault="008A12CF" w:rsidP="008A12CF">
    <w:pPr>
      <w:outlineLvl w:val="2"/>
      <w:rPr>
        <w:sz w:val="14"/>
        <w:szCs w:val="14"/>
      </w:rPr>
    </w:pPr>
    <w:r w:rsidRPr="009B1CC5">
      <w:rPr>
        <w:sz w:val="16"/>
        <w:szCs w:val="16"/>
      </w:rPr>
      <w:t xml:space="preserve">Telefon: (+4021) 317 73 39; Fax: (+4021) 316 52 24; e-mail: office@ancpi.ro; </w:t>
    </w:r>
    <w:hyperlink r:id="rId3" w:history="1">
      <w:r w:rsidRPr="009B1CC5">
        <w:rPr>
          <w:color w:val="0000FF"/>
          <w:sz w:val="16"/>
          <w:szCs w:val="16"/>
          <w:u w:val="single"/>
        </w:rPr>
        <w:t>www.ancpi.ro</w:t>
      </w:r>
    </w:hyperlink>
    <w:r w:rsidRPr="009B1CC5">
      <w:rPr>
        <w:sz w:val="16"/>
        <w:szCs w:val="16"/>
      </w:rPr>
      <w:t xml:space="preserve">                                            </w:t>
    </w:r>
    <w:r>
      <w:rPr>
        <w:sz w:val="14"/>
        <w:szCs w:val="14"/>
      </w:rPr>
      <w:t>Nr. 27921/09/R</w:t>
    </w:r>
  </w:p>
  <w:p w:rsidR="008A12CF" w:rsidRDefault="008A12CF" w:rsidP="008A12CF">
    <w:pPr>
      <w:ind w:right="-353"/>
      <w:rPr>
        <w:rFonts w:cs="Arial"/>
        <w:color w:val="000000"/>
        <w:sz w:val="16"/>
        <w:szCs w:val="16"/>
        <w:lang w:val="en-US"/>
      </w:rPr>
    </w:pPr>
    <w:r>
      <w:rPr>
        <w:i/>
        <w:color w:val="2E74B5"/>
        <w:sz w:val="22"/>
        <w:szCs w:val="22"/>
      </w:rPr>
      <w:t>Extrase de carte funciară pentru informare online</w:t>
    </w:r>
    <w:r>
      <w:rPr>
        <w:i/>
        <w:color w:val="2E74B5"/>
        <w:sz w:val="22"/>
        <w:szCs w:val="22"/>
        <w:lang w:val="en-US"/>
      </w:rPr>
      <w:t xml:space="preserve">: </w:t>
    </w:r>
    <w:r>
      <w:rPr>
        <w:b/>
        <w:i/>
        <w:color w:val="2E74B5"/>
        <w:sz w:val="22"/>
        <w:szCs w:val="22"/>
        <w:lang w:val="en-US"/>
      </w:rPr>
      <w:t>ePay.ancpi.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D9C" w:rsidRDefault="00754D9C">
      <w:r>
        <w:separator/>
      </w:r>
    </w:p>
  </w:footnote>
  <w:footnote w:type="continuationSeparator" w:id="0">
    <w:p w:rsidR="00754D9C" w:rsidRDefault="00754D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0F" w:rsidRDefault="008A12CF">
    <w:pPr>
      <w:pStyle w:val="Header"/>
    </w:pPr>
    <w:r>
      <w:rPr>
        <w:noProof/>
        <w:lang w:val="en-US" w:eastAsia="en-US"/>
      </w:rPr>
      <w:drawing>
        <wp:inline distT="0" distB="0" distL="0" distR="0" wp14:anchorId="5B6332C2" wp14:editId="079F2947">
          <wp:extent cx="6024245" cy="999907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_ANCPI_2019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24245" cy="9999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3" w15:restartNumberingAfterBreak="0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 w15:restartNumberingAfterBreak="0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0"/>
  </w:num>
  <w:num w:numId="4">
    <w:abstractNumId w:val="12"/>
  </w:num>
  <w:num w:numId="5">
    <w:abstractNumId w:val="5"/>
  </w:num>
  <w:num w:numId="6">
    <w:abstractNumId w:val="14"/>
  </w:num>
  <w:num w:numId="7">
    <w:abstractNumId w:val="15"/>
  </w:num>
  <w:num w:numId="8">
    <w:abstractNumId w:val="13"/>
  </w:num>
  <w:num w:numId="9">
    <w:abstractNumId w:val="9"/>
  </w:num>
  <w:num w:numId="10">
    <w:abstractNumId w:val="1"/>
  </w:num>
  <w:num w:numId="11">
    <w:abstractNumId w:val="4"/>
  </w:num>
  <w:num w:numId="12">
    <w:abstractNumId w:val="6"/>
  </w:num>
  <w:num w:numId="13">
    <w:abstractNumId w:val="2"/>
  </w:num>
  <w:num w:numId="14">
    <w:abstractNumId w:val="8"/>
  </w:num>
  <w:num w:numId="15">
    <w:abstractNumId w:val="16"/>
  </w:num>
  <w:num w:numId="16">
    <w:abstractNumId w:val="3"/>
  </w:num>
  <w:num w:numId="17">
    <w:abstractNumId w:val="11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027A7"/>
    <w:rsid w:val="00005A0D"/>
    <w:rsid w:val="00017748"/>
    <w:rsid w:val="00023000"/>
    <w:rsid w:val="000268CA"/>
    <w:rsid w:val="00033BEE"/>
    <w:rsid w:val="000405D5"/>
    <w:rsid w:val="0004184D"/>
    <w:rsid w:val="00042620"/>
    <w:rsid w:val="00042A2B"/>
    <w:rsid w:val="00045F91"/>
    <w:rsid w:val="00046ACF"/>
    <w:rsid w:val="000560FB"/>
    <w:rsid w:val="00062703"/>
    <w:rsid w:val="00062820"/>
    <w:rsid w:val="00064DC1"/>
    <w:rsid w:val="0006522C"/>
    <w:rsid w:val="00065604"/>
    <w:rsid w:val="000740A7"/>
    <w:rsid w:val="00074AB9"/>
    <w:rsid w:val="000754C4"/>
    <w:rsid w:val="000805CB"/>
    <w:rsid w:val="00081946"/>
    <w:rsid w:val="00084311"/>
    <w:rsid w:val="000846DF"/>
    <w:rsid w:val="00086F4C"/>
    <w:rsid w:val="00090CFB"/>
    <w:rsid w:val="00094442"/>
    <w:rsid w:val="000A0959"/>
    <w:rsid w:val="000A0FD4"/>
    <w:rsid w:val="000A192C"/>
    <w:rsid w:val="000A341D"/>
    <w:rsid w:val="000A6089"/>
    <w:rsid w:val="000B4AE5"/>
    <w:rsid w:val="000B5085"/>
    <w:rsid w:val="000B73BF"/>
    <w:rsid w:val="000C032C"/>
    <w:rsid w:val="000C1D8A"/>
    <w:rsid w:val="000C5E64"/>
    <w:rsid w:val="000D2E46"/>
    <w:rsid w:val="000D5A80"/>
    <w:rsid w:val="000D6F48"/>
    <w:rsid w:val="000E24BA"/>
    <w:rsid w:val="000F51BB"/>
    <w:rsid w:val="00101EC2"/>
    <w:rsid w:val="001035FA"/>
    <w:rsid w:val="001102B6"/>
    <w:rsid w:val="001121A6"/>
    <w:rsid w:val="00112CA9"/>
    <w:rsid w:val="00113292"/>
    <w:rsid w:val="00117306"/>
    <w:rsid w:val="001218D9"/>
    <w:rsid w:val="00123F15"/>
    <w:rsid w:val="001277F6"/>
    <w:rsid w:val="00132205"/>
    <w:rsid w:val="001366E2"/>
    <w:rsid w:val="001435EC"/>
    <w:rsid w:val="00147E2F"/>
    <w:rsid w:val="001511C3"/>
    <w:rsid w:val="0015325B"/>
    <w:rsid w:val="001562EA"/>
    <w:rsid w:val="001568C4"/>
    <w:rsid w:val="00160559"/>
    <w:rsid w:val="00162F59"/>
    <w:rsid w:val="00165766"/>
    <w:rsid w:val="001709E8"/>
    <w:rsid w:val="00172C1E"/>
    <w:rsid w:val="001756B5"/>
    <w:rsid w:val="00175951"/>
    <w:rsid w:val="0017638E"/>
    <w:rsid w:val="00177A29"/>
    <w:rsid w:val="001803CE"/>
    <w:rsid w:val="00192C3D"/>
    <w:rsid w:val="0019675B"/>
    <w:rsid w:val="001A6D7B"/>
    <w:rsid w:val="001B2C91"/>
    <w:rsid w:val="001B4919"/>
    <w:rsid w:val="001B6206"/>
    <w:rsid w:val="001B6A92"/>
    <w:rsid w:val="001C0266"/>
    <w:rsid w:val="001C40DE"/>
    <w:rsid w:val="001D04F2"/>
    <w:rsid w:val="001D48A5"/>
    <w:rsid w:val="001D5800"/>
    <w:rsid w:val="001E02F6"/>
    <w:rsid w:val="001E0AFF"/>
    <w:rsid w:val="001E1ADE"/>
    <w:rsid w:val="001E71DE"/>
    <w:rsid w:val="001F2873"/>
    <w:rsid w:val="001F3E08"/>
    <w:rsid w:val="001F4AD5"/>
    <w:rsid w:val="002008C7"/>
    <w:rsid w:val="00202E17"/>
    <w:rsid w:val="00205290"/>
    <w:rsid w:val="0020550C"/>
    <w:rsid w:val="00214689"/>
    <w:rsid w:val="00217418"/>
    <w:rsid w:val="0022338E"/>
    <w:rsid w:val="00223B09"/>
    <w:rsid w:val="002270C6"/>
    <w:rsid w:val="00241418"/>
    <w:rsid w:val="00242728"/>
    <w:rsid w:val="00244550"/>
    <w:rsid w:val="00254959"/>
    <w:rsid w:val="00255529"/>
    <w:rsid w:val="0026610A"/>
    <w:rsid w:val="00270471"/>
    <w:rsid w:val="00273A10"/>
    <w:rsid w:val="002852A7"/>
    <w:rsid w:val="002969E4"/>
    <w:rsid w:val="002A280E"/>
    <w:rsid w:val="002A31BF"/>
    <w:rsid w:val="002A3F19"/>
    <w:rsid w:val="002A435A"/>
    <w:rsid w:val="002A5C9A"/>
    <w:rsid w:val="002A7D77"/>
    <w:rsid w:val="002B5C52"/>
    <w:rsid w:val="002B7224"/>
    <w:rsid w:val="002B75BB"/>
    <w:rsid w:val="002B78E0"/>
    <w:rsid w:val="002C4E6B"/>
    <w:rsid w:val="002C7761"/>
    <w:rsid w:val="002D6B87"/>
    <w:rsid w:val="002E2046"/>
    <w:rsid w:val="002F4F09"/>
    <w:rsid w:val="002F6C4A"/>
    <w:rsid w:val="003028B7"/>
    <w:rsid w:val="003050DB"/>
    <w:rsid w:val="00324057"/>
    <w:rsid w:val="00324156"/>
    <w:rsid w:val="00324209"/>
    <w:rsid w:val="00324BD4"/>
    <w:rsid w:val="00326D03"/>
    <w:rsid w:val="00330B0F"/>
    <w:rsid w:val="003408D6"/>
    <w:rsid w:val="00343DC5"/>
    <w:rsid w:val="0035499D"/>
    <w:rsid w:val="0035781B"/>
    <w:rsid w:val="00361BA1"/>
    <w:rsid w:val="00362C35"/>
    <w:rsid w:val="00367750"/>
    <w:rsid w:val="003677FB"/>
    <w:rsid w:val="00376507"/>
    <w:rsid w:val="00383A2B"/>
    <w:rsid w:val="00383F4F"/>
    <w:rsid w:val="0038568F"/>
    <w:rsid w:val="00387E01"/>
    <w:rsid w:val="00394E23"/>
    <w:rsid w:val="00395D52"/>
    <w:rsid w:val="003B2260"/>
    <w:rsid w:val="003B4B89"/>
    <w:rsid w:val="003B5F50"/>
    <w:rsid w:val="003B6448"/>
    <w:rsid w:val="003C59F4"/>
    <w:rsid w:val="003C5D4F"/>
    <w:rsid w:val="003C62E2"/>
    <w:rsid w:val="003C6FF4"/>
    <w:rsid w:val="003C742C"/>
    <w:rsid w:val="003D14B5"/>
    <w:rsid w:val="003D7D35"/>
    <w:rsid w:val="003E15DC"/>
    <w:rsid w:val="003E26D0"/>
    <w:rsid w:val="003E43B1"/>
    <w:rsid w:val="003E7A6E"/>
    <w:rsid w:val="003F24C3"/>
    <w:rsid w:val="003F7029"/>
    <w:rsid w:val="003F711C"/>
    <w:rsid w:val="003F7B0F"/>
    <w:rsid w:val="004019E9"/>
    <w:rsid w:val="0041147E"/>
    <w:rsid w:val="0041372E"/>
    <w:rsid w:val="00414B63"/>
    <w:rsid w:val="00417292"/>
    <w:rsid w:val="0041729D"/>
    <w:rsid w:val="004246F5"/>
    <w:rsid w:val="004261DC"/>
    <w:rsid w:val="004267F5"/>
    <w:rsid w:val="004337CA"/>
    <w:rsid w:val="00433A6D"/>
    <w:rsid w:val="00433BF2"/>
    <w:rsid w:val="00433FD3"/>
    <w:rsid w:val="00436095"/>
    <w:rsid w:val="0044586B"/>
    <w:rsid w:val="004534DC"/>
    <w:rsid w:val="004657DB"/>
    <w:rsid w:val="00470894"/>
    <w:rsid w:val="00480551"/>
    <w:rsid w:val="004871A6"/>
    <w:rsid w:val="00491775"/>
    <w:rsid w:val="00494BC2"/>
    <w:rsid w:val="004957DB"/>
    <w:rsid w:val="004A1BF9"/>
    <w:rsid w:val="004A47CD"/>
    <w:rsid w:val="004A5BCE"/>
    <w:rsid w:val="004B22FF"/>
    <w:rsid w:val="004B4AFC"/>
    <w:rsid w:val="004C25DB"/>
    <w:rsid w:val="004C38B7"/>
    <w:rsid w:val="004D113F"/>
    <w:rsid w:val="004D5B70"/>
    <w:rsid w:val="004D6756"/>
    <w:rsid w:val="004F2DAA"/>
    <w:rsid w:val="004F330A"/>
    <w:rsid w:val="004F33D2"/>
    <w:rsid w:val="004F52BD"/>
    <w:rsid w:val="004F5512"/>
    <w:rsid w:val="00503798"/>
    <w:rsid w:val="00505F2C"/>
    <w:rsid w:val="00516D5D"/>
    <w:rsid w:val="00520580"/>
    <w:rsid w:val="00521BDF"/>
    <w:rsid w:val="00526291"/>
    <w:rsid w:val="00526D56"/>
    <w:rsid w:val="00534666"/>
    <w:rsid w:val="00543FCD"/>
    <w:rsid w:val="00544593"/>
    <w:rsid w:val="00545053"/>
    <w:rsid w:val="00545A25"/>
    <w:rsid w:val="005479D5"/>
    <w:rsid w:val="00547A88"/>
    <w:rsid w:val="00547B5D"/>
    <w:rsid w:val="00550565"/>
    <w:rsid w:val="00554686"/>
    <w:rsid w:val="00556305"/>
    <w:rsid w:val="00562DBE"/>
    <w:rsid w:val="0057007F"/>
    <w:rsid w:val="00573AD4"/>
    <w:rsid w:val="00574675"/>
    <w:rsid w:val="0057665D"/>
    <w:rsid w:val="0058096C"/>
    <w:rsid w:val="0058177F"/>
    <w:rsid w:val="00586E0D"/>
    <w:rsid w:val="0058723F"/>
    <w:rsid w:val="00587485"/>
    <w:rsid w:val="005912EA"/>
    <w:rsid w:val="00592790"/>
    <w:rsid w:val="0059286F"/>
    <w:rsid w:val="00596BBD"/>
    <w:rsid w:val="005A16A6"/>
    <w:rsid w:val="005A2C1B"/>
    <w:rsid w:val="005A2DC4"/>
    <w:rsid w:val="005A4820"/>
    <w:rsid w:val="005A6ED3"/>
    <w:rsid w:val="005A75EA"/>
    <w:rsid w:val="005A775E"/>
    <w:rsid w:val="005B062A"/>
    <w:rsid w:val="005B1D5F"/>
    <w:rsid w:val="005B57F0"/>
    <w:rsid w:val="005C190C"/>
    <w:rsid w:val="005C7B96"/>
    <w:rsid w:val="005D6F83"/>
    <w:rsid w:val="005F04E8"/>
    <w:rsid w:val="005F22E9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4401"/>
    <w:rsid w:val="00616ABB"/>
    <w:rsid w:val="00624671"/>
    <w:rsid w:val="00630BFA"/>
    <w:rsid w:val="00640100"/>
    <w:rsid w:val="00642099"/>
    <w:rsid w:val="006436F7"/>
    <w:rsid w:val="00653478"/>
    <w:rsid w:val="00654E64"/>
    <w:rsid w:val="00655806"/>
    <w:rsid w:val="006574A6"/>
    <w:rsid w:val="00660C6B"/>
    <w:rsid w:val="006617EE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D5C"/>
    <w:rsid w:val="0068125A"/>
    <w:rsid w:val="00681CA9"/>
    <w:rsid w:val="00682F51"/>
    <w:rsid w:val="006859E3"/>
    <w:rsid w:val="00690F5E"/>
    <w:rsid w:val="006937F7"/>
    <w:rsid w:val="00694D27"/>
    <w:rsid w:val="006A05B2"/>
    <w:rsid w:val="006A2747"/>
    <w:rsid w:val="006A6201"/>
    <w:rsid w:val="006A64D1"/>
    <w:rsid w:val="006A750F"/>
    <w:rsid w:val="006B0CF4"/>
    <w:rsid w:val="006B31E2"/>
    <w:rsid w:val="006B798D"/>
    <w:rsid w:val="006D0FAA"/>
    <w:rsid w:val="006D56D0"/>
    <w:rsid w:val="006D723D"/>
    <w:rsid w:val="006E2977"/>
    <w:rsid w:val="006E3961"/>
    <w:rsid w:val="006E41B8"/>
    <w:rsid w:val="006E7985"/>
    <w:rsid w:val="006F1328"/>
    <w:rsid w:val="006F35A8"/>
    <w:rsid w:val="006F5E0B"/>
    <w:rsid w:val="006F685D"/>
    <w:rsid w:val="00704C5B"/>
    <w:rsid w:val="00711F29"/>
    <w:rsid w:val="00712065"/>
    <w:rsid w:val="00713283"/>
    <w:rsid w:val="007156A8"/>
    <w:rsid w:val="00717A44"/>
    <w:rsid w:val="007222E5"/>
    <w:rsid w:val="0072318C"/>
    <w:rsid w:val="0072752B"/>
    <w:rsid w:val="00732257"/>
    <w:rsid w:val="00734215"/>
    <w:rsid w:val="00742463"/>
    <w:rsid w:val="00744521"/>
    <w:rsid w:val="00746B19"/>
    <w:rsid w:val="00754D9C"/>
    <w:rsid w:val="007571B3"/>
    <w:rsid w:val="00762DFF"/>
    <w:rsid w:val="007636A8"/>
    <w:rsid w:val="007733D2"/>
    <w:rsid w:val="00780FD0"/>
    <w:rsid w:val="00783324"/>
    <w:rsid w:val="00787D9D"/>
    <w:rsid w:val="0079236E"/>
    <w:rsid w:val="00792492"/>
    <w:rsid w:val="00797293"/>
    <w:rsid w:val="007A38DF"/>
    <w:rsid w:val="007A674F"/>
    <w:rsid w:val="007B2383"/>
    <w:rsid w:val="007B3575"/>
    <w:rsid w:val="007C2724"/>
    <w:rsid w:val="007D1EE2"/>
    <w:rsid w:val="007D2B27"/>
    <w:rsid w:val="007D3DF7"/>
    <w:rsid w:val="007D7E86"/>
    <w:rsid w:val="007E312F"/>
    <w:rsid w:val="007E78DC"/>
    <w:rsid w:val="007F0699"/>
    <w:rsid w:val="007F2071"/>
    <w:rsid w:val="007F60E0"/>
    <w:rsid w:val="0080623E"/>
    <w:rsid w:val="00807649"/>
    <w:rsid w:val="00815265"/>
    <w:rsid w:val="0081569F"/>
    <w:rsid w:val="00823740"/>
    <w:rsid w:val="00826FF4"/>
    <w:rsid w:val="00830DDC"/>
    <w:rsid w:val="0083541B"/>
    <w:rsid w:val="00837D19"/>
    <w:rsid w:val="008527ED"/>
    <w:rsid w:val="00856BA3"/>
    <w:rsid w:val="008615A6"/>
    <w:rsid w:val="008674DE"/>
    <w:rsid w:val="00874582"/>
    <w:rsid w:val="008821B4"/>
    <w:rsid w:val="0088249B"/>
    <w:rsid w:val="00887D1F"/>
    <w:rsid w:val="00891EA0"/>
    <w:rsid w:val="008A12CF"/>
    <w:rsid w:val="008A3638"/>
    <w:rsid w:val="008A5653"/>
    <w:rsid w:val="008B0743"/>
    <w:rsid w:val="008B165A"/>
    <w:rsid w:val="008B6149"/>
    <w:rsid w:val="008C4590"/>
    <w:rsid w:val="008E4F2D"/>
    <w:rsid w:val="008E7DFC"/>
    <w:rsid w:val="008F1549"/>
    <w:rsid w:val="00900EB6"/>
    <w:rsid w:val="00901AC3"/>
    <w:rsid w:val="00902018"/>
    <w:rsid w:val="0091603E"/>
    <w:rsid w:val="00916CD2"/>
    <w:rsid w:val="0092472C"/>
    <w:rsid w:val="0093046D"/>
    <w:rsid w:val="00933269"/>
    <w:rsid w:val="00941326"/>
    <w:rsid w:val="00941C6F"/>
    <w:rsid w:val="00951ADF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77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3BBA"/>
    <w:rsid w:val="009B2145"/>
    <w:rsid w:val="009B2625"/>
    <w:rsid w:val="009C46E8"/>
    <w:rsid w:val="009C5CB9"/>
    <w:rsid w:val="009E2994"/>
    <w:rsid w:val="00A15BF7"/>
    <w:rsid w:val="00A160D9"/>
    <w:rsid w:val="00A23E9A"/>
    <w:rsid w:val="00A35380"/>
    <w:rsid w:val="00A43F55"/>
    <w:rsid w:val="00A47102"/>
    <w:rsid w:val="00A55994"/>
    <w:rsid w:val="00A55A5C"/>
    <w:rsid w:val="00A56804"/>
    <w:rsid w:val="00A63456"/>
    <w:rsid w:val="00A667B4"/>
    <w:rsid w:val="00A70B0B"/>
    <w:rsid w:val="00A713D9"/>
    <w:rsid w:val="00A73D79"/>
    <w:rsid w:val="00A82951"/>
    <w:rsid w:val="00A8432A"/>
    <w:rsid w:val="00A848D1"/>
    <w:rsid w:val="00A923F2"/>
    <w:rsid w:val="00A96832"/>
    <w:rsid w:val="00AA5179"/>
    <w:rsid w:val="00AA651D"/>
    <w:rsid w:val="00AA6C86"/>
    <w:rsid w:val="00AB4D1D"/>
    <w:rsid w:val="00AB673B"/>
    <w:rsid w:val="00AC12A5"/>
    <w:rsid w:val="00AD39B9"/>
    <w:rsid w:val="00AE0838"/>
    <w:rsid w:val="00AE3EE1"/>
    <w:rsid w:val="00AE552D"/>
    <w:rsid w:val="00AE55DA"/>
    <w:rsid w:val="00AF1F05"/>
    <w:rsid w:val="00AF410A"/>
    <w:rsid w:val="00AF7065"/>
    <w:rsid w:val="00B00BB2"/>
    <w:rsid w:val="00B02755"/>
    <w:rsid w:val="00B05B9C"/>
    <w:rsid w:val="00B07AA7"/>
    <w:rsid w:val="00B14226"/>
    <w:rsid w:val="00B145C5"/>
    <w:rsid w:val="00B24936"/>
    <w:rsid w:val="00B27CFB"/>
    <w:rsid w:val="00B30E19"/>
    <w:rsid w:val="00B31951"/>
    <w:rsid w:val="00B36705"/>
    <w:rsid w:val="00B41A16"/>
    <w:rsid w:val="00B55F1F"/>
    <w:rsid w:val="00B5749C"/>
    <w:rsid w:val="00B629D5"/>
    <w:rsid w:val="00B62F01"/>
    <w:rsid w:val="00B727B1"/>
    <w:rsid w:val="00B736B8"/>
    <w:rsid w:val="00B75870"/>
    <w:rsid w:val="00B8214A"/>
    <w:rsid w:val="00B8410C"/>
    <w:rsid w:val="00B84FAB"/>
    <w:rsid w:val="00B936CA"/>
    <w:rsid w:val="00BA2C84"/>
    <w:rsid w:val="00BA41A2"/>
    <w:rsid w:val="00BA5E67"/>
    <w:rsid w:val="00BA6671"/>
    <w:rsid w:val="00BB1987"/>
    <w:rsid w:val="00BC6892"/>
    <w:rsid w:val="00BC78B6"/>
    <w:rsid w:val="00BD2F1C"/>
    <w:rsid w:val="00BD73CE"/>
    <w:rsid w:val="00BE102F"/>
    <w:rsid w:val="00BE751D"/>
    <w:rsid w:val="00BF1425"/>
    <w:rsid w:val="00BF3CB9"/>
    <w:rsid w:val="00BF79C5"/>
    <w:rsid w:val="00C02151"/>
    <w:rsid w:val="00C05200"/>
    <w:rsid w:val="00C060D0"/>
    <w:rsid w:val="00C06B88"/>
    <w:rsid w:val="00C109AB"/>
    <w:rsid w:val="00C12ED6"/>
    <w:rsid w:val="00C15448"/>
    <w:rsid w:val="00C15D4C"/>
    <w:rsid w:val="00C20890"/>
    <w:rsid w:val="00C23E66"/>
    <w:rsid w:val="00C349D3"/>
    <w:rsid w:val="00C36F7E"/>
    <w:rsid w:val="00C406B5"/>
    <w:rsid w:val="00C4286B"/>
    <w:rsid w:val="00C450FB"/>
    <w:rsid w:val="00C4660A"/>
    <w:rsid w:val="00C47D79"/>
    <w:rsid w:val="00C501EB"/>
    <w:rsid w:val="00C55283"/>
    <w:rsid w:val="00C62E35"/>
    <w:rsid w:val="00C64345"/>
    <w:rsid w:val="00C67FEF"/>
    <w:rsid w:val="00C72BA7"/>
    <w:rsid w:val="00C74123"/>
    <w:rsid w:val="00C752E9"/>
    <w:rsid w:val="00C76630"/>
    <w:rsid w:val="00C839B6"/>
    <w:rsid w:val="00C8584A"/>
    <w:rsid w:val="00C914DD"/>
    <w:rsid w:val="00C944A5"/>
    <w:rsid w:val="00C96481"/>
    <w:rsid w:val="00CA16CF"/>
    <w:rsid w:val="00CA5942"/>
    <w:rsid w:val="00CA7C0B"/>
    <w:rsid w:val="00CB2044"/>
    <w:rsid w:val="00CB3E7A"/>
    <w:rsid w:val="00CC049D"/>
    <w:rsid w:val="00CC184A"/>
    <w:rsid w:val="00CC73BF"/>
    <w:rsid w:val="00CC766F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4F1B"/>
    <w:rsid w:val="00D17649"/>
    <w:rsid w:val="00D209E2"/>
    <w:rsid w:val="00D27EA8"/>
    <w:rsid w:val="00D31F6D"/>
    <w:rsid w:val="00D340CC"/>
    <w:rsid w:val="00D35991"/>
    <w:rsid w:val="00D4064E"/>
    <w:rsid w:val="00D4162E"/>
    <w:rsid w:val="00D43529"/>
    <w:rsid w:val="00D4748C"/>
    <w:rsid w:val="00D47ED7"/>
    <w:rsid w:val="00D5408D"/>
    <w:rsid w:val="00D61BFF"/>
    <w:rsid w:val="00D63994"/>
    <w:rsid w:val="00D66423"/>
    <w:rsid w:val="00D74D11"/>
    <w:rsid w:val="00D770F2"/>
    <w:rsid w:val="00D77878"/>
    <w:rsid w:val="00D8283B"/>
    <w:rsid w:val="00D86ED1"/>
    <w:rsid w:val="00D8783C"/>
    <w:rsid w:val="00D901BB"/>
    <w:rsid w:val="00D92350"/>
    <w:rsid w:val="00D926D9"/>
    <w:rsid w:val="00D973D2"/>
    <w:rsid w:val="00DA2BFD"/>
    <w:rsid w:val="00DB02EE"/>
    <w:rsid w:val="00DB239A"/>
    <w:rsid w:val="00DB5DBA"/>
    <w:rsid w:val="00DC3399"/>
    <w:rsid w:val="00DD2AB7"/>
    <w:rsid w:val="00DD40D8"/>
    <w:rsid w:val="00DD761E"/>
    <w:rsid w:val="00DF6066"/>
    <w:rsid w:val="00E009B1"/>
    <w:rsid w:val="00E041E0"/>
    <w:rsid w:val="00E10412"/>
    <w:rsid w:val="00E10694"/>
    <w:rsid w:val="00E11281"/>
    <w:rsid w:val="00E13179"/>
    <w:rsid w:val="00E161C7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77C5"/>
    <w:rsid w:val="00E94F40"/>
    <w:rsid w:val="00EA04A1"/>
    <w:rsid w:val="00EA4B7C"/>
    <w:rsid w:val="00EA63BF"/>
    <w:rsid w:val="00EB011C"/>
    <w:rsid w:val="00EB08C7"/>
    <w:rsid w:val="00EB20C6"/>
    <w:rsid w:val="00EB2FEA"/>
    <w:rsid w:val="00EC03BF"/>
    <w:rsid w:val="00EC1BDB"/>
    <w:rsid w:val="00EC4187"/>
    <w:rsid w:val="00EC5AC3"/>
    <w:rsid w:val="00EC5BB8"/>
    <w:rsid w:val="00EE1072"/>
    <w:rsid w:val="00EE1F01"/>
    <w:rsid w:val="00EE6D75"/>
    <w:rsid w:val="00EF3AA6"/>
    <w:rsid w:val="00F008FE"/>
    <w:rsid w:val="00F00DF0"/>
    <w:rsid w:val="00F047B7"/>
    <w:rsid w:val="00F054F0"/>
    <w:rsid w:val="00F05D75"/>
    <w:rsid w:val="00F075E4"/>
    <w:rsid w:val="00F10270"/>
    <w:rsid w:val="00F11514"/>
    <w:rsid w:val="00F13524"/>
    <w:rsid w:val="00F22CC9"/>
    <w:rsid w:val="00F3148A"/>
    <w:rsid w:val="00F37DF7"/>
    <w:rsid w:val="00F42857"/>
    <w:rsid w:val="00F430DB"/>
    <w:rsid w:val="00F453F9"/>
    <w:rsid w:val="00F457D3"/>
    <w:rsid w:val="00F47DAF"/>
    <w:rsid w:val="00F505F1"/>
    <w:rsid w:val="00F64332"/>
    <w:rsid w:val="00F64FDA"/>
    <w:rsid w:val="00F65202"/>
    <w:rsid w:val="00F6541A"/>
    <w:rsid w:val="00F65A4A"/>
    <w:rsid w:val="00F759EC"/>
    <w:rsid w:val="00F80F1B"/>
    <w:rsid w:val="00F82C02"/>
    <w:rsid w:val="00F8512E"/>
    <w:rsid w:val="00F85436"/>
    <w:rsid w:val="00F8722A"/>
    <w:rsid w:val="00F90A0E"/>
    <w:rsid w:val="00F948FA"/>
    <w:rsid w:val="00F9639B"/>
    <w:rsid w:val="00FA3A76"/>
    <w:rsid w:val="00FA5D3F"/>
    <w:rsid w:val="00FA6095"/>
    <w:rsid w:val="00FA6B9C"/>
    <w:rsid w:val="00FB4F0E"/>
    <w:rsid w:val="00FB5AAF"/>
    <w:rsid w:val="00FC181E"/>
    <w:rsid w:val="00FC2E0E"/>
    <w:rsid w:val="00FC5D19"/>
    <w:rsid w:val="00FD023D"/>
    <w:rsid w:val="00FD3AEE"/>
    <w:rsid w:val="00FD50ED"/>
    <w:rsid w:val="00FD68CE"/>
    <w:rsid w:val="00FD6F9A"/>
    <w:rsid w:val="00FD705F"/>
    <w:rsid w:val="00FE0F55"/>
    <w:rsid w:val="00FE5AE8"/>
    <w:rsid w:val="00FE6909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3D5AD97-7C9A-42AB-8BF3-0AF39E492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A12CF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cpi.r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69E6-B8F7-4FD9-A786-30F7BFC95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697</Words>
  <Characters>3978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4666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AIO</cp:lastModifiedBy>
  <cp:revision>9</cp:revision>
  <cp:lastPrinted>2017-10-27T12:56:00Z</cp:lastPrinted>
  <dcterms:created xsi:type="dcterms:W3CDTF">2017-10-27T12:56:00Z</dcterms:created>
  <dcterms:modified xsi:type="dcterms:W3CDTF">2019-06-18T09:31:00Z</dcterms:modified>
</cp:coreProperties>
</file>