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30F" w:rsidRDefault="004A130F" w:rsidP="004A130F">
      <w:pPr>
        <w:spacing w:line="276" w:lineRule="auto"/>
        <w:ind w:left="6372" w:firstLine="708"/>
        <w:rPr>
          <w:b/>
        </w:rPr>
      </w:pPr>
    </w:p>
    <w:p w:rsidR="009270EB" w:rsidRDefault="009270EB" w:rsidP="004A130F">
      <w:pPr>
        <w:spacing w:line="276" w:lineRule="auto"/>
        <w:ind w:left="6372" w:firstLine="708"/>
        <w:rPr>
          <w:b/>
        </w:rPr>
      </w:pPr>
    </w:p>
    <w:p w:rsidR="004A130F" w:rsidRDefault="004A130F" w:rsidP="004A130F">
      <w:pPr>
        <w:spacing w:line="276" w:lineRule="auto"/>
        <w:ind w:left="6372" w:firstLine="708"/>
        <w:rPr>
          <w:b/>
        </w:rPr>
      </w:pPr>
    </w:p>
    <w:p w:rsidR="004A130F" w:rsidRPr="00936DBD" w:rsidRDefault="004A130F" w:rsidP="004A130F">
      <w:pPr>
        <w:spacing w:line="276" w:lineRule="auto"/>
        <w:ind w:left="6372" w:firstLine="708"/>
        <w:rPr>
          <w:b/>
        </w:rPr>
      </w:pPr>
      <w:r>
        <w:rPr>
          <w:b/>
        </w:rPr>
        <w:t xml:space="preserve">   </w:t>
      </w:r>
      <w:r w:rsidRPr="00936DBD">
        <w:rPr>
          <w:b/>
        </w:rPr>
        <w:t>APROB,</w:t>
      </w:r>
    </w:p>
    <w:p w:rsidR="004A130F" w:rsidRPr="00936DBD" w:rsidRDefault="004A130F" w:rsidP="004A130F">
      <w:pPr>
        <w:spacing w:line="276" w:lineRule="auto"/>
        <w:jc w:val="center"/>
        <w:rPr>
          <w:b/>
        </w:rPr>
      </w:pPr>
      <w:r w:rsidRPr="00936DBD">
        <w:rPr>
          <w:b/>
        </w:rPr>
        <w:t xml:space="preserve">                                                                                        DIRECTOR GENERAL</w:t>
      </w:r>
    </w:p>
    <w:p w:rsidR="004A130F" w:rsidRPr="00936DBD" w:rsidRDefault="004A130F" w:rsidP="004A130F">
      <w:pPr>
        <w:spacing w:line="276" w:lineRule="auto"/>
        <w:jc w:val="center"/>
        <w:rPr>
          <w:b/>
        </w:rPr>
      </w:pPr>
      <w:r w:rsidRPr="00936DBD">
        <w:rPr>
          <w:b/>
        </w:rPr>
        <w:t xml:space="preserve">                                                                                     Radu Codruţ ŞTEFĂNESCU</w:t>
      </w:r>
    </w:p>
    <w:p w:rsidR="004A130F" w:rsidRDefault="004A130F" w:rsidP="004A130F">
      <w:pPr>
        <w:spacing w:line="276" w:lineRule="auto"/>
        <w:jc w:val="center"/>
        <w:rPr>
          <w:b/>
        </w:rPr>
      </w:pPr>
    </w:p>
    <w:p w:rsidR="004A130F" w:rsidRDefault="004A130F" w:rsidP="004A130F">
      <w:pPr>
        <w:spacing w:line="276" w:lineRule="auto"/>
        <w:jc w:val="center"/>
        <w:rPr>
          <w:b/>
        </w:rPr>
      </w:pPr>
    </w:p>
    <w:p w:rsidR="004A130F" w:rsidRDefault="004A130F" w:rsidP="004A130F">
      <w:pPr>
        <w:spacing w:line="276" w:lineRule="auto"/>
        <w:jc w:val="center"/>
        <w:rPr>
          <w:b/>
        </w:rPr>
      </w:pPr>
    </w:p>
    <w:p w:rsidR="004A130F" w:rsidRPr="00086F4C" w:rsidRDefault="004A130F" w:rsidP="004A130F">
      <w:pPr>
        <w:spacing w:line="276" w:lineRule="auto"/>
        <w:jc w:val="center"/>
        <w:rPr>
          <w:b/>
        </w:rPr>
      </w:pPr>
      <w:r w:rsidRPr="00086F4C">
        <w:rPr>
          <w:b/>
        </w:rPr>
        <w:t>REFERAT DE APROBARE</w:t>
      </w:r>
    </w:p>
    <w:p w:rsidR="004A130F" w:rsidRPr="00086F4C" w:rsidRDefault="004A130F" w:rsidP="004A130F">
      <w:pPr>
        <w:spacing w:line="276" w:lineRule="auto"/>
        <w:jc w:val="center"/>
        <w:rPr>
          <w:b/>
        </w:rPr>
      </w:pPr>
    </w:p>
    <w:p w:rsidR="004A130F" w:rsidRPr="00086F4C" w:rsidRDefault="004A130F" w:rsidP="004A130F">
      <w:pPr>
        <w:spacing w:line="276" w:lineRule="auto"/>
        <w:jc w:val="center"/>
      </w:pPr>
      <w:r w:rsidRPr="00086F4C">
        <w:rPr>
          <w:b/>
        </w:rPr>
        <w:t xml:space="preserve">privind </w:t>
      </w:r>
      <w:r>
        <w:rPr>
          <w:b/>
        </w:rPr>
        <w:t>modificarea și completarea</w:t>
      </w:r>
      <w:r w:rsidRPr="00086F4C">
        <w:rPr>
          <w:b/>
        </w:rPr>
        <w:t xml:space="preserve"> </w:t>
      </w:r>
      <w:r w:rsidRPr="00086F4C">
        <w:rPr>
          <w:b/>
          <w:bCs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</w:t>
      </w:r>
      <w:r w:rsidR="00757B21">
        <w:rPr>
          <w:b/>
          <w:bCs/>
          <w:color w:val="000000"/>
        </w:rPr>
        <w:t>inistrativ-teritoriale, aprobată</w:t>
      </w:r>
      <w:r w:rsidRPr="00086F4C">
        <w:rPr>
          <w:b/>
          <w:bCs/>
          <w:color w:val="000000"/>
        </w:rPr>
        <w:t xml:space="preserve"> prin Ordinul directorului general al Agenției Naționale de Cadastru și Publicitate Imobiliară nr. 819/2016</w:t>
      </w:r>
      <w:r>
        <w:rPr>
          <w:b/>
          <w:bCs/>
          <w:color w:val="000000"/>
        </w:rPr>
        <w:t>, cu modificările și completările ulterioare</w:t>
      </w:r>
      <w:r w:rsidRPr="00086F4C">
        <w:rPr>
          <w:b/>
          <w:bCs/>
          <w:color w:val="000000"/>
        </w:rPr>
        <w:t xml:space="preserve"> </w:t>
      </w:r>
    </w:p>
    <w:p w:rsidR="004A130F" w:rsidRDefault="004A130F" w:rsidP="004A130F">
      <w:pPr>
        <w:spacing w:line="276" w:lineRule="auto"/>
        <w:ind w:firstLine="708"/>
        <w:jc w:val="both"/>
      </w:pPr>
    </w:p>
    <w:p w:rsidR="004A130F" w:rsidRPr="00086F4C" w:rsidRDefault="004A130F" w:rsidP="004A130F">
      <w:pPr>
        <w:spacing w:line="276" w:lineRule="auto"/>
        <w:ind w:firstLine="708"/>
        <w:jc w:val="both"/>
      </w:pPr>
    </w:p>
    <w:p w:rsidR="004A130F" w:rsidRPr="006578E9" w:rsidRDefault="004A130F" w:rsidP="00524BE4">
      <w:pPr>
        <w:pStyle w:val="ListParagraph"/>
        <w:spacing w:line="276" w:lineRule="auto"/>
        <w:ind w:left="0" w:firstLine="708"/>
        <w:jc w:val="both"/>
      </w:pPr>
      <w:r>
        <w:t>I</w:t>
      </w:r>
      <w:r w:rsidRPr="006578E9">
        <w:t xml:space="preserve">mplementarea Programului național de cadastru și carte funciară, în perioada 2015 - 2023, prin înregistrarea sistematică a tuturor imobilelor de pe teritoriul țării, constituie o </w:t>
      </w:r>
      <w:r w:rsidRPr="004A130F">
        <w:t xml:space="preserve"> prioritate a Guvernului României</w:t>
      </w:r>
      <w:r>
        <w:t>, și totodată o</w:t>
      </w:r>
      <w:r w:rsidRPr="004A130F">
        <w:t xml:space="preserve"> </w:t>
      </w:r>
      <w:r w:rsidRPr="006578E9">
        <w:t>necesitate</w:t>
      </w:r>
      <w:r>
        <w:t>,</w:t>
      </w:r>
      <w:r w:rsidRPr="006578E9">
        <w:t xml:space="preserve"> întrucât va asigura punerea în aplicare a obiectivelor asum</w:t>
      </w:r>
      <w:r>
        <w:t xml:space="preserve">ate de către statul român </w:t>
      </w:r>
      <w:r w:rsidR="00524BE4">
        <w:t>în vederea</w:t>
      </w:r>
      <w:r w:rsidRPr="006578E9">
        <w:t xml:space="preserve"> dezvolt</w:t>
      </w:r>
      <w:r w:rsidR="00524BE4">
        <w:t>ării</w:t>
      </w:r>
      <w:r w:rsidRPr="006578E9">
        <w:t xml:space="preserve"> economic</w:t>
      </w:r>
      <w:r w:rsidR="00524BE4">
        <w:t>e</w:t>
      </w:r>
      <w:r w:rsidRPr="006578E9">
        <w:t>.</w:t>
      </w:r>
    </w:p>
    <w:p w:rsidR="00757B21" w:rsidRDefault="00757B21" w:rsidP="00524BE4">
      <w:pPr>
        <w:spacing w:line="276" w:lineRule="auto"/>
        <w:ind w:firstLine="708"/>
        <w:jc w:val="both"/>
        <w:rPr>
          <w:bCs/>
        </w:rPr>
      </w:pPr>
      <w:r>
        <w:rPr>
          <w:bCs/>
        </w:rPr>
        <w:t>A</w:t>
      </w:r>
      <w:r w:rsidR="00D059A2" w:rsidRPr="00D059A2">
        <w:rPr>
          <w:bCs/>
        </w:rPr>
        <w:t xml:space="preserve">vând în vedere obiectivul major al Programului național de cadastru și carte funciară, </w:t>
      </w:r>
      <w:r>
        <w:rPr>
          <w:bCs/>
        </w:rPr>
        <w:t>Agenția Națională</w:t>
      </w:r>
      <w:r w:rsidRPr="00757B21">
        <w:rPr>
          <w:bCs/>
        </w:rPr>
        <w:t xml:space="preserve"> de Cadastru și Publicitate Imobiliară</w:t>
      </w:r>
      <w:r w:rsidR="00D059A2" w:rsidRPr="00D059A2">
        <w:rPr>
          <w:bCs/>
        </w:rPr>
        <w:t>, în calitate de autoritate în domeniul cadastrului şi a</w:t>
      </w:r>
      <w:r>
        <w:rPr>
          <w:bCs/>
        </w:rPr>
        <w:t>l</w:t>
      </w:r>
      <w:r w:rsidR="00D059A2" w:rsidRPr="00D059A2">
        <w:rPr>
          <w:bCs/>
        </w:rPr>
        <w:t xml:space="preserve"> publicităţii imobiliare care finanţează </w:t>
      </w:r>
      <w:r>
        <w:rPr>
          <w:bCs/>
        </w:rPr>
        <w:t>lucrările de înregistrare sistematică, monitorizează</w:t>
      </w:r>
      <w:r w:rsidR="00D059A2" w:rsidRPr="00D059A2">
        <w:rPr>
          <w:bCs/>
        </w:rPr>
        <w:t xml:space="preserve"> </w:t>
      </w:r>
      <w:r w:rsidRPr="00D059A2">
        <w:rPr>
          <w:bCs/>
        </w:rPr>
        <w:t>în mod constant</w:t>
      </w:r>
      <w:r>
        <w:rPr>
          <w:bCs/>
        </w:rPr>
        <w:t xml:space="preserve"> și activ aplicarea prevederilor </w:t>
      </w:r>
      <w:r w:rsidRPr="00757B21">
        <w:rPr>
          <w:bCs/>
          <w:i/>
        </w:rPr>
        <w:t>Procedurii şi modalităţii de alocare a sumelor, precum şi raportarea de către beneficiari a stadiului de execuţie a lucrărilor pentru lucrările de înregistrare sistematică iniţiate de unităţile administrativ-teritoriale</w:t>
      </w:r>
      <w:r w:rsidRPr="00757B21">
        <w:rPr>
          <w:bCs/>
        </w:rPr>
        <w:t>, aprobat</w:t>
      </w:r>
      <w:r>
        <w:rPr>
          <w:bCs/>
        </w:rPr>
        <w:t>ă</w:t>
      </w:r>
      <w:r w:rsidRPr="00757B21">
        <w:rPr>
          <w:bCs/>
        </w:rPr>
        <w:t xml:space="preserve"> prin Ordinul directorului general al Agenției Naționale de Cadastru și Publicitate Imobiliară nr. 819/2016, cu modificările și completările ulterioare</w:t>
      </w:r>
      <w:r>
        <w:rPr>
          <w:bCs/>
        </w:rPr>
        <w:t xml:space="preserve">. Monitorizarea asigură corelarea prevederilor procedurii </w:t>
      </w:r>
      <w:r w:rsidRPr="00757B21">
        <w:rPr>
          <w:bCs/>
        </w:rPr>
        <w:t xml:space="preserve">cu cele ale cadrului legal existent, precum și </w:t>
      </w:r>
      <w:r>
        <w:rPr>
          <w:bCs/>
        </w:rPr>
        <w:t xml:space="preserve">îmbunătățirea și </w:t>
      </w:r>
      <w:r w:rsidR="00FA6F8E">
        <w:rPr>
          <w:bCs/>
        </w:rPr>
        <w:t>armonizarea acestora cu derularea efectivă a lucrărilor</w:t>
      </w:r>
      <w:r w:rsidRPr="00757B21">
        <w:rPr>
          <w:bCs/>
        </w:rPr>
        <w:t xml:space="preserve"> de înregistrare sistematică.</w:t>
      </w:r>
    </w:p>
    <w:p w:rsidR="006178F4" w:rsidRDefault="006178F4" w:rsidP="00AA7C21">
      <w:pPr>
        <w:spacing w:line="276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Pentru evitarea </w:t>
      </w:r>
      <w:r w:rsidR="00802FBB">
        <w:rPr>
          <w:color w:val="000000"/>
        </w:rPr>
        <w:t>neclarităților</w:t>
      </w:r>
      <w:r>
        <w:rPr>
          <w:color w:val="000000"/>
        </w:rPr>
        <w:t xml:space="preserve"> legate de calculul anumitor termene, întâmpinate în </w:t>
      </w:r>
      <w:r w:rsidRPr="006178F4">
        <w:rPr>
          <w:color w:val="000000"/>
        </w:rPr>
        <w:t>proce</w:t>
      </w:r>
      <w:r>
        <w:rPr>
          <w:color w:val="000000"/>
        </w:rPr>
        <w:t>sul</w:t>
      </w:r>
      <w:r w:rsidRPr="006178F4">
        <w:rPr>
          <w:color w:val="000000"/>
        </w:rPr>
        <w:t xml:space="preserve"> de înregistrare sistematică</w:t>
      </w:r>
      <w:r>
        <w:rPr>
          <w:color w:val="000000"/>
        </w:rPr>
        <w:t xml:space="preserve">, </w:t>
      </w:r>
      <w:r w:rsidRPr="006F0598">
        <w:rPr>
          <w:color w:val="000000"/>
        </w:rPr>
        <w:t>articolul 4 din Procedură a fost modificat</w:t>
      </w:r>
      <w:r>
        <w:rPr>
          <w:color w:val="000000"/>
        </w:rPr>
        <w:t xml:space="preserve"> </w:t>
      </w:r>
      <w:r w:rsidR="00802FBB">
        <w:rPr>
          <w:color w:val="000000"/>
        </w:rPr>
        <w:t>în ceea ce privește modalitatea</w:t>
      </w:r>
      <w:r>
        <w:rPr>
          <w:color w:val="000000"/>
        </w:rPr>
        <w:t xml:space="preserve"> de </w:t>
      </w:r>
      <w:r w:rsidR="00431CA9">
        <w:rPr>
          <w:color w:val="000000"/>
        </w:rPr>
        <w:t>calcul</w:t>
      </w:r>
      <w:r>
        <w:rPr>
          <w:color w:val="000000"/>
        </w:rPr>
        <w:t xml:space="preserve"> al termenelor.</w:t>
      </w:r>
    </w:p>
    <w:p w:rsidR="00AA7C21" w:rsidRDefault="00AA7C21" w:rsidP="00AA7C21">
      <w:pPr>
        <w:spacing w:line="276" w:lineRule="auto"/>
        <w:ind w:firstLine="708"/>
        <w:jc w:val="both"/>
      </w:pPr>
      <w:r>
        <w:t xml:space="preserve">Având în vedere faptul că la momentul actual se află în desfășurare lucrări de înregistrare sistematică în baza contractelor de finanțare încheiate pe o perioadă de 24 de luni, pentru care nu au fost parcurse </w:t>
      </w:r>
      <w:r w:rsidR="00CA5475">
        <w:t xml:space="preserve">încă </w:t>
      </w:r>
      <w:r>
        <w:t xml:space="preserve">toate etapele, fapt care va determina depășirea termenului stabilit pentru finalizarea lucrărilor, se impune modificarea Procedurii în sensul </w:t>
      </w:r>
      <w:r w:rsidRPr="00AA7C21">
        <w:t xml:space="preserve">stabilirii posibilității prelungirii </w:t>
      </w:r>
      <w:r>
        <w:t>duratei ac</w:t>
      </w:r>
      <w:r w:rsidR="00CA5475">
        <w:t xml:space="preserve">estor contracte </w:t>
      </w:r>
      <w:r w:rsidRPr="00AA7C21">
        <w:t>până la maxim</w:t>
      </w:r>
      <w:r w:rsidR="00CA5475">
        <w:t>um</w:t>
      </w:r>
      <w:r w:rsidRPr="00AA7C21">
        <w:t xml:space="preserve"> 27 de luni</w:t>
      </w:r>
      <w:r w:rsidR="00CA5475">
        <w:t xml:space="preserve"> de la </w:t>
      </w:r>
      <w:r w:rsidR="00034599">
        <w:t xml:space="preserve">data </w:t>
      </w:r>
      <w:r w:rsidR="00CA5475">
        <w:t>încheierii lor</w:t>
      </w:r>
      <w:r w:rsidRPr="00AA7C21">
        <w:t>.</w:t>
      </w:r>
      <w:r w:rsidR="00CA5475">
        <w:t xml:space="preserve"> Astfel, d</w:t>
      </w:r>
      <w:r w:rsidR="00CA5475" w:rsidRPr="00CA5475">
        <w:t>ispozițiile punctului 7 din Procedură au fost completate</w:t>
      </w:r>
      <w:r w:rsidR="00CA5475">
        <w:t xml:space="preserve"> corespunzător.</w:t>
      </w:r>
    </w:p>
    <w:p w:rsidR="0042237D" w:rsidRDefault="003C645B" w:rsidP="0042237D">
      <w:pPr>
        <w:spacing w:line="276" w:lineRule="auto"/>
        <w:ind w:firstLine="708"/>
        <w:jc w:val="both"/>
        <w:rPr>
          <w:bCs/>
        </w:rPr>
      </w:pPr>
      <w:r>
        <w:rPr>
          <w:bCs/>
        </w:rPr>
        <w:t xml:space="preserve">De asemenea, dispozițiile alineatului (3) al punctului 11, precum și Anexa nr. 7 la Procedură au fost abrogate </w:t>
      </w:r>
      <w:r w:rsidR="0042237D">
        <w:rPr>
          <w:bCs/>
        </w:rPr>
        <w:t xml:space="preserve">pentru eliminarea obligației oficiilor de cadastru și publicitate </w:t>
      </w:r>
      <w:r w:rsidR="0042237D">
        <w:rPr>
          <w:bCs/>
        </w:rPr>
        <w:lastRenderedPageBreak/>
        <w:t>imobiliară de a comunica stadiul privind der</w:t>
      </w:r>
      <w:r w:rsidR="00034599">
        <w:rPr>
          <w:bCs/>
        </w:rPr>
        <w:t>ularea contractelor către ANCPI, având în vedere că se realizează o raportare lunară a stadiului lucrărilor la nivel de fiecare UAT.</w:t>
      </w:r>
      <w:r w:rsidR="0042237D">
        <w:rPr>
          <w:bCs/>
        </w:rPr>
        <w:t xml:space="preserve"> </w:t>
      </w:r>
    </w:p>
    <w:p w:rsidR="0042237D" w:rsidRDefault="0042237D" w:rsidP="00524BE4">
      <w:pPr>
        <w:spacing w:line="276" w:lineRule="auto"/>
        <w:ind w:firstLine="708"/>
        <w:jc w:val="both"/>
        <w:rPr>
          <w:bCs/>
        </w:rPr>
      </w:pPr>
      <w:r>
        <w:rPr>
          <w:bCs/>
        </w:rPr>
        <w:t>Anexa nr. 1 și Anexa nr. 3 la Procedură au fost modificate corespunzător cu prevederile alineatului (2) al punctului 7,</w:t>
      </w:r>
      <w:r w:rsidR="00A96175">
        <w:rPr>
          <w:bCs/>
        </w:rPr>
        <w:t xml:space="preserve"> care stabilesc</w:t>
      </w:r>
      <w:r>
        <w:rPr>
          <w:bCs/>
        </w:rPr>
        <w:t xml:space="preserve"> </w:t>
      </w:r>
      <w:r w:rsidR="00A96175" w:rsidRPr="00A96175">
        <w:rPr>
          <w:bCs/>
        </w:rPr>
        <w:t xml:space="preserve">limita </w:t>
      </w:r>
      <w:r w:rsidR="00A96175">
        <w:rPr>
          <w:bCs/>
        </w:rPr>
        <w:t>creditelor de angajament pentru încheierea contractelor de finanțare</w:t>
      </w:r>
      <w:r w:rsidR="00A96175" w:rsidRPr="00A96175">
        <w:rPr>
          <w:bCs/>
        </w:rPr>
        <w:t xml:space="preserve">, </w:t>
      </w:r>
      <w:r w:rsidR="00A96175">
        <w:rPr>
          <w:bCs/>
        </w:rPr>
        <w:t>respectiv maximum 18 luni.</w:t>
      </w:r>
    </w:p>
    <w:p w:rsidR="001A5C72" w:rsidRDefault="00431CA9" w:rsidP="00524BE4">
      <w:pPr>
        <w:spacing w:line="276" w:lineRule="auto"/>
        <w:ind w:firstLine="708"/>
        <w:jc w:val="both"/>
        <w:rPr>
          <w:bCs/>
        </w:rPr>
      </w:pPr>
      <w:r>
        <w:rPr>
          <w:bCs/>
        </w:rPr>
        <w:t>Totodată</w:t>
      </w:r>
      <w:r w:rsidRPr="00431CA9">
        <w:rPr>
          <w:bCs/>
        </w:rPr>
        <w:t xml:space="preserve">, </w:t>
      </w:r>
      <w:r w:rsidRPr="00431CA9">
        <w:t xml:space="preserve">Procedura a fost completată </w:t>
      </w:r>
      <w:r w:rsidR="001A5C72" w:rsidRPr="00431CA9">
        <w:t>prin</w:t>
      </w:r>
      <w:r w:rsidR="001A5C72">
        <w:t xml:space="preserve"> introducerea </w:t>
      </w:r>
      <w:r>
        <w:t xml:space="preserve">unei noi anexe, Anexa nr. 10, conținând </w:t>
      </w:r>
      <w:r w:rsidR="002909EB">
        <w:rPr>
          <w:bCs/>
        </w:rPr>
        <w:t>model</w:t>
      </w:r>
      <w:r w:rsidR="00802FBB">
        <w:rPr>
          <w:bCs/>
        </w:rPr>
        <w:t>ul</w:t>
      </w:r>
      <w:r w:rsidR="002909EB">
        <w:rPr>
          <w:bCs/>
        </w:rPr>
        <w:t xml:space="preserve"> de contract de achiziție publică, încheiat în baza contractului de finanțare</w:t>
      </w:r>
      <w:r w:rsidR="001A5C72">
        <w:rPr>
          <w:bCs/>
        </w:rPr>
        <w:t xml:space="preserve"> prevăzut în Anexa nr. 2 la Procedură. </w:t>
      </w:r>
    </w:p>
    <w:p w:rsidR="001A5C72" w:rsidRDefault="001A5C72" w:rsidP="00524BE4">
      <w:pPr>
        <w:spacing w:line="276" w:lineRule="auto"/>
        <w:ind w:firstLine="708"/>
        <w:jc w:val="both"/>
        <w:rPr>
          <w:bCs/>
        </w:rPr>
      </w:pPr>
      <w:r>
        <w:rPr>
          <w:bCs/>
        </w:rPr>
        <w:t>Principalele obiective ale introducerii modelului de contract de achiziție publică avute în vedere sunt:</w:t>
      </w:r>
    </w:p>
    <w:p w:rsidR="002909EB" w:rsidRDefault="00431CA9" w:rsidP="004A4DB8">
      <w:pPr>
        <w:pStyle w:val="ListParagraph"/>
        <w:numPr>
          <w:ilvl w:val="0"/>
          <w:numId w:val="18"/>
        </w:numPr>
        <w:spacing w:line="276" w:lineRule="auto"/>
        <w:ind w:left="0" w:firstLine="1080"/>
        <w:jc w:val="both"/>
        <w:rPr>
          <w:bCs/>
        </w:rPr>
      </w:pPr>
      <w:r>
        <w:rPr>
          <w:bCs/>
        </w:rPr>
        <w:t>asigur</w:t>
      </w:r>
      <w:r w:rsidR="004A4DB8">
        <w:rPr>
          <w:bCs/>
        </w:rPr>
        <w:t>area</w:t>
      </w:r>
      <w:r>
        <w:rPr>
          <w:bCs/>
        </w:rPr>
        <w:t xml:space="preserve"> unei practici unitare la nivel național, necesară în derularea </w:t>
      </w:r>
      <w:r w:rsidRPr="002909EB">
        <w:rPr>
          <w:bCs/>
        </w:rPr>
        <w:t>lucrărilor de înregistrare sistematică demarate de unitățile administrativ-teritoriale la nivel de sector cadastral</w:t>
      </w:r>
      <w:r>
        <w:rPr>
          <w:bCs/>
        </w:rPr>
        <w:t xml:space="preserve">, </w:t>
      </w:r>
      <w:r w:rsidRPr="002909EB">
        <w:rPr>
          <w:bCs/>
        </w:rPr>
        <w:t>finanț</w:t>
      </w:r>
      <w:r>
        <w:rPr>
          <w:bCs/>
        </w:rPr>
        <w:t>ate din fondurile proprii ale</w:t>
      </w:r>
      <w:r w:rsidR="004A4DB8">
        <w:rPr>
          <w:bCs/>
        </w:rPr>
        <w:t xml:space="preserve"> ANCPI;</w:t>
      </w:r>
    </w:p>
    <w:p w:rsidR="00D059A2" w:rsidRDefault="004A4DB8" w:rsidP="00802FBB">
      <w:pPr>
        <w:pStyle w:val="ListParagraph"/>
        <w:numPr>
          <w:ilvl w:val="0"/>
          <w:numId w:val="18"/>
        </w:numPr>
        <w:spacing w:line="276" w:lineRule="auto"/>
        <w:ind w:left="0" w:firstLine="1080"/>
        <w:jc w:val="both"/>
        <w:rPr>
          <w:bCs/>
        </w:rPr>
      </w:pPr>
      <w:r w:rsidRPr="004A4DB8">
        <w:rPr>
          <w:bCs/>
        </w:rPr>
        <w:t>corelarea</w:t>
      </w:r>
      <w:r w:rsidR="00802FBB">
        <w:rPr>
          <w:bCs/>
        </w:rPr>
        <w:t xml:space="preserve"> și </w:t>
      </w:r>
      <w:r w:rsidR="00A81CFF">
        <w:rPr>
          <w:bCs/>
        </w:rPr>
        <w:t>unificarea</w:t>
      </w:r>
      <w:r w:rsidRPr="004A4DB8">
        <w:rPr>
          <w:bCs/>
        </w:rPr>
        <w:t xml:space="preserve"> </w:t>
      </w:r>
      <w:r>
        <w:rPr>
          <w:bCs/>
        </w:rPr>
        <w:t>dispozițiilor</w:t>
      </w:r>
      <w:r w:rsidR="00A96175" w:rsidRPr="004A4DB8">
        <w:rPr>
          <w:bCs/>
        </w:rPr>
        <w:t xml:space="preserve"> Procedurii și a celor din domeniul cadastrului și al publicității imobiliare</w:t>
      </w:r>
      <w:r>
        <w:rPr>
          <w:bCs/>
        </w:rPr>
        <w:t xml:space="preserve"> cu cele în materia achizițiilor publice;</w:t>
      </w:r>
    </w:p>
    <w:p w:rsidR="00A81CFF" w:rsidRDefault="00A81CFF" w:rsidP="00A81CFF">
      <w:pPr>
        <w:pStyle w:val="ListParagraph"/>
        <w:numPr>
          <w:ilvl w:val="0"/>
          <w:numId w:val="18"/>
        </w:numPr>
        <w:spacing w:line="276" w:lineRule="auto"/>
        <w:ind w:left="0" w:firstLine="1080"/>
        <w:jc w:val="both"/>
        <w:rPr>
          <w:bCs/>
        </w:rPr>
      </w:pPr>
      <w:r>
        <w:rPr>
          <w:bCs/>
        </w:rPr>
        <w:t xml:space="preserve">îmbunătățirea </w:t>
      </w:r>
      <w:r w:rsidR="006E2E49">
        <w:rPr>
          <w:bCs/>
        </w:rPr>
        <w:t xml:space="preserve">și simplificarea </w:t>
      </w:r>
      <w:r>
        <w:rPr>
          <w:bCs/>
        </w:rPr>
        <w:t xml:space="preserve">proceselor de </w:t>
      </w:r>
      <w:r w:rsidRPr="00A81CFF">
        <w:rPr>
          <w:bCs/>
        </w:rPr>
        <w:t>organiz</w:t>
      </w:r>
      <w:r>
        <w:rPr>
          <w:bCs/>
        </w:rPr>
        <w:t>are</w:t>
      </w:r>
      <w:r w:rsidRPr="00A81CFF">
        <w:rPr>
          <w:bCs/>
        </w:rPr>
        <w:t xml:space="preserve"> și derulare</w:t>
      </w:r>
      <w:r>
        <w:rPr>
          <w:bCs/>
        </w:rPr>
        <w:t xml:space="preserve"> </w:t>
      </w:r>
      <w:r w:rsidRPr="00A81CFF">
        <w:rPr>
          <w:bCs/>
        </w:rPr>
        <w:t xml:space="preserve">a procedurilor și modalităților de atribuire a contractelor de </w:t>
      </w:r>
      <w:r w:rsidR="00237B3D">
        <w:rPr>
          <w:bCs/>
        </w:rPr>
        <w:t>achiziție publică de servicii de înregistrare sistematică;</w:t>
      </w:r>
    </w:p>
    <w:p w:rsidR="004A4DB8" w:rsidRPr="00802FBB" w:rsidRDefault="004A4DB8" w:rsidP="00802FBB">
      <w:pPr>
        <w:pStyle w:val="ListParagraph"/>
        <w:numPr>
          <w:ilvl w:val="0"/>
          <w:numId w:val="18"/>
        </w:numPr>
        <w:spacing w:line="276" w:lineRule="auto"/>
        <w:ind w:left="0" w:firstLine="1080"/>
        <w:jc w:val="both"/>
        <w:rPr>
          <w:bCs/>
        </w:rPr>
      </w:pPr>
      <w:r>
        <w:rPr>
          <w:bCs/>
        </w:rPr>
        <w:t>asigurarea protecției datelor cu caracter personal</w:t>
      </w:r>
      <w:r w:rsidRPr="004A4DB8">
        <w:t xml:space="preserve"> </w:t>
      </w:r>
      <w:r>
        <w:t xml:space="preserve">prin introducerea unor </w:t>
      </w:r>
      <w:r w:rsidR="00A81CFF">
        <w:t xml:space="preserve">clauze </w:t>
      </w:r>
      <w:r>
        <w:t>specifice în cadrul contractului de achiziție publică;</w:t>
      </w:r>
    </w:p>
    <w:p w:rsidR="004A130F" w:rsidRPr="00DB7B02" w:rsidRDefault="00802FBB" w:rsidP="00413389">
      <w:pPr>
        <w:pStyle w:val="ListParagraph"/>
        <w:numPr>
          <w:ilvl w:val="0"/>
          <w:numId w:val="18"/>
        </w:numPr>
        <w:spacing w:line="276" w:lineRule="auto"/>
        <w:ind w:left="0" w:firstLine="708"/>
        <w:jc w:val="both"/>
      </w:pPr>
      <w:r w:rsidRPr="00A81CFF">
        <w:rPr>
          <w:bCs/>
        </w:rPr>
        <w:t xml:space="preserve">simplificarea verificărilor </w:t>
      </w:r>
      <w:r w:rsidR="00B10919">
        <w:rPr>
          <w:bCs/>
        </w:rPr>
        <w:t xml:space="preserve">efectuate de </w:t>
      </w:r>
      <w:bookmarkStart w:id="0" w:name="_GoBack"/>
      <w:bookmarkEnd w:id="0"/>
      <w:r w:rsidR="00B10919">
        <w:rPr>
          <w:bCs/>
        </w:rPr>
        <w:t>către responsabilii de contract din cadrul OCPI și ANCPI</w:t>
      </w:r>
      <w:r w:rsidRPr="00A81CFF">
        <w:rPr>
          <w:bCs/>
        </w:rPr>
        <w:t xml:space="preserve"> pentru emiterea ordinului directorului general al ANCPI de informare privind începerea lucrărilor de înregi</w:t>
      </w:r>
      <w:r w:rsidR="00B10919">
        <w:rPr>
          <w:bCs/>
        </w:rPr>
        <w:t>strare sistematică a imobilelor.</w:t>
      </w:r>
      <w:r w:rsidRPr="00A81CFF">
        <w:rPr>
          <w:bCs/>
        </w:rPr>
        <w:t xml:space="preserve"> </w:t>
      </w:r>
    </w:p>
    <w:p w:rsidR="004A130F" w:rsidRDefault="00A81CFF" w:rsidP="00524BE4">
      <w:pPr>
        <w:spacing w:line="276" w:lineRule="auto"/>
        <w:ind w:firstLine="708"/>
        <w:jc w:val="both"/>
      </w:pPr>
      <w:r>
        <w:t>P</w:t>
      </w:r>
      <w:r w:rsidR="004A130F" w:rsidRPr="00DB7B02">
        <w:t xml:space="preserve">revederile </w:t>
      </w:r>
      <w:r>
        <w:t xml:space="preserve">punctului 9 alineatul (2), precum și cele ale </w:t>
      </w:r>
      <w:r w:rsidR="004A130F" w:rsidRPr="00DB7B02">
        <w:t xml:space="preserve">articolului </w:t>
      </w:r>
      <w:r>
        <w:t>6 alineatul (2) lit. e) din A</w:t>
      </w:r>
      <w:r w:rsidR="004A130F" w:rsidRPr="00DB7B02">
        <w:t xml:space="preserve">nexa nr. 2 la Procedură au fost modificate </w:t>
      </w:r>
      <w:r>
        <w:t>prin referire la Anexa nr. 10.</w:t>
      </w:r>
    </w:p>
    <w:p w:rsidR="00524BE4" w:rsidRDefault="00524BE4" w:rsidP="00524BE4">
      <w:pPr>
        <w:spacing w:line="276" w:lineRule="auto"/>
        <w:ind w:firstLine="708"/>
        <w:jc w:val="both"/>
        <w:rPr>
          <w:color w:val="000000"/>
        </w:rPr>
      </w:pPr>
    </w:p>
    <w:p w:rsidR="004A130F" w:rsidRDefault="004A130F" w:rsidP="00524BE4">
      <w:pPr>
        <w:spacing w:line="276" w:lineRule="auto"/>
        <w:ind w:firstLine="708"/>
        <w:jc w:val="both"/>
      </w:pPr>
      <w:r w:rsidRPr="00DB7B02">
        <w:rPr>
          <w:color w:val="000000"/>
        </w:rPr>
        <w:t>În considerarea celor mai sus menționate vă rugăm să aprobați</w:t>
      </w:r>
      <w:r>
        <w:rPr>
          <w:color w:val="000000"/>
        </w:rPr>
        <w:t xml:space="preserve"> modificarea și completarea</w:t>
      </w:r>
      <w:r w:rsidRPr="00DB7B02">
        <w:rPr>
          <w:color w:val="000000"/>
        </w:rPr>
        <w:t xml:space="preserve"> </w:t>
      </w:r>
      <w:r w:rsidRPr="00524BE4">
        <w:rPr>
          <w:bCs/>
          <w:i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</w:t>
      </w:r>
      <w:r w:rsidRPr="00DB7B02">
        <w:rPr>
          <w:bCs/>
          <w:color w:val="000000"/>
        </w:rPr>
        <w:t xml:space="preserve">, aprobată prin Ordinul directorului general al </w:t>
      </w:r>
      <w:r w:rsidRPr="00DB7B02">
        <w:rPr>
          <w:color w:val="000000"/>
        </w:rPr>
        <w:t>Agenției Naționale de Cadastru și Publicitate Imobiliară</w:t>
      </w:r>
      <w:r w:rsidRPr="00DB7B02">
        <w:rPr>
          <w:bCs/>
          <w:color w:val="000000"/>
        </w:rPr>
        <w:t xml:space="preserve"> nr. 819/2016, cu modificările și completările ulterioare</w:t>
      </w:r>
      <w:r w:rsidRPr="00DB7B02">
        <w:t>, conform proiectului de ordin anexat.</w:t>
      </w:r>
    </w:p>
    <w:p w:rsidR="004A130F" w:rsidRDefault="004A130F" w:rsidP="004A130F">
      <w:pPr>
        <w:spacing w:line="276" w:lineRule="auto"/>
        <w:ind w:firstLine="708"/>
        <w:jc w:val="both"/>
      </w:pPr>
    </w:p>
    <w:p w:rsidR="009270EB" w:rsidRDefault="009270EB" w:rsidP="004A130F">
      <w:pPr>
        <w:spacing w:line="276" w:lineRule="auto"/>
        <w:ind w:firstLine="708"/>
        <w:jc w:val="both"/>
      </w:pPr>
    </w:p>
    <w:p w:rsidR="009270EB" w:rsidRDefault="009270EB" w:rsidP="004A130F">
      <w:pPr>
        <w:spacing w:line="276" w:lineRule="auto"/>
        <w:ind w:firstLine="708"/>
        <w:jc w:val="both"/>
      </w:pPr>
    </w:p>
    <w:p w:rsidR="009270EB" w:rsidRDefault="009270EB" w:rsidP="004A130F">
      <w:pPr>
        <w:spacing w:line="276" w:lineRule="auto"/>
        <w:ind w:firstLine="708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2548"/>
        <w:gridCol w:w="2790"/>
        <w:gridCol w:w="1350"/>
        <w:gridCol w:w="1051"/>
        <w:gridCol w:w="1097"/>
      </w:tblGrid>
      <w:tr w:rsidR="004A130F" w:rsidRPr="006F0598" w:rsidTr="00524BE4">
        <w:trPr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30F" w:rsidRPr="006F0598" w:rsidRDefault="004A130F" w:rsidP="004A130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 xml:space="preserve">Prenumele şi </w:t>
            </w:r>
          </w:p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numele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Funcţia şi compartimentul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 xml:space="preserve">Nr. </w:t>
            </w:r>
            <w:proofErr w:type="spellStart"/>
            <w:r w:rsidRPr="006F0598">
              <w:rPr>
                <w:sz w:val="18"/>
                <w:szCs w:val="18"/>
              </w:rPr>
              <w:t>înreg</w:t>
            </w:r>
            <w:proofErr w:type="spellEnd"/>
            <w:r w:rsidRPr="006F0598">
              <w:rPr>
                <w:sz w:val="18"/>
                <w:szCs w:val="18"/>
              </w:rPr>
              <w:t>. compartiment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Data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Semnătura</w:t>
            </w:r>
          </w:p>
        </w:tc>
      </w:tr>
      <w:tr w:rsidR="004A130F" w:rsidRPr="006F0598" w:rsidTr="00524BE4">
        <w:trPr>
          <w:trHeight w:val="391"/>
          <w:jc w:val="center"/>
        </w:trPr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 xml:space="preserve">Avizat 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Vasile Marcel GRIGORE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Director General Adjunct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A130F" w:rsidRPr="006F0598" w:rsidTr="00524BE4">
        <w:trPr>
          <w:trHeight w:val="535"/>
          <w:jc w:val="center"/>
        </w:trPr>
        <w:tc>
          <w:tcPr>
            <w:tcW w:w="8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Victor Adrian GRIGORESCU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6F0598">
              <w:rPr>
                <w:sz w:val="18"/>
                <w:szCs w:val="18"/>
              </w:rPr>
              <w:t>Director Direcția de Înregistrare Sistematică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A130F" w:rsidRPr="006F0598" w:rsidTr="00524BE4">
        <w:trPr>
          <w:trHeight w:val="337"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Verificat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Vasile HELVEI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Șef Serviciu SISPI</w:t>
            </w:r>
            <w:r w:rsidR="00524BE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  <w:tr w:rsidR="004A130F" w:rsidRPr="006F0598" w:rsidTr="00524BE4">
        <w:trPr>
          <w:trHeight w:val="364"/>
          <w:jc w:val="center"/>
        </w:trPr>
        <w:tc>
          <w:tcPr>
            <w:tcW w:w="8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Întocmit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Diana DRĂGAN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Asistent Registrator Principal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30F" w:rsidRPr="006F0598" w:rsidRDefault="004A130F" w:rsidP="004A130F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C36E86" w:rsidRDefault="00C36E86" w:rsidP="00D0144A">
      <w:pPr>
        <w:spacing w:line="276" w:lineRule="auto"/>
        <w:ind w:firstLine="708"/>
        <w:jc w:val="both"/>
      </w:pPr>
    </w:p>
    <w:sectPr w:rsidR="00C36E86" w:rsidSect="007D05E9">
      <w:headerReference w:type="default" r:id="rId7"/>
      <w:footerReference w:type="default" r:id="rId8"/>
      <w:pgSz w:w="11906" w:h="16838" w:code="9"/>
      <w:pgMar w:top="346" w:right="850" w:bottom="432" w:left="547" w:header="331" w:footer="20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757" w:rsidRDefault="00443757">
      <w:r>
        <w:separator/>
      </w:r>
    </w:p>
  </w:endnote>
  <w:endnote w:type="continuationSeparator" w:id="0">
    <w:p w:rsidR="00443757" w:rsidRDefault="0044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5657006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687789490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-64770</wp:posOffset>
                  </wp:positionV>
                  <wp:extent cx="6191250" cy="57785"/>
                  <wp:effectExtent l="0" t="0" r="0" b="0"/>
                  <wp:wrapSquare wrapText="bothSides"/>
                  <wp:docPr id="13" name="Picture 1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91250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>ANCPI/Str. Splaiul Independenţei,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="00D76973">
              <w:rPr>
                <w:sz w:val="16"/>
                <w:szCs w:val="16"/>
              </w:rPr>
              <w:t xml:space="preserve"> Bucureşti, ROMÂNIA         </w:t>
            </w:r>
            <w:r w:rsidR="005E7CEC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757" w:rsidRDefault="00443757">
      <w:r>
        <w:separator/>
      </w:r>
    </w:p>
  </w:footnote>
  <w:footnote w:type="continuationSeparator" w:id="0">
    <w:p w:rsidR="00443757" w:rsidRDefault="004437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2D5FF3" w:rsidP="007D05E9">
    <w:pPr>
      <w:pStyle w:val="Header"/>
      <w:tabs>
        <w:tab w:val="clear" w:pos="9072"/>
      </w:tabs>
    </w:pPr>
    <w:r>
      <w:rPr>
        <w:noProof/>
      </w:rPr>
      <w:drawing>
        <wp:inline distT="0" distB="0" distL="0" distR="0">
          <wp:extent cx="6477000" cy="107526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_ANCPI_2019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9238" cy="1078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33BC1"/>
    <w:multiLevelType w:val="hybridMultilevel"/>
    <w:tmpl w:val="41C2394A"/>
    <w:lvl w:ilvl="0" w:tplc="257C5DA0">
      <w:numFmt w:val="bullet"/>
      <w:lvlText w:val="-"/>
      <w:lvlJc w:val="left"/>
      <w:pPr>
        <w:ind w:left="184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4" w15:restartNumberingAfterBreak="0">
    <w:nsid w:val="2D6A0A27"/>
    <w:multiLevelType w:val="hybridMultilevel"/>
    <w:tmpl w:val="A28C5DF4"/>
    <w:lvl w:ilvl="0" w:tplc="1960E09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756457"/>
    <w:multiLevelType w:val="hybridMultilevel"/>
    <w:tmpl w:val="573278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D575932"/>
    <w:multiLevelType w:val="hybridMultilevel"/>
    <w:tmpl w:val="0D3E677E"/>
    <w:lvl w:ilvl="0" w:tplc="05B2F686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3"/>
  </w:num>
  <w:num w:numId="5">
    <w:abstractNumId w:val="15"/>
  </w:num>
  <w:num w:numId="6">
    <w:abstractNumId w:val="6"/>
  </w:num>
  <w:num w:numId="7">
    <w:abstractNumId w:val="12"/>
  </w:num>
  <w:num w:numId="8">
    <w:abstractNumId w:val="11"/>
  </w:num>
  <w:num w:numId="9">
    <w:abstractNumId w:val="1"/>
  </w:num>
  <w:num w:numId="10">
    <w:abstractNumId w:val="7"/>
  </w:num>
  <w:num w:numId="11">
    <w:abstractNumId w:val="2"/>
  </w:num>
  <w:num w:numId="12">
    <w:abstractNumId w:val="0"/>
  </w:num>
  <w:num w:numId="13">
    <w:abstractNumId w:val="9"/>
  </w:num>
  <w:num w:numId="14">
    <w:abstractNumId w:val="14"/>
  </w:num>
  <w:num w:numId="15">
    <w:abstractNumId w:val="17"/>
  </w:num>
  <w:num w:numId="16">
    <w:abstractNumId w:val="10"/>
  </w:num>
  <w:num w:numId="17">
    <w:abstractNumId w:val="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4E0A"/>
    <w:rsid w:val="00006440"/>
    <w:rsid w:val="000207E1"/>
    <w:rsid w:val="00023D42"/>
    <w:rsid w:val="00031208"/>
    <w:rsid w:val="00034436"/>
    <w:rsid w:val="00034599"/>
    <w:rsid w:val="000362C5"/>
    <w:rsid w:val="00037A9B"/>
    <w:rsid w:val="00040F31"/>
    <w:rsid w:val="0004137A"/>
    <w:rsid w:val="0004271C"/>
    <w:rsid w:val="00047C91"/>
    <w:rsid w:val="00052473"/>
    <w:rsid w:val="00062703"/>
    <w:rsid w:val="0006431E"/>
    <w:rsid w:val="00077BE6"/>
    <w:rsid w:val="00081455"/>
    <w:rsid w:val="000968CA"/>
    <w:rsid w:val="000B1232"/>
    <w:rsid w:val="000B2D4D"/>
    <w:rsid w:val="000D53B3"/>
    <w:rsid w:val="000D60D7"/>
    <w:rsid w:val="000D7432"/>
    <w:rsid w:val="000F7D5B"/>
    <w:rsid w:val="0010098E"/>
    <w:rsid w:val="00101EC2"/>
    <w:rsid w:val="001102B6"/>
    <w:rsid w:val="00111C2E"/>
    <w:rsid w:val="00124E45"/>
    <w:rsid w:val="001274A9"/>
    <w:rsid w:val="001302A0"/>
    <w:rsid w:val="001350C4"/>
    <w:rsid w:val="001366E2"/>
    <w:rsid w:val="00136B8B"/>
    <w:rsid w:val="001450A6"/>
    <w:rsid w:val="001452B4"/>
    <w:rsid w:val="0015159E"/>
    <w:rsid w:val="0015430A"/>
    <w:rsid w:val="00156659"/>
    <w:rsid w:val="00156F3C"/>
    <w:rsid w:val="00163C1D"/>
    <w:rsid w:val="001669E4"/>
    <w:rsid w:val="00167BAE"/>
    <w:rsid w:val="0018657E"/>
    <w:rsid w:val="001A5C72"/>
    <w:rsid w:val="001A7A78"/>
    <w:rsid w:val="001C0266"/>
    <w:rsid w:val="001D4B91"/>
    <w:rsid w:val="001D6A54"/>
    <w:rsid w:val="001E3673"/>
    <w:rsid w:val="00205820"/>
    <w:rsid w:val="0021455C"/>
    <w:rsid w:val="00215598"/>
    <w:rsid w:val="00220A77"/>
    <w:rsid w:val="00235F93"/>
    <w:rsid w:val="00236668"/>
    <w:rsid w:val="0023714A"/>
    <w:rsid w:val="00237B3D"/>
    <w:rsid w:val="002412F7"/>
    <w:rsid w:val="0024163E"/>
    <w:rsid w:val="00247C0E"/>
    <w:rsid w:val="0025027F"/>
    <w:rsid w:val="00251CE9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09EB"/>
    <w:rsid w:val="00292B8D"/>
    <w:rsid w:val="0029396B"/>
    <w:rsid w:val="002A3F19"/>
    <w:rsid w:val="002A71F9"/>
    <w:rsid w:val="002B4AB7"/>
    <w:rsid w:val="002B7727"/>
    <w:rsid w:val="002D5FF3"/>
    <w:rsid w:val="002E00FE"/>
    <w:rsid w:val="002F337F"/>
    <w:rsid w:val="002F6EB7"/>
    <w:rsid w:val="003017A6"/>
    <w:rsid w:val="0030580D"/>
    <w:rsid w:val="00317DC8"/>
    <w:rsid w:val="003214B0"/>
    <w:rsid w:val="00324BD4"/>
    <w:rsid w:val="0033220C"/>
    <w:rsid w:val="00340937"/>
    <w:rsid w:val="00341791"/>
    <w:rsid w:val="00347291"/>
    <w:rsid w:val="003600E2"/>
    <w:rsid w:val="00367750"/>
    <w:rsid w:val="0038019D"/>
    <w:rsid w:val="003947D3"/>
    <w:rsid w:val="00395D52"/>
    <w:rsid w:val="003A099E"/>
    <w:rsid w:val="003C645B"/>
    <w:rsid w:val="003D496B"/>
    <w:rsid w:val="003F70C4"/>
    <w:rsid w:val="003F7B0F"/>
    <w:rsid w:val="0040002F"/>
    <w:rsid w:val="00400494"/>
    <w:rsid w:val="00403BA2"/>
    <w:rsid w:val="0041757D"/>
    <w:rsid w:val="0042237D"/>
    <w:rsid w:val="00426F36"/>
    <w:rsid w:val="00431CA9"/>
    <w:rsid w:val="00436DBA"/>
    <w:rsid w:val="00437FDE"/>
    <w:rsid w:val="00440836"/>
    <w:rsid w:val="00442F55"/>
    <w:rsid w:val="00443757"/>
    <w:rsid w:val="00452989"/>
    <w:rsid w:val="00463A2E"/>
    <w:rsid w:val="00464445"/>
    <w:rsid w:val="00464FD8"/>
    <w:rsid w:val="00465422"/>
    <w:rsid w:val="00465CA8"/>
    <w:rsid w:val="00467F93"/>
    <w:rsid w:val="0048316A"/>
    <w:rsid w:val="004A130F"/>
    <w:rsid w:val="004A4DB8"/>
    <w:rsid w:val="004A4ED5"/>
    <w:rsid w:val="004A6B20"/>
    <w:rsid w:val="004B124D"/>
    <w:rsid w:val="004D1E82"/>
    <w:rsid w:val="004E15DF"/>
    <w:rsid w:val="004F1266"/>
    <w:rsid w:val="004F330A"/>
    <w:rsid w:val="004F51E2"/>
    <w:rsid w:val="00511080"/>
    <w:rsid w:val="00524BE4"/>
    <w:rsid w:val="00541ADE"/>
    <w:rsid w:val="00551DE6"/>
    <w:rsid w:val="005547B6"/>
    <w:rsid w:val="005654A4"/>
    <w:rsid w:val="0059792A"/>
    <w:rsid w:val="005B404B"/>
    <w:rsid w:val="005B57F0"/>
    <w:rsid w:val="005D577B"/>
    <w:rsid w:val="005E7CEC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178F4"/>
    <w:rsid w:val="00624295"/>
    <w:rsid w:val="00624671"/>
    <w:rsid w:val="00631D37"/>
    <w:rsid w:val="00641387"/>
    <w:rsid w:val="00641E54"/>
    <w:rsid w:val="00646DBF"/>
    <w:rsid w:val="00650732"/>
    <w:rsid w:val="00660B45"/>
    <w:rsid w:val="00671F54"/>
    <w:rsid w:val="00675549"/>
    <w:rsid w:val="00681EA6"/>
    <w:rsid w:val="00682BAB"/>
    <w:rsid w:val="006873E5"/>
    <w:rsid w:val="0069111D"/>
    <w:rsid w:val="006974D6"/>
    <w:rsid w:val="00697D78"/>
    <w:rsid w:val="006A7360"/>
    <w:rsid w:val="006B798D"/>
    <w:rsid w:val="006C08F4"/>
    <w:rsid w:val="006C1A18"/>
    <w:rsid w:val="006E2E49"/>
    <w:rsid w:val="006E37B0"/>
    <w:rsid w:val="006E489C"/>
    <w:rsid w:val="006E7985"/>
    <w:rsid w:val="006F06DE"/>
    <w:rsid w:val="006F0AC5"/>
    <w:rsid w:val="006F7B6E"/>
    <w:rsid w:val="00701B43"/>
    <w:rsid w:val="00704AFB"/>
    <w:rsid w:val="00745016"/>
    <w:rsid w:val="00757B21"/>
    <w:rsid w:val="00767AFC"/>
    <w:rsid w:val="007764CA"/>
    <w:rsid w:val="00780921"/>
    <w:rsid w:val="00785D36"/>
    <w:rsid w:val="00786C39"/>
    <w:rsid w:val="00792690"/>
    <w:rsid w:val="00792EE5"/>
    <w:rsid w:val="007937DE"/>
    <w:rsid w:val="007A03B4"/>
    <w:rsid w:val="007C4515"/>
    <w:rsid w:val="007C6EB3"/>
    <w:rsid w:val="007D05E9"/>
    <w:rsid w:val="007D7270"/>
    <w:rsid w:val="007E35C6"/>
    <w:rsid w:val="007F25B1"/>
    <w:rsid w:val="007F60E0"/>
    <w:rsid w:val="00802FBB"/>
    <w:rsid w:val="0080440B"/>
    <w:rsid w:val="008076D4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6577"/>
    <w:rsid w:val="00893B52"/>
    <w:rsid w:val="008A3638"/>
    <w:rsid w:val="008A3796"/>
    <w:rsid w:val="008B69A6"/>
    <w:rsid w:val="008B6BE8"/>
    <w:rsid w:val="008C4590"/>
    <w:rsid w:val="008E0868"/>
    <w:rsid w:val="008E7DFC"/>
    <w:rsid w:val="008F40B8"/>
    <w:rsid w:val="008F613B"/>
    <w:rsid w:val="009009AD"/>
    <w:rsid w:val="00903F1B"/>
    <w:rsid w:val="0091693F"/>
    <w:rsid w:val="0092293F"/>
    <w:rsid w:val="0092472C"/>
    <w:rsid w:val="009270EB"/>
    <w:rsid w:val="00927FC4"/>
    <w:rsid w:val="009310B1"/>
    <w:rsid w:val="00936E47"/>
    <w:rsid w:val="0094154D"/>
    <w:rsid w:val="009541DE"/>
    <w:rsid w:val="009571D4"/>
    <w:rsid w:val="00965351"/>
    <w:rsid w:val="00966C58"/>
    <w:rsid w:val="00970D3D"/>
    <w:rsid w:val="009815FD"/>
    <w:rsid w:val="0099020E"/>
    <w:rsid w:val="0099309A"/>
    <w:rsid w:val="00997E68"/>
    <w:rsid w:val="009A79EF"/>
    <w:rsid w:val="009B4D9F"/>
    <w:rsid w:val="009C11E4"/>
    <w:rsid w:val="009C1A91"/>
    <w:rsid w:val="009D01D7"/>
    <w:rsid w:val="009D0638"/>
    <w:rsid w:val="009E19AA"/>
    <w:rsid w:val="009E6C04"/>
    <w:rsid w:val="009F26E6"/>
    <w:rsid w:val="00A04928"/>
    <w:rsid w:val="00A10498"/>
    <w:rsid w:val="00A113BD"/>
    <w:rsid w:val="00A17F13"/>
    <w:rsid w:val="00A2300C"/>
    <w:rsid w:val="00A4333F"/>
    <w:rsid w:val="00A54EB3"/>
    <w:rsid w:val="00A6415C"/>
    <w:rsid w:val="00A6744E"/>
    <w:rsid w:val="00A70205"/>
    <w:rsid w:val="00A81CFF"/>
    <w:rsid w:val="00A96175"/>
    <w:rsid w:val="00AA7C21"/>
    <w:rsid w:val="00AB0FF2"/>
    <w:rsid w:val="00AC416A"/>
    <w:rsid w:val="00AD109F"/>
    <w:rsid w:val="00AD7B4E"/>
    <w:rsid w:val="00B10919"/>
    <w:rsid w:val="00B12D4E"/>
    <w:rsid w:val="00B12E23"/>
    <w:rsid w:val="00B145C5"/>
    <w:rsid w:val="00B15D55"/>
    <w:rsid w:val="00B20831"/>
    <w:rsid w:val="00B21692"/>
    <w:rsid w:val="00B319F1"/>
    <w:rsid w:val="00B33206"/>
    <w:rsid w:val="00B344F6"/>
    <w:rsid w:val="00B35209"/>
    <w:rsid w:val="00B37DA6"/>
    <w:rsid w:val="00B74F49"/>
    <w:rsid w:val="00B96062"/>
    <w:rsid w:val="00BA42B7"/>
    <w:rsid w:val="00BA585D"/>
    <w:rsid w:val="00BC5716"/>
    <w:rsid w:val="00BE29C8"/>
    <w:rsid w:val="00BF2F91"/>
    <w:rsid w:val="00C100C1"/>
    <w:rsid w:val="00C17E0A"/>
    <w:rsid w:val="00C17F61"/>
    <w:rsid w:val="00C22AF6"/>
    <w:rsid w:val="00C2459B"/>
    <w:rsid w:val="00C30FE0"/>
    <w:rsid w:val="00C3668C"/>
    <w:rsid w:val="00C36932"/>
    <w:rsid w:val="00C36E86"/>
    <w:rsid w:val="00C40A55"/>
    <w:rsid w:val="00C41DA2"/>
    <w:rsid w:val="00C4468F"/>
    <w:rsid w:val="00C450FB"/>
    <w:rsid w:val="00C473C7"/>
    <w:rsid w:val="00C568CC"/>
    <w:rsid w:val="00C603F8"/>
    <w:rsid w:val="00C724E9"/>
    <w:rsid w:val="00C72DBF"/>
    <w:rsid w:val="00C76134"/>
    <w:rsid w:val="00C866F5"/>
    <w:rsid w:val="00C91A72"/>
    <w:rsid w:val="00C944A5"/>
    <w:rsid w:val="00CA231F"/>
    <w:rsid w:val="00CA36F4"/>
    <w:rsid w:val="00CA4DC7"/>
    <w:rsid w:val="00CA5475"/>
    <w:rsid w:val="00CA7AF5"/>
    <w:rsid w:val="00CB0945"/>
    <w:rsid w:val="00CB2044"/>
    <w:rsid w:val="00CC2164"/>
    <w:rsid w:val="00CC4AB6"/>
    <w:rsid w:val="00CD0847"/>
    <w:rsid w:val="00CE0FD6"/>
    <w:rsid w:val="00CF1352"/>
    <w:rsid w:val="00D0002C"/>
    <w:rsid w:val="00D0144A"/>
    <w:rsid w:val="00D059A2"/>
    <w:rsid w:val="00D16284"/>
    <w:rsid w:val="00D30373"/>
    <w:rsid w:val="00D34E8A"/>
    <w:rsid w:val="00D4064E"/>
    <w:rsid w:val="00D46D2D"/>
    <w:rsid w:val="00D5548E"/>
    <w:rsid w:val="00D63E33"/>
    <w:rsid w:val="00D712FD"/>
    <w:rsid w:val="00D76973"/>
    <w:rsid w:val="00D81AAA"/>
    <w:rsid w:val="00D84F22"/>
    <w:rsid w:val="00D85BCA"/>
    <w:rsid w:val="00D85ED1"/>
    <w:rsid w:val="00DA0DF9"/>
    <w:rsid w:val="00DA1BFA"/>
    <w:rsid w:val="00DA2976"/>
    <w:rsid w:val="00DD3CE1"/>
    <w:rsid w:val="00E02006"/>
    <w:rsid w:val="00E27A72"/>
    <w:rsid w:val="00E41FC7"/>
    <w:rsid w:val="00E63CA3"/>
    <w:rsid w:val="00E654A1"/>
    <w:rsid w:val="00E71C65"/>
    <w:rsid w:val="00E77CFA"/>
    <w:rsid w:val="00E82A04"/>
    <w:rsid w:val="00E83AC4"/>
    <w:rsid w:val="00E86D70"/>
    <w:rsid w:val="00E87CBE"/>
    <w:rsid w:val="00E96BBA"/>
    <w:rsid w:val="00EA007F"/>
    <w:rsid w:val="00EB6FFB"/>
    <w:rsid w:val="00EC5FA9"/>
    <w:rsid w:val="00ED5579"/>
    <w:rsid w:val="00ED7926"/>
    <w:rsid w:val="00EE2D83"/>
    <w:rsid w:val="00EF0770"/>
    <w:rsid w:val="00F16D03"/>
    <w:rsid w:val="00F31A93"/>
    <w:rsid w:val="00F33819"/>
    <w:rsid w:val="00F35398"/>
    <w:rsid w:val="00F41026"/>
    <w:rsid w:val="00F4348E"/>
    <w:rsid w:val="00F470B6"/>
    <w:rsid w:val="00F50435"/>
    <w:rsid w:val="00F56541"/>
    <w:rsid w:val="00F57994"/>
    <w:rsid w:val="00F667F0"/>
    <w:rsid w:val="00F66F08"/>
    <w:rsid w:val="00F70222"/>
    <w:rsid w:val="00F72030"/>
    <w:rsid w:val="00F76CC1"/>
    <w:rsid w:val="00F82461"/>
    <w:rsid w:val="00F870BB"/>
    <w:rsid w:val="00F87295"/>
    <w:rsid w:val="00F90211"/>
    <w:rsid w:val="00F912B3"/>
    <w:rsid w:val="00FA2920"/>
    <w:rsid w:val="00FA313C"/>
    <w:rsid w:val="00FA594D"/>
    <w:rsid w:val="00FA6F8E"/>
    <w:rsid w:val="00FC1B0F"/>
    <w:rsid w:val="00FC2E0E"/>
    <w:rsid w:val="00FC3C7B"/>
    <w:rsid w:val="00FC4F15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04CEE8E1-36C5-4687-AB76-28A331D5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customStyle="1" w:styleId="l5def1">
    <w:name w:val="l5def1"/>
    <w:basedOn w:val="DefaultParagraphFont"/>
    <w:rsid w:val="004A130F"/>
    <w:rPr>
      <w:rFonts w:ascii="Arial" w:hAnsi="Arial" w:cs="Arial" w:hint="default"/>
      <w:color w:val="000000"/>
      <w:sz w:val="26"/>
      <w:szCs w:val="26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4A130F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6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827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5616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Diana-Elena DRAGAN</cp:lastModifiedBy>
  <cp:revision>3</cp:revision>
  <cp:lastPrinted>2019-01-15T13:32:00Z</cp:lastPrinted>
  <dcterms:created xsi:type="dcterms:W3CDTF">2019-01-23T12:10:00Z</dcterms:created>
  <dcterms:modified xsi:type="dcterms:W3CDTF">2019-01-23T12:11:00Z</dcterms:modified>
</cp:coreProperties>
</file>